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C5A" w:rsidRDefault="00D71C5A" w:rsidP="00DD073C">
      <w:pPr>
        <w:spacing w:after="0" w:line="240" w:lineRule="auto"/>
        <w:ind w:firstLine="567"/>
        <w:jc w:val="center"/>
        <w:rPr>
          <w:rFonts w:ascii="Times New Roman" w:hAnsi="Times New Roman" w:cs="Times New Roman"/>
          <w:b/>
          <w:sz w:val="40"/>
          <w:szCs w:val="40"/>
          <w:u w:val="single"/>
        </w:rPr>
      </w:pPr>
    </w:p>
    <w:p w:rsidR="00D71C5A" w:rsidRDefault="00D71C5A" w:rsidP="00DD073C">
      <w:pPr>
        <w:spacing w:after="0" w:line="240" w:lineRule="auto"/>
        <w:ind w:firstLine="567"/>
        <w:jc w:val="center"/>
        <w:rPr>
          <w:rFonts w:ascii="Times New Roman" w:hAnsi="Times New Roman" w:cs="Times New Roman"/>
          <w:b/>
          <w:sz w:val="40"/>
          <w:szCs w:val="40"/>
          <w:u w:val="single"/>
        </w:rPr>
      </w:pPr>
    </w:p>
    <w:p w:rsidR="00D71C5A" w:rsidRDefault="00D71C5A" w:rsidP="00DD073C">
      <w:pPr>
        <w:spacing w:after="0" w:line="240" w:lineRule="auto"/>
        <w:ind w:firstLine="567"/>
        <w:jc w:val="center"/>
        <w:rPr>
          <w:rFonts w:ascii="Times New Roman" w:hAnsi="Times New Roman" w:cs="Times New Roman"/>
          <w:b/>
          <w:sz w:val="40"/>
          <w:szCs w:val="40"/>
          <w:u w:val="single"/>
        </w:rPr>
      </w:pPr>
    </w:p>
    <w:p w:rsidR="00832F41" w:rsidRDefault="00832F41" w:rsidP="00DD073C">
      <w:pPr>
        <w:spacing w:after="0" w:line="240" w:lineRule="auto"/>
        <w:ind w:firstLine="567"/>
        <w:jc w:val="center"/>
        <w:rPr>
          <w:rFonts w:ascii="Times New Roman" w:hAnsi="Times New Roman" w:cs="Times New Roman"/>
          <w:b/>
          <w:sz w:val="40"/>
          <w:szCs w:val="40"/>
          <w:u w:val="single"/>
        </w:rPr>
      </w:pPr>
      <w:r w:rsidRPr="001A134B">
        <w:rPr>
          <w:rFonts w:ascii="Times New Roman" w:hAnsi="Times New Roman" w:cs="Times New Roman"/>
          <w:b/>
          <w:sz w:val="40"/>
          <w:szCs w:val="40"/>
          <w:u w:val="single"/>
        </w:rPr>
        <w:t>ЛЕКЦИИ</w:t>
      </w:r>
    </w:p>
    <w:p w:rsidR="00166A93" w:rsidRPr="00166A93" w:rsidRDefault="00166A93" w:rsidP="00DD073C">
      <w:pPr>
        <w:spacing w:after="0" w:line="240" w:lineRule="auto"/>
        <w:ind w:firstLine="567"/>
        <w:jc w:val="center"/>
        <w:rPr>
          <w:rFonts w:ascii="Times New Roman" w:hAnsi="Times New Roman" w:cs="Times New Roman"/>
          <w:b/>
          <w:sz w:val="40"/>
          <w:szCs w:val="40"/>
        </w:rPr>
      </w:pPr>
      <w:r>
        <w:rPr>
          <w:rFonts w:ascii="Times New Roman" w:hAnsi="Times New Roman" w:cs="Times New Roman"/>
          <w:b/>
          <w:sz w:val="40"/>
          <w:szCs w:val="40"/>
        </w:rPr>
        <w:t>по дисциплине</w:t>
      </w:r>
    </w:p>
    <w:p w:rsidR="00832F41" w:rsidRPr="001A134B" w:rsidRDefault="00832F41" w:rsidP="00DD073C">
      <w:pPr>
        <w:spacing w:after="0" w:line="240" w:lineRule="auto"/>
        <w:ind w:firstLine="567"/>
        <w:jc w:val="center"/>
        <w:rPr>
          <w:rFonts w:ascii="Times New Roman" w:eastAsia="Times New Roman" w:hAnsi="Times New Roman" w:cs="Times New Roman"/>
          <w:b/>
          <w:color w:val="333333"/>
          <w:sz w:val="40"/>
          <w:szCs w:val="40"/>
          <w:u w:val="single"/>
          <w:shd w:val="clear" w:color="auto" w:fill="FFFFFF"/>
          <w:lang w:eastAsia="ru-RU"/>
        </w:rPr>
      </w:pPr>
      <w:r w:rsidRPr="001A134B">
        <w:rPr>
          <w:rFonts w:ascii="Times New Roman" w:hAnsi="Times New Roman" w:cs="Times New Roman"/>
          <w:b/>
          <w:sz w:val="40"/>
          <w:szCs w:val="40"/>
          <w:u w:val="single"/>
        </w:rPr>
        <w:t>Методы исследований сырья и продуктов животного происхождения</w:t>
      </w:r>
    </w:p>
    <w:p w:rsidR="00832F41" w:rsidRPr="001A134B" w:rsidRDefault="00832F41" w:rsidP="00DD073C">
      <w:pPr>
        <w:spacing w:after="0" w:line="240" w:lineRule="auto"/>
        <w:ind w:firstLine="567"/>
        <w:jc w:val="center"/>
        <w:rPr>
          <w:rFonts w:ascii="Times New Roman" w:eastAsia="Times New Roman" w:hAnsi="Times New Roman" w:cs="Times New Roman"/>
          <w:b/>
          <w:color w:val="333333"/>
          <w:sz w:val="40"/>
          <w:szCs w:val="40"/>
          <w:u w:val="single"/>
          <w:shd w:val="clear" w:color="auto" w:fill="FFFFFF"/>
          <w:lang w:eastAsia="ru-RU"/>
        </w:rPr>
      </w:pPr>
    </w:p>
    <w:p w:rsidR="00334559" w:rsidRPr="00DD073C" w:rsidRDefault="00334559" w:rsidP="00DD073C">
      <w:pPr>
        <w:spacing w:after="0" w:line="240" w:lineRule="auto"/>
        <w:ind w:firstLine="567"/>
        <w:jc w:val="center"/>
        <w:rPr>
          <w:rFonts w:ascii="Times New Roman" w:eastAsia="Times New Roman" w:hAnsi="Times New Roman" w:cs="Times New Roman"/>
          <w:sz w:val="40"/>
          <w:szCs w:val="40"/>
          <w:lang w:eastAsia="ru-RU"/>
        </w:rPr>
      </w:pPr>
    </w:p>
    <w:p w:rsidR="008C4C06" w:rsidRDefault="008C4C06"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u w:val="single"/>
          <w:lang w:eastAsia="ru-RU"/>
        </w:rPr>
      </w:pP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u w:val="single"/>
          <w:lang w:eastAsia="ru-RU"/>
        </w:rPr>
        <w:lastRenderedPageBreak/>
        <w:t>Определения, обозначения и сокращения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ААС – атомно-абсорбционная спектроскопия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АЭС – атомно-эмиссионная спектроскопия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ВОЗ – Всемирная организация здравоохранения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 xml:space="preserve"> – грамм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 – год</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ГАХ – газо-адсорбционная хроматография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ГЖХ – газо-жидкостная хроматография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ГОСТ – Государственный стандарт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 Система сертификации Регистра систем качества Госстандарта России более известная в России как система добровольной сертификации; Госстандарт Русский Регистр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ГХ – газовая хроматография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др. – другой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ЕЭС – Европейское экономическое сообщество</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ЖЖХ – </w:t>
      </w:r>
      <w:proofErr w:type="gramStart"/>
      <w:r w:rsidRPr="00832F41">
        <w:rPr>
          <w:rFonts w:ascii="Times New Roman" w:eastAsia="Times New Roman" w:hAnsi="Times New Roman" w:cs="Times New Roman"/>
          <w:color w:val="333333"/>
          <w:sz w:val="28"/>
          <w:szCs w:val="28"/>
          <w:lang w:eastAsia="ru-RU"/>
        </w:rPr>
        <w:t>жидкость-жидкостная</w:t>
      </w:r>
      <w:proofErr w:type="gramEnd"/>
      <w:r w:rsidRPr="00832F41">
        <w:rPr>
          <w:rFonts w:ascii="Times New Roman" w:eastAsia="Times New Roman" w:hAnsi="Times New Roman" w:cs="Times New Roman"/>
          <w:color w:val="333333"/>
          <w:sz w:val="28"/>
          <w:szCs w:val="28"/>
          <w:lang w:eastAsia="ru-RU"/>
        </w:rPr>
        <w:t xml:space="preserve"> хроматография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ЖХ – жидкостная хроматография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 т.д. – и так далее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ИК – инфракрасный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ИНАК – индекс незаменимых аминокислот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ККТАОФ – критическая контрольная точка при анализе опасного фактора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КЭБ – коэффициент эффективности белка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ЛА – люминесцентный анализ</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мин – минута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мкг – микрограмм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мм</w:t>
      </w:r>
      <w:proofErr w:type="gramEnd"/>
      <w:r w:rsidRPr="00832F41">
        <w:rPr>
          <w:rFonts w:ascii="Times New Roman" w:eastAsia="Times New Roman" w:hAnsi="Times New Roman" w:cs="Times New Roman"/>
          <w:color w:val="333333"/>
          <w:sz w:val="28"/>
          <w:szCs w:val="28"/>
          <w:lang w:eastAsia="ru-RU"/>
        </w:rPr>
        <w:t xml:space="preserve"> – миллиметр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 – нормальность; нормальная концентрация раствора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РАМН – Российская Академия медицинских наук</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с</w:t>
      </w:r>
      <w:proofErr w:type="gramEnd"/>
      <w:r w:rsidRPr="00832F41">
        <w:rPr>
          <w:rFonts w:ascii="Times New Roman" w:eastAsia="Times New Roman" w:hAnsi="Times New Roman" w:cs="Times New Roman"/>
          <w:color w:val="333333"/>
          <w:sz w:val="28"/>
          <w:szCs w:val="28"/>
          <w:lang w:eastAsia="ru-RU"/>
        </w:rPr>
        <w:t xml:space="preserve"> – секунда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СМХ – структурно-механическая характеристика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т.е. – то есть</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ТЖХ – </w:t>
      </w:r>
      <w:proofErr w:type="gramStart"/>
      <w:r w:rsidRPr="00832F41">
        <w:rPr>
          <w:rFonts w:ascii="Times New Roman" w:eastAsia="Times New Roman" w:hAnsi="Times New Roman" w:cs="Times New Roman"/>
          <w:color w:val="333333"/>
          <w:sz w:val="28"/>
          <w:szCs w:val="28"/>
          <w:lang w:eastAsia="ru-RU"/>
        </w:rPr>
        <w:t>твёрдо-жидкостная</w:t>
      </w:r>
      <w:proofErr w:type="gramEnd"/>
      <w:r w:rsidRPr="00832F41">
        <w:rPr>
          <w:rFonts w:ascii="Times New Roman" w:eastAsia="Times New Roman" w:hAnsi="Times New Roman" w:cs="Times New Roman"/>
          <w:color w:val="333333"/>
          <w:sz w:val="28"/>
          <w:szCs w:val="28"/>
          <w:lang w:eastAsia="ru-RU"/>
        </w:rPr>
        <w:t xml:space="preserve"> хроматография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ТР</w:t>
      </w:r>
      <w:proofErr w:type="gramEnd"/>
      <w:r w:rsidRPr="00832F41">
        <w:rPr>
          <w:rFonts w:ascii="Times New Roman" w:eastAsia="Times New Roman" w:hAnsi="Times New Roman" w:cs="Times New Roman"/>
          <w:color w:val="333333"/>
          <w:sz w:val="28"/>
          <w:szCs w:val="28"/>
          <w:lang w:eastAsia="ru-RU"/>
        </w:rPr>
        <w:t xml:space="preserve"> – Технический регламент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ТС – Таможенный союз</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ТСХ – тонкослойная хроматография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УФ – ультрафиолетовый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ФАО – Продовольственная и сельскохозяйственная организация ООН</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ч</w:t>
      </w:r>
      <w:proofErr w:type="gramEnd"/>
      <w:r w:rsidRPr="00832F41">
        <w:rPr>
          <w:rFonts w:ascii="Times New Roman" w:eastAsia="Times New Roman" w:hAnsi="Times New Roman" w:cs="Times New Roman"/>
          <w:color w:val="333333"/>
          <w:sz w:val="28"/>
          <w:szCs w:val="28"/>
          <w:lang w:eastAsia="ru-RU"/>
        </w:rPr>
        <w:t xml:space="preserve"> – час</w:t>
      </w:r>
    </w:p>
    <w:p w:rsid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ЯМР – ядерно-магнитный резонанс.</w:t>
      </w:r>
    </w:p>
    <w:p w:rsidR="008C4C06" w:rsidRDefault="008C4C06"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C4C06" w:rsidRDefault="008C4C06"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C4C06" w:rsidRDefault="008C4C06"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D71C5A" w:rsidRDefault="00D71C5A"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C4C06" w:rsidRDefault="008C4C06"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C4C06" w:rsidRDefault="008C4C06"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ЛЕКЦИИ</w:t>
      </w:r>
    </w:p>
    <w:p w:rsidR="008C4C06" w:rsidRPr="00832F41" w:rsidRDefault="008C4C06"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Default="00271245"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 xml:space="preserve">Тема </w:t>
      </w:r>
      <w:r w:rsidR="00832F41" w:rsidRPr="00832F41">
        <w:rPr>
          <w:rFonts w:ascii="Times New Roman" w:eastAsia="Times New Roman" w:hAnsi="Times New Roman" w:cs="Times New Roman"/>
          <w:b/>
          <w:bCs/>
          <w:color w:val="333333"/>
          <w:sz w:val="28"/>
          <w:szCs w:val="28"/>
          <w:lang w:eastAsia="ru-RU"/>
        </w:rPr>
        <w:t>1. Введение в методы исследования пищевых продуктов</w:t>
      </w:r>
    </w:p>
    <w:p w:rsidR="001173DF" w:rsidRDefault="001173DF" w:rsidP="001173DF">
      <w:pPr>
        <w:shd w:val="clear" w:color="auto" w:fill="FFFFFF"/>
        <w:spacing w:after="0" w:line="240" w:lineRule="auto"/>
        <w:ind w:firstLine="567"/>
        <w:jc w:val="both"/>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
          <w:bCs/>
          <w:color w:val="333333"/>
          <w:sz w:val="28"/>
          <w:szCs w:val="28"/>
          <w:lang w:eastAsia="ru-RU"/>
        </w:rPr>
        <w:t xml:space="preserve">Цель лекции: </w:t>
      </w:r>
      <w:r>
        <w:rPr>
          <w:rFonts w:ascii="Times New Roman" w:eastAsia="Times New Roman" w:hAnsi="Times New Roman" w:cs="Times New Roman"/>
          <w:bCs/>
          <w:color w:val="333333"/>
          <w:sz w:val="28"/>
          <w:szCs w:val="28"/>
          <w:lang w:eastAsia="ru-RU"/>
        </w:rPr>
        <w:t xml:space="preserve">Ознакомиться с </w:t>
      </w:r>
      <w:r w:rsidRPr="00832F41">
        <w:rPr>
          <w:rFonts w:ascii="Times New Roman" w:eastAsia="Times New Roman" w:hAnsi="Times New Roman" w:cs="Times New Roman"/>
          <w:b/>
          <w:bCs/>
          <w:color w:val="333333"/>
          <w:sz w:val="28"/>
          <w:szCs w:val="28"/>
          <w:lang w:eastAsia="ru-RU"/>
        </w:rPr>
        <w:t>метод</w:t>
      </w:r>
      <w:r>
        <w:rPr>
          <w:rFonts w:ascii="Times New Roman" w:eastAsia="Times New Roman" w:hAnsi="Times New Roman" w:cs="Times New Roman"/>
          <w:b/>
          <w:bCs/>
          <w:color w:val="333333"/>
          <w:sz w:val="28"/>
          <w:szCs w:val="28"/>
          <w:lang w:eastAsia="ru-RU"/>
        </w:rPr>
        <w:t>ами</w:t>
      </w:r>
      <w:r w:rsidRPr="00832F41">
        <w:rPr>
          <w:rFonts w:ascii="Times New Roman" w:eastAsia="Times New Roman" w:hAnsi="Times New Roman" w:cs="Times New Roman"/>
          <w:b/>
          <w:bCs/>
          <w:color w:val="333333"/>
          <w:sz w:val="28"/>
          <w:szCs w:val="28"/>
          <w:lang w:eastAsia="ru-RU"/>
        </w:rPr>
        <w:t xml:space="preserve"> исследования</w:t>
      </w:r>
      <w:r>
        <w:rPr>
          <w:rFonts w:ascii="Times New Roman" w:eastAsia="Times New Roman" w:hAnsi="Times New Roman" w:cs="Times New Roman"/>
          <w:bCs/>
          <w:color w:val="333333"/>
          <w:sz w:val="28"/>
          <w:szCs w:val="28"/>
          <w:lang w:eastAsia="ru-RU"/>
        </w:rPr>
        <w:t xml:space="preserve"> качества </w:t>
      </w:r>
      <w:proofErr w:type="gramStart"/>
      <w:r w:rsidRPr="00832F41">
        <w:rPr>
          <w:rFonts w:ascii="Times New Roman" w:eastAsia="Times New Roman" w:hAnsi="Times New Roman" w:cs="Times New Roman"/>
          <w:color w:val="333333"/>
          <w:sz w:val="28"/>
          <w:szCs w:val="28"/>
          <w:lang w:eastAsia="ru-RU"/>
        </w:rPr>
        <w:t>состав</w:t>
      </w:r>
      <w:r>
        <w:rPr>
          <w:rFonts w:ascii="Times New Roman" w:eastAsia="Times New Roman" w:hAnsi="Times New Roman" w:cs="Times New Roman"/>
          <w:color w:val="333333"/>
          <w:sz w:val="28"/>
          <w:szCs w:val="28"/>
          <w:lang w:eastAsia="ru-RU"/>
        </w:rPr>
        <w:t>е</w:t>
      </w:r>
      <w:proofErr w:type="gramEnd"/>
      <w:r w:rsidRPr="00832F41">
        <w:rPr>
          <w:rFonts w:ascii="Times New Roman" w:eastAsia="Times New Roman" w:hAnsi="Times New Roman" w:cs="Times New Roman"/>
          <w:color w:val="333333"/>
          <w:sz w:val="28"/>
          <w:szCs w:val="28"/>
          <w:lang w:eastAsia="ru-RU"/>
        </w:rPr>
        <w:t xml:space="preserve"> сырья</w:t>
      </w:r>
      <w:r>
        <w:rPr>
          <w:rFonts w:ascii="Times New Roman" w:eastAsia="Times New Roman" w:hAnsi="Times New Roman" w:cs="Times New Roman"/>
          <w:color w:val="333333"/>
          <w:sz w:val="28"/>
          <w:szCs w:val="28"/>
          <w:lang w:eastAsia="ru-RU"/>
        </w:rPr>
        <w:t xml:space="preserve"> </w:t>
      </w:r>
      <w:r w:rsidRPr="00271245">
        <w:rPr>
          <w:rFonts w:ascii="Times New Roman" w:hAnsi="Times New Roman" w:cs="Times New Roman"/>
          <w:sz w:val="28"/>
          <w:szCs w:val="28"/>
        </w:rPr>
        <w:t>и продуктов животного происхождения</w:t>
      </w:r>
    </w:p>
    <w:p w:rsidR="00271245" w:rsidRDefault="00271245"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План:</w:t>
      </w:r>
    </w:p>
    <w:p w:rsidR="00271245" w:rsidRDefault="00271245" w:rsidP="00832F41">
      <w:pPr>
        <w:shd w:val="clear" w:color="auto" w:fill="FFFFFF"/>
        <w:spacing w:after="0" w:line="240" w:lineRule="auto"/>
        <w:ind w:firstLine="567"/>
        <w:jc w:val="both"/>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1.</w:t>
      </w:r>
      <w:r w:rsidRPr="00271245">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 xml:space="preserve">Понятие о </w:t>
      </w:r>
      <w:r w:rsidRPr="00832F41">
        <w:rPr>
          <w:rFonts w:ascii="Times New Roman" w:eastAsia="Times New Roman" w:hAnsi="Times New Roman" w:cs="Times New Roman"/>
          <w:color w:val="333333"/>
          <w:sz w:val="28"/>
          <w:szCs w:val="28"/>
          <w:lang w:eastAsia="ru-RU"/>
        </w:rPr>
        <w:t>качеств</w:t>
      </w:r>
      <w:r>
        <w:rPr>
          <w:rFonts w:ascii="Times New Roman" w:eastAsia="Times New Roman" w:hAnsi="Times New Roman" w:cs="Times New Roman"/>
          <w:color w:val="333333"/>
          <w:sz w:val="28"/>
          <w:szCs w:val="28"/>
          <w:lang w:eastAsia="ru-RU"/>
        </w:rPr>
        <w:t>е</w:t>
      </w:r>
      <w:r w:rsidRPr="00832F41">
        <w:rPr>
          <w:rFonts w:ascii="Times New Roman" w:eastAsia="Times New Roman" w:hAnsi="Times New Roman" w:cs="Times New Roman"/>
          <w:color w:val="333333"/>
          <w:sz w:val="28"/>
          <w:szCs w:val="28"/>
          <w:lang w:eastAsia="ru-RU"/>
        </w:rPr>
        <w:t xml:space="preserve"> и </w:t>
      </w:r>
      <w:r>
        <w:rPr>
          <w:rFonts w:ascii="Times New Roman" w:eastAsia="Times New Roman" w:hAnsi="Times New Roman" w:cs="Times New Roman"/>
          <w:color w:val="333333"/>
          <w:sz w:val="28"/>
          <w:szCs w:val="28"/>
          <w:lang w:eastAsia="ru-RU"/>
        </w:rPr>
        <w:t xml:space="preserve">о </w:t>
      </w:r>
      <w:r w:rsidRPr="00832F41">
        <w:rPr>
          <w:rFonts w:ascii="Times New Roman" w:eastAsia="Times New Roman" w:hAnsi="Times New Roman" w:cs="Times New Roman"/>
          <w:color w:val="333333"/>
          <w:sz w:val="28"/>
          <w:szCs w:val="28"/>
          <w:lang w:eastAsia="ru-RU"/>
        </w:rPr>
        <w:t>состав</w:t>
      </w:r>
      <w:r>
        <w:rPr>
          <w:rFonts w:ascii="Times New Roman" w:eastAsia="Times New Roman" w:hAnsi="Times New Roman" w:cs="Times New Roman"/>
          <w:color w:val="333333"/>
          <w:sz w:val="28"/>
          <w:szCs w:val="28"/>
          <w:lang w:eastAsia="ru-RU"/>
        </w:rPr>
        <w:t>е</w:t>
      </w:r>
      <w:r w:rsidRPr="00832F41">
        <w:rPr>
          <w:rFonts w:ascii="Times New Roman" w:eastAsia="Times New Roman" w:hAnsi="Times New Roman" w:cs="Times New Roman"/>
          <w:color w:val="333333"/>
          <w:sz w:val="28"/>
          <w:szCs w:val="28"/>
          <w:lang w:eastAsia="ru-RU"/>
        </w:rPr>
        <w:t xml:space="preserve"> сырья</w:t>
      </w:r>
      <w:r>
        <w:rPr>
          <w:rFonts w:ascii="Times New Roman" w:eastAsia="Times New Roman" w:hAnsi="Times New Roman" w:cs="Times New Roman"/>
          <w:color w:val="333333"/>
          <w:sz w:val="28"/>
          <w:szCs w:val="28"/>
          <w:lang w:eastAsia="ru-RU"/>
        </w:rPr>
        <w:t xml:space="preserve"> </w:t>
      </w:r>
      <w:r w:rsidRPr="00271245">
        <w:rPr>
          <w:rFonts w:ascii="Times New Roman" w:hAnsi="Times New Roman" w:cs="Times New Roman"/>
          <w:sz w:val="28"/>
          <w:szCs w:val="28"/>
        </w:rPr>
        <w:t>и продуктов животного происхождения</w:t>
      </w:r>
    </w:p>
    <w:p w:rsidR="00271245" w:rsidRPr="00271245" w:rsidRDefault="00271245" w:rsidP="00832F41">
      <w:pPr>
        <w:shd w:val="clear" w:color="auto" w:fill="FFFFFF"/>
        <w:spacing w:after="0" w:line="240" w:lineRule="auto"/>
        <w:ind w:firstLine="567"/>
        <w:jc w:val="both"/>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 xml:space="preserve">1.1. </w:t>
      </w:r>
      <w:r w:rsidRPr="00271245">
        <w:rPr>
          <w:rFonts w:ascii="Times New Roman" w:eastAsia="Times New Roman" w:hAnsi="Times New Roman" w:cs="Times New Roman"/>
          <w:bCs/>
          <w:color w:val="333333"/>
          <w:sz w:val="28"/>
          <w:szCs w:val="28"/>
          <w:lang w:eastAsia="ru-RU"/>
        </w:rPr>
        <w:t>Качество пищевых продуктов</w:t>
      </w:r>
    </w:p>
    <w:p w:rsidR="00271245" w:rsidRPr="00271245" w:rsidRDefault="00271245" w:rsidP="00271245">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271245">
        <w:rPr>
          <w:rFonts w:ascii="Times New Roman" w:eastAsia="Times New Roman" w:hAnsi="Times New Roman" w:cs="Times New Roman"/>
          <w:bCs/>
          <w:color w:val="333333"/>
          <w:sz w:val="28"/>
          <w:szCs w:val="28"/>
          <w:lang w:eastAsia="ru-RU"/>
        </w:rPr>
        <w:t>1.2 Организация лабораторного контроля</w:t>
      </w:r>
    </w:p>
    <w:p w:rsidR="00271245" w:rsidRPr="00271245" w:rsidRDefault="00271245" w:rsidP="00271245">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271245">
        <w:rPr>
          <w:rFonts w:ascii="Times New Roman" w:eastAsia="Times New Roman" w:hAnsi="Times New Roman" w:cs="Times New Roman"/>
          <w:bCs/>
          <w:color w:val="333333"/>
          <w:sz w:val="28"/>
          <w:szCs w:val="28"/>
          <w:lang w:eastAsia="ru-RU"/>
        </w:rPr>
        <w:t>1.3 Методы определения показателей качества</w:t>
      </w:r>
    </w:p>
    <w:p w:rsidR="00271245" w:rsidRPr="00271245" w:rsidRDefault="00271245" w:rsidP="00271245">
      <w:pPr>
        <w:shd w:val="clear" w:color="auto" w:fill="FFFFFF"/>
        <w:spacing w:after="0" w:line="240" w:lineRule="auto"/>
        <w:ind w:firstLine="567"/>
        <w:jc w:val="both"/>
        <w:rPr>
          <w:rFonts w:ascii="Times New Roman" w:eastAsia="Times New Roman" w:hAnsi="Times New Roman" w:cs="Times New Roman"/>
          <w:bCs/>
          <w:color w:val="333333"/>
          <w:sz w:val="28"/>
          <w:szCs w:val="28"/>
          <w:lang w:eastAsia="ru-RU"/>
        </w:rPr>
      </w:pPr>
      <w:r w:rsidRPr="00271245">
        <w:rPr>
          <w:rFonts w:ascii="Times New Roman" w:eastAsia="Times New Roman" w:hAnsi="Times New Roman" w:cs="Times New Roman"/>
          <w:bCs/>
          <w:color w:val="333333"/>
          <w:sz w:val="28"/>
          <w:szCs w:val="28"/>
          <w:lang w:eastAsia="ru-RU"/>
        </w:rPr>
        <w:t>сырья и продуктов питания</w:t>
      </w:r>
    </w:p>
    <w:p w:rsidR="00271245" w:rsidRPr="00832F41" w:rsidRDefault="00271245"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технологии изготовления пищевых продуктов качество и состав сырья, эффективность производственных процессов, экологическая безопасность, соответствие выпускаемой продукции установленным нормам, соблюдение санитарно-гигиенических требований имеют большое значение. Решение всех перечисленных вопросов требует знания методов исследования пищевого сырья и готовых продуктов. Эта наука предусматривает как разработку новых принципов и методов анализа пищевых систем, так и установление строения отдельных веществ, их функций и взаимосвязи с другими компонентами.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Исследование любого пищевого продукта – сложная аналитическая задача. Из-за особенностей состава и многокомпонентности продуктов необходимо приспосабливать стандартные методы к особенностям состава и физико-химической структуры продукта – т.е. в каждом конкретном случае требуется проведение в той или иной мере аналитической исследовательской работы.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1.1 Качество пищевых продуктов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Безопасными</w:t>
      </w:r>
      <w:r w:rsidRPr="00832F41">
        <w:rPr>
          <w:rFonts w:ascii="Times New Roman" w:eastAsia="Times New Roman" w:hAnsi="Times New Roman" w:cs="Times New Roman"/>
          <w:color w:val="333333"/>
          <w:sz w:val="28"/>
          <w:szCs w:val="28"/>
          <w:lang w:eastAsia="ru-RU"/>
        </w:rPr>
        <w:t xml:space="preserve"> для здоровья принято считать продукты, которые не содержат (или содержат в минимальных, допустимых санитарными нормами </w:t>
      </w:r>
      <w:proofErr w:type="gramStart"/>
      <w:r w:rsidRPr="00832F41">
        <w:rPr>
          <w:rFonts w:ascii="Times New Roman" w:eastAsia="Times New Roman" w:hAnsi="Times New Roman" w:cs="Times New Roman"/>
          <w:color w:val="333333"/>
          <w:sz w:val="28"/>
          <w:szCs w:val="28"/>
          <w:lang w:eastAsia="ru-RU"/>
        </w:rPr>
        <w:t xml:space="preserve">качества) </w:t>
      </w:r>
      <w:proofErr w:type="gramEnd"/>
      <w:r w:rsidRPr="00832F41">
        <w:rPr>
          <w:rFonts w:ascii="Times New Roman" w:eastAsia="Times New Roman" w:hAnsi="Times New Roman" w:cs="Times New Roman"/>
          <w:color w:val="333333"/>
          <w:sz w:val="28"/>
          <w:szCs w:val="28"/>
          <w:lang w:eastAsia="ru-RU"/>
        </w:rPr>
        <w:t>токсические вещества, не обладают канцерогенными, мутагенными или иными неблагоприятными воздействиями на организм человека.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Безопасность пищевых продуктов и сырья оценивают по количественному или качественному содержанию в них микроорганизмов и продуктов их жизнедеятельности, веществ химической и биологической природы. Опасность для здоровья человека представляет присутствие в пищевых продуктах патогенных микроорганизмов, искусственных и естественных радионуклидов, солей тяжёлых металлов, нитритов, нитратов, </w:t>
      </w:r>
      <w:proofErr w:type="spellStart"/>
      <w:r w:rsidRPr="00832F41">
        <w:rPr>
          <w:rFonts w:ascii="Times New Roman" w:eastAsia="Times New Roman" w:hAnsi="Times New Roman" w:cs="Times New Roman"/>
          <w:color w:val="333333"/>
          <w:sz w:val="28"/>
          <w:szCs w:val="28"/>
          <w:lang w:eastAsia="ru-RU"/>
        </w:rPr>
        <w:t>нитрозосоединений</w:t>
      </w:r>
      <w:proofErr w:type="spellEnd"/>
      <w:r w:rsidRPr="00832F41">
        <w:rPr>
          <w:rFonts w:ascii="Times New Roman" w:eastAsia="Times New Roman" w:hAnsi="Times New Roman" w:cs="Times New Roman"/>
          <w:color w:val="333333"/>
          <w:sz w:val="28"/>
          <w:szCs w:val="28"/>
          <w:lang w:eastAsia="ru-RU"/>
        </w:rPr>
        <w:t>, пестицидов, а также пищевых добавок – консервантов, красителей и ряда других.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1.2 Организация лабораторного контроля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обеспечении высокого качества продуктов питания важная роль принадлежит работе производственной лаборатории, выполняющей на предприятиях пищевой промышленности функции отдела технического </w:t>
      </w:r>
      <w:r w:rsidRPr="00832F41">
        <w:rPr>
          <w:rFonts w:ascii="Times New Roman" w:eastAsia="Times New Roman" w:hAnsi="Times New Roman" w:cs="Times New Roman"/>
          <w:color w:val="333333"/>
          <w:sz w:val="28"/>
          <w:szCs w:val="28"/>
          <w:lang w:eastAsia="ru-RU"/>
        </w:rPr>
        <w:lastRenderedPageBreak/>
        <w:t>контроля. Успешное выполнение этих функций зависит от квалификации сотрудников, оснащённости лаборатории необходимыми средствами контроля, реактивами, посудой, вспомогательным оборудованием, обеспеченности нормативной документацией и справочными данными.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За последние годы в организации и проведении контроля качества продуктов питания произошли существенные изменения. В промышленность внедрены новые правила приёмки и отбора проб, которые основаны на методах статистического приёмочного контроля, введены также новые стандарты на методы определения физико-химических показателей пищевых продуктов. Особое место занимают методы определения показателей молочных продуктов для детского питания. Ниже приведены некоторые нормативные документы, разработанные для этой цели.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30648.1-99. Продукты молочные для детского питания. </w:t>
      </w:r>
      <w:proofErr w:type="gramStart"/>
      <w:r w:rsidRPr="00832F41">
        <w:rPr>
          <w:rFonts w:ascii="Times New Roman" w:eastAsia="Times New Roman" w:hAnsi="Times New Roman" w:cs="Times New Roman"/>
          <w:color w:val="333333"/>
          <w:sz w:val="28"/>
          <w:szCs w:val="28"/>
          <w:lang w:eastAsia="ru-RU"/>
        </w:rPr>
        <w:t>Методы определения жира (Область применения:</w:t>
      </w:r>
      <w:proofErr w:type="gramEnd"/>
      <w:r w:rsidRPr="00832F41">
        <w:rPr>
          <w:rFonts w:ascii="Times New Roman" w:eastAsia="Times New Roman" w:hAnsi="Times New Roman" w:cs="Times New Roman"/>
          <w:color w:val="333333"/>
          <w:sz w:val="28"/>
          <w:szCs w:val="28"/>
          <w:lang w:eastAsia="ru-RU"/>
        </w:rPr>
        <w:t xml:space="preserve"> </w:t>
      </w:r>
      <w:proofErr w:type="gramStart"/>
      <w:r w:rsidRPr="00832F41">
        <w:rPr>
          <w:rFonts w:ascii="Times New Roman" w:eastAsia="Times New Roman" w:hAnsi="Times New Roman" w:cs="Times New Roman"/>
          <w:color w:val="333333"/>
          <w:sz w:val="28"/>
          <w:szCs w:val="28"/>
          <w:lang w:eastAsia="ru-RU"/>
        </w:rPr>
        <w:t>Настоящий стандарт распространяется на жидкие, пастообразные (творог) и сухие молочные продукты для детского питания и устанавливает кислотный и гравиметрический (контрольный) методы определения массовой доли жира; дата издания: 11.11.1999, дата введения в действие: 01.10.2000, дата последнего изменения: 18.05.2011)</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30648.2-99. Продукты молочные для детского питания. Методы определения общего белка (Стандарт на методы контроля; дата начала действия: 2000.10.01, дата последнего издания документа: 1999.11.09)</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30648.3-99. Продукты молочные для детского питания. Методы определения влаги и сухих веществ (Стандарт на методы контроля; дата начала действия: 2000.10.01, дата последнего издания документа: 1999.10.02)</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30648.4-99. Продукты молочные для детского питания. Титриметрические методы определения кислотности (Стандарт на методы контроля: распространяется на молочные продукты для детского питания и устанавливает два титриметрических метода определения кислотности: с применением индикатора фенолфталеина и потенциометрический; дата начала действия: 2000.10.01, дата последнего издания документа: 1999.10.20)</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30648.5-99. Продукты молочные для детского питания. Методы определения активной кислотности (дата начала действия: 2000.10.01, дата последнего издания документа: 2009.06.01)</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30648.6-99. Продукты молочные для детского питания. Методы определения индекса растворимости (Стандарт на методы контроля: распространяется на сухие молочные продукты для детского питания и устанавливает объёмный метод определения индекса растворимости; дата начала действия: 2000.10.01; дата последнего издания документа: 1999.10.20)</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30648.7-99. Продукты молочные для детского питания. Методы определения сахарозы (Настоящий стандарт распространяется на молочные продукты для детского питания жидкие и сухие, в состав которых входит сахароза, и устанавливает поляриметрический и </w:t>
      </w:r>
      <w:proofErr w:type="spellStart"/>
      <w:r w:rsidRPr="00832F41">
        <w:rPr>
          <w:rFonts w:ascii="Times New Roman" w:eastAsia="Times New Roman" w:hAnsi="Times New Roman" w:cs="Times New Roman"/>
          <w:color w:val="333333"/>
          <w:sz w:val="28"/>
          <w:szCs w:val="28"/>
          <w:lang w:eastAsia="ru-RU"/>
        </w:rPr>
        <w:t>иодометрический</w:t>
      </w:r>
      <w:proofErr w:type="spellEnd"/>
      <w:r w:rsidRPr="00832F41">
        <w:rPr>
          <w:rFonts w:ascii="Times New Roman" w:eastAsia="Times New Roman" w:hAnsi="Times New Roman" w:cs="Times New Roman"/>
          <w:color w:val="333333"/>
          <w:sz w:val="28"/>
          <w:szCs w:val="28"/>
          <w:lang w:eastAsia="ru-RU"/>
        </w:rPr>
        <w:t xml:space="preserve"> методы определения массовой доли сахарозы; дата начала действия ГОСТа: 2000.10.01; дата последнего издания документа: 1999.10.25)</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52687-2006. Национальный стандарт Российской Федерации. Продукты кисломолочные, обогащённые </w:t>
      </w:r>
      <w:proofErr w:type="spellStart"/>
      <w:r w:rsidRPr="00832F41">
        <w:rPr>
          <w:rFonts w:ascii="Times New Roman" w:eastAsia="Times New Roman" w:hAnsi="Times New Roman" w:cs="Times New Roman"/>
          <w:color w:val="333333"/>
          <w:sz w:val="28"/>
          <w:szCs w:val="28"/>
          <w:lang w:eastAsia="ru-RU"/>
        </w:rPr>
        <w:t>бифидобактериями</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бифидум</w:t>
      </w:r>
      <w:proofErr w:type="spellEnd"/>
      <w:r w:rsidRPr="00832F41">
        <w:rPr>
          <w:rFonts w:ascii="Times New Roman" w:eastAsia="Times New Roman" w:hAnsi="Times New Roman" w:cs="Times New Roman"/>
          <w:color w:val="333333"/>
          <w:sz w:val="28"/>
          <w:szCs w:val="28"/>
          <w:lang w:eastAsia="ru-RU"/>
        </w:rPr>
        <w:t xml:space="preserve">. Технические условия. Утверждён утв. Приказом </w:t>
      </w:r>
      <w:proofErr w:type="spellStart"/>
      <w:r w:rsidRPr="00832F41">
        <w:rPr>
          <w:rFonts w:ascii="Times New Roman" w:eastAsia="Times New Roman" w:hAnsi="Times New Roman" w:cs="Times New Roman"/>
          <w:color w:val="333333"/>
          <w:sz w:val="28"/>
          <w:szCs w:val="28"/>
          <w:lang w:eastAsia="ru-RU"/>
        </w:rPr>
        <w:t>Ростехрегулирования</w:t>
      </w:r>
      <w:proofErr w:type="spellEnd"/>
      <w:r w:rsidRPr="00832F41">
        <w:rPr>
          <w:rFonts w:ascii="Times New Roman" w:eastAsia="Times New Roman" w:hAnsi="Times New Roman" w:cs="Times New Roman"/>
          <w:color w:val="333333"/>
          <w:sz w:val="28"/>
          <w:szCs w:val="28"/>
          <w:lang w:eastAsia="ru-RU"/>
        </w:rPr>
        <w:t xml:space="preserve"> 27.12.2006 № 458-ст и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23.11.2011 № 591-ст для добровольного применения; </w:t>
      </w:r>
      <w:proofErr w:type="spellStart"/>
      <w:r w:rsidRPr="00832F41">
        <w:rPr>
          <w:rFonts w:ascii="Times New Roman" w:eastAsia="Times New Roman" w:hAnsi="Times New Roman" w:cs="Times New Roman"/>
          <w:color w:val="333333"/>
          <w:sz w:val="28"/>
          <w:szCs w:val="28"/>
          <w:lang w:eastAsia="ru-RU"/>
        </w:rPr>
        <w:t>Включёны</w:t>
      </w:r>
      <w:proofErr w:type="spellEnd"/>
      <w:r w:rsidRPr="00832F41">
        <w:rPr>
          <w:rFonts w:ascii="Times New Roman" w:eastAsia="Times New Roman" w:hAnsi="Times New Roman" w:cs="Times New Roman"/>
          <w:color w:val="333333"/>
          <w:sz w:val="28"/>
          <w:szCs w:val="28"/>
          <w:lang w:eastAsia="ru-RU"/>
        </w:rPr>
        <w:t xml:space="preserve"> в Перечень национальных стандартов, в результате применения которых на добровольной основе обеспечивается соблюдение требований Федерального закона от 12.06.2008 № 88-ФЗ "Технический регламент на молоко и молочную продукцию" (Приказ </w:t>
      </w:r>
      <w:proofErr w:type="spellStart"/>
      <w:r w:rsidRPr="00832F41">
        <w:rPr>
          <w:rFonts w:ascii="Times New Roman" w:eastAsia="Times New Roman" w:hAnsi="Times New Roman" w:cs="Times New Roman"/>
          <w:color w:val="333333"/>
          <w:sz w:val="28"/>
          <w:szCs w:val="28"/>
          <w:lang w:eastAsia="ru-RU"/>
        </w:rPr>
        <w:t>Ростехрегулирования</w:t>
      </w:r>
      <w:proofErr w:type="spellEnd"/>
      <w:r w:rsidRPr="00832F41">
        <w:rPr>
          <w:rFonts w:ascii="Times New Roman" w:eastAsia="Times New Roman" w:hAnsi="Times New Roman" w:cs="Times New Roman"/>
          <w:color w:val="333333"/>
          <w:sz w:val="28"/>
          <w:szCs w:val="28"/>
          <w:lang w:eastAsia="ru-RU"/>
        </w:rPr>
        <w:t xml:space="preserve"> от 31.10.2008 № 3468); включён в Перечень национальных стандартов, содержащих правила и методы исследований (испытаний) и измерений, в том </w:t>
      </w:r>
      <w:proofErr w:type="gramStart"/>
      <w:r w:rsidRPr="00832F41">
        <w:rPr>
          <w:rFonts w:ascii="Times New Roman" w:eastAsia="Times New Roman" w:hAnsi="Times New Roman" w:cs="Times New Roman"/>
          <w:color w:val="333333"/>
          <w:sz w:val="28"/>
          <w:szCs w:val="28"/>
          <w:lang w:eastAsia="ru-RU"/>
        </w:rPr>
        <w:t>числе</w:t>
      </w:r>
      <w:proofErr w:type="gramEnd"/>
      <w:r w:rsidRPr="00832F41">
        <w:rPr>
          <w:rFonts w:ascii="Times New Roman" w:eastAsia="Times New Roman" w:hAnsi="Times New Roman" w:cs="Times New Roman"/>
          <w:color w:val="333333"/>
          <w:sz w:val="28"/>
          <w:szCs w:val="28"/>
          <w:lang w:eastAsia="ru-RU"/>
        </w:rPr>
        <w:t xml:space="preserve"> правила отбора образцов, необходимые для применения и исполнения Федерального закона от 12.06.2008 № 88-ФЗ и осуществления оценки соответствия (распоряжение Правительства РФ от 15.12.2008 № 1866-р).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26809.1-2014. Межгосударственный стандарт. Молоко и молочная продукция. Правила приёмки, методы отбора и подготовка проб к анализу. Часть 1. Молоко, молочные, молочные составные и </w:t>
      </w:r>
      <w:proofErr w:type="spellStart"/>
      <w:r w:rsidRPr="00832F41">
        <w:rPr>
          <w:rFonts w:ascii="Times New Roman" w:eastAsia="Times New Roman" w:hAnsi="Times New Roman" w:cs="Times New Roman"/>
          <w:color w:val="333333"/>
          <w:sz w:val="28"/>
          <w:szCs w:val="28"/>
          <w:lang w:eastAsia="ru-RU"/>
        </w:rPr>
        <w:t>молокосодержащие</w:t>
      </w:r>
      <w:proofErr w:type="spellEnd"/>
      <w:r w:rsidRPr="00832F41">
        <w:rPr>
          <w:rFonts w:ascii="Times New Roman" w:eastAsia="Times New Roman" w:hAnsi="Times New Roman" w:cs="Times New Roman"/>
          <w:color w:val="333333"/>
          <w:sz w:val="28"/>
          <w:szCs w:val="28"/>
          <w:lang w:eastAsia="ru-RU"/>
        </w:rPr>
        <w:t xml:space="preserve"> продукты (</w:t>
      </w:r>
      <w:proofErr w:type="gramStart"/>
      <w:r w:rsidRPr="00832F41">
        <w:rPr>
          <w:rFonts w:ascii="Times New Roman" w:eastAsia="Times New Roman" w:hAnsi="Times New Roman" w:cs="Times New Roman"/>
          <w:color w:val="333333"/>
          <w:sz w:val="28"/>
          <w:szCs w:val="28"/>
          <w:lang w:eastAsia="ru-RU"/>
        </w:rPr>
        <w:t>введён</w:t>
      </w:r>
      <w:proofErr w:type="gramEnd"/>
      <w:r w:rsidRPr="00832F41">
        <w:rPr>
          <w:rFonts w:ascii="Times New Roman" w:eastAsia="Times New Roman" w:hAnsi="Times New Roman" w:cs="Times New Roman"/>
          <w:color w:val="333333"/>
          <w:sz w:val="28"/>
          <w:szCs w:val="28"/>
          <w:lang w:eastAsia="ru-RU"/>
        </w:rPr>
        <w:t xml:space="preserve">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12.12.2014 № 1977-ст)</w:t>
      </w:r>
      <w:r w:rsidRPr="00832F41">
        <w:rPr>
          <w:rFonts w:ascii="Times New Roman" w:eastAsia="Times New Roman" w:hAnsi="Times New Roman" w:cs="Times New Roman"/>
          <w:b/>
          <w:bCs/>
          <w:color w:val="333333"/>
          <w:sz w:val="28"/>
          <w:szCs w:val="28"/>
          <w:vertAlign w:val="superscript"/>
          <w:lang w:eastAsia="ru-RU"/>
        </w:rPr>
        <w:t>1</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Решение № 80 Коллегии Евразийской экономической комиссии "О Перечне стандартов, в результате применения которых на добровольной основе обеспечивается соблюдение требований Технического регламента Таможенного союза "О безопасности молока и молочной продукции" (</w:t>
      </w:r>
      <w:proofErr w:type="gramStart"/>
      <w:r w:rsidRPr="00832F41">
        <w:rPr>
          <w:rFonts w:ascii="Times New Roman" w:eastAsia="Times New Roman" w:hAnsi="Times New Roman" w:cs="Times New Roman"/>
          <w:color w:val="333333"/>
          <w:sz w:val="28"/>
          <w:szCs w:val="28"/>
          <w:lang w:eastAsia="ru-RU"/>
        </w:rPr>
        <w:t>ТР</w:t>
      </w:r>
      <w:proofErr w:type="gramEnd"/>
      <w:r w:rsidRPr="00832F41">
        <w:rPr>
          <w:rFonts w:ascii="Times New Roman" w:eastAsia="Times New Roman" w:hAnsi="Times New Roman" w:cs="Times New Roman"/>
          <w:color w:val="333333"/>
          <w:sz w:val="28"/>
          <w:szCs w:val="28"/>
          <w:lang w:eastAsia="ru-RU"/>
        </w:rPr>
        <w:t xml:space="preserve"> ТС 033/2013), и Перечне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"О безопасности молока и молочной продукции" (</w:t>
      </w:r>
      <w:proofErr w:type="gramStart"/>
      <w:r w:rsidRPr="00832F41">
        <w:rPr>
          <w:rFonts w:ascii="Times New Roman" w:eastAsia="Times New Roman" w:hAnsi="Times New Roman" w:cs="Times New Roman"/>
          <w:color w:val="333333"/>
          <w:sz w:val="28"/>
          <w:szCs w:val="28"/>
          <w:lang w:eastAsia="ru-RU"/>
        </w:rPr>
        <w:t>ТР</w:t>
      </w:r>
      <w:proofErr w:type="gramEnd"/>
      <w:r w:rsidRPr="00832F41">
        <w:rPr>
          <w:rFonts w:ascii="Times New Roman" w:eastAsia="Times New Roman" w:hAnsi="Times New Roman" w:cs="Times New Roman"/>
          <w:color w:val="333333"/>
          <w:sz w:val="28"/>
          <w:szCs w:val="28"/>
          <w:lang w:eastAsia="ru-RU"/>
        </w:rPr>
        <w:t xml:space="preserve"> ТС 033/2013) и осуществления оценки (подтверждения) соответствия продукции" (Принято в г. Москве 26.05.2014)</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ГОСТ 26809.2-2014. Межгосударственный стандарт. Молоко и молочная продукция. Правила приемки, методы отбора и подготовка проб к анализу. Часть 2. Масло из коровьего молока, спреды, сыры и сырные продукты, плавленые сыры и плавленые сырные продукты (</w:t>
      </w:r>
      <w:proofErr w:type="gramStart"/>
      <w:r w:rsidRPr="00832F41">
        <w:rPr>
          <w:rFonts w:ascii="Times New Roman" w:eastAsia="Times New Roman" w:hAnsi="Times New Roman" w:cs="Times New Roman"/>
          <w:color w:val="333333"/>
          <w:sz w:val="28"/>
          <w:szCs w:val="28"/>
          <w:lang w:eastAsia="ru-RU"/>
        </w:rPr>
        <w:t>введён</w:t>
      </w:r>
      <w:proofErr w:type="gramEnd"/>
      <w:r w:rsidRPr="00832F41">
        <w:rPr>
          <w:rFonts w:ascii="Times New Roman" w:eastAsia="Times New Roman" w:hAnsi="Times New Roman" w:cs="Times New Roman"/>
          <w:color w:val="333333"/>
          <w:sz w:val="28"/>
          <w:szCs w:val="28"/>
          <w:lang w:eastAsia="ru-RU"/>
        </w:rPr>
        <w:t xml:space="preserve">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10.12.2014 № 1954-ст)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ГОСТ 32190-2013. Межгосударственный стандарт. Масла растительные. Правила приемки и методы отбора проб (</w:t>
      </w:r>
      <w:proofErr w:type="gramStart"/>
      <w:r w:rsidRPr="00832F41">
        <w:rPr>
          <w:rFonts w:ascii="Times New Roman" w:eastAsia="Times New Roman" w:hAnsi="Times New Roman" w:cs="Times New Roman"/>
          <w:color w:val="333333"/>
          <w:sz w:val="28"/>
          <w:szCs w:val="28"/>
          <w:lang w:eastAsia="ru-RU"/>
        </w:rPr>
        <w:t>введён</w:t>
      </w:r>
      <w:proofErr w:type="gramEnd"/>
      <w:r w:rsidRPr="00832F41">
        <w:rPr>
          <w:rFonts w:ascii="Times New Roman" w:eastAsia="Times New Roman" w:hAnsi="Times New Roman" w:cs="Times New Roman"/>
          <w:color w:val="333333"/>
          <w:sz w:val="28"/>
          <w:szCs w:val="28"/>
          <w:lang w:eastAsia="ru-RU"/>
        </w:rPr>
        <w:t xml:space="preserve">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28.10.2013 № 1254-ст)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55361-2012. Национальный стандарт Российской Федерации. Жир молочный, масло и паста масляная из коровьего молока. Правила приёмки, отбор проб и методы контроля (утв. и введён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29.11.2012 № 1730-ст)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55063-2012. Национальный стандарт Российской Федерации. Сыры и сыры плавленые. Правила приёмки, отбор проб и методы контроля (утв. и введён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13.11.2012 № 759-ст)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54640-2011. Национальный стандарт Российской Федерации. Сахар. Правила приёмки и методы отбора проб (утв. и </w:t>
      </w:r>
      <w:proofErr w:type="gramStart"/>
      <w:r w:rsidRPr="00832F41">
        <w:rPr>
          <w:rFonts w:ascii="Times New Roman" w:eastAsia="Times New Roman" w:hAnsi="Times New Roman" w:cs="Times New Roman"/>
          <w:color w:val="333333"/>
          <w:sz w:val="28"/>
          <w:szCs w:val="28"/>
          <w:lang w:eastAsia="ru-RU"/>
        </w:rPr>
        <w:t>введён</w:t>
      </w:r>
      <w:proofErr w:type="gramEnd"/>
      <w:r w:rsidRPr="00832F41">
        <w:rPr>
          <w:rFonts w:ascii="Times New Roman" w:eastAsia="Times New Roman" w:hAnsi="Times New Roman" w:cs="Times New Roman"/>
          <w:color w:val="333333"/>
          <w:sz w:val="28"/>
          <w:szCs w:val="28"/>
          <w:lang w:eastAsia="ru-RU"/>
        </w:rPr>
        <w:t xml:space="preserve">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12.12.2011 № 789-ст)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На предприятиях пищевой промышленности производственная лаборатория выполняет функции отдела технического контроля, оговоренные Типовым положением об отделе (управлении) технического контроля промышленного предприятия (объединения). Предприятие может реализовать только ту продукцию, которая принята производственной лабораторией и оформлена документом, удостоверяющим её соответствие установленным требованиям.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Производственная лаборатория является самостоятельным структурным подразделением предприятия и действует на основании Положения о производственной лаборатории, утверждаемого директором предприятия.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Структура и штаты производственной лаборатории предприятия устанавливаются в зависимости от категории предприятия, с учётом объёма и ассортимента выпускаемой продукции и условия работы производства и утверждаются директором предприятия или объединения. В структуре производственной лаборатории в обязательном порядке должны быть предусмотрены химико-аналитическая группа, возглавляемая старшим химиком, и микробиологическая группа, возглавляемая старшим микробиологом.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Основными задачами производственной лаборатории являются предотвращение выработки и поставки потребителям продукции, не соответствующей требованиям действующей нормативно-технической документации, утверждённым рецептурам и технологическим инструкциям; укрепление производственной и санитарной дисциплины на предприятии; повышение ответственности всех звеньев производства за качество выпускаемой продукции.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решения этих задач производственная лаборатория предприятия выполняет следующие функции:</w:t>
      </w:r>
    </w:p>
    <w:p w:rsidR="00832F41" w:rsidRPr="00832F41" w:rsidRDefault="00832F41" w:rsidP="00832F41">
      <w:pPr>
        <w:numPr>
          <w:ilvl w:val="0"/>
          <w:numId w:val="1"/>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осуществляет входной контроль поступивших на предприятие сырья, полуфабрикатов, материалов, тары, проводит или организует контроль качества воды, участвует в контроле производственного процесса, выполняя необходимые химические и микробиологические анализы в соответствии с действующей технологической документацией и документацией по санитарно-бактериологическому контролю, организует или проводит контроль за содержанием в продуктах токсических веществ, </w:t>
      </w:r>
      <w:proofErr w:type="gramStart"/>
      <w:r w:rsidRPr="00832F41">
        <w:rPr>
          <w:rFonts w:ascii="Times New Roman" w:eastAsia="Times New Roman" w:hAnsi="Times New Roman" w:cs="Times New Roman"/>
          <w:color w:val="333333"/>
          <w:sz w:val="28"/>
          <w:szCs w:val="28"/>
          <w:lang w:eastAsia="ru-RU"/>
        </w:rPr>
        <w:t>организует</w:t>
      </w:r>
      <w:proofErr w:type="gramEnd"/>
      <w:r w:rsidRPr="00832F41">
        <w:rPr>
          <w:rFonts w:ascii="Times New Roman" w:eastAsia="Times New Roman" w:hAnsi="Times New Roman" w:cs="Times New Roman"/>
          <w:color w:val="333333"/>
          <w:sz w:val="28"/>
          <w:szCs w:val="28"/>
          <w:lang w:eastAsia="ru-RU"/>
        </w:rPr>
        <w:t xml:space="preserve"> органолептические испытания и осуществляет приёмочный контроль готовой продукции;</w:t>
      </w:r>
    </w:p>
    <w:p w:rsidR="00832F41" w:rsidRPr="00832F41" w:rsidRDefault="00832F41" w:rsidP="00832F41">
      <w:pPr>
        <w:numPr>
          <w:ilvl w:val="0"/>
          <w:numId w:val="1"/>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проводит инспекционный </w:t>
      </w:r>
      <w:proofErr w:type="gramStart"/>
      <w:r w:rsidRPr="00832F41">
        <w:rPr>
          <w:rFonts w:ascii="Times New Roman" w:eastAsia="Times New Roman" w:hAnsi="Times New Roman" w:cs="Times New Roman"/>
          <w:color w:val="333333"/>
          <w:sz w:val="28"/>
          <w:szCs w:val="28"/>
          <w:lang w:eastAsia="ru-RU"/>
        </w:rPr>
        <w:t>контроль за</w:t>
      </w:r>
      <w:proofErr w:type="gramEnd"/>
      <w:r w:rsidRPr="00832F41">
        <w:rPr>
          <w:rFonts w:ascii="Times New Roman" w:eastAsia="Times New Roman" w:hAnsi="Times New Roman" w:cs="Times New Roman"/>
          <w:color w:val="333333"/>
          <w:sz w:val="28"/>
          <w:szCs w:val="28"/>
          <w:lang w:eastAsia="ru-RU"/>
        </w:rPr>
        <w:t xml:space="preserve"> соблюдением при производстве установленных рецептур, требований технологической документации; норм и правил, оговорённых действующей документацией по вопросам санитарии;</w:t>
      </w:r>
    </w:p>
    <w:p w:rsidR="00832F41" w:rsidRPr="00832F41" w:rsidRDefault="00832F41" w:rsidP="00832F41">
      <w:pPr>
        <w:numPr>
          <w:ilvl w:val="0"/>
          <w:numId w:val="1"/>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оформляет необходимые документы, удостоверяющие соответствие принятой готовой продукции установленным требованиям, а также </w:t>
      </w:r>
      <w:r w:rsidRPr="00832F41">
        <w:rPr>
          <w:rFonts w:ascii="Times New Roman" w:eastAsia="Times New Roman" w:hAnsi="Times New Roman" w:cs="Times New Roman"/>
          <w:color w:val="333333"/>
          <w:sz w:val="28"/>
          <w:szCs w:val="28"/>
          <w:lang w:eastAsia="ru-RU"/>
        </w:rPr>
        <w:lastRenderedPageBreak/>
        <w:t>документы, содержащие обоснование для предъявления претензий к поставщикам сырья, полуфабрикатов, материалов и тары;</w:t>
      </w:r>
    </w:p>
    <w:p w:rsidR="00832F41" w:rsidRPr="00832F41" w:rsidRDefault="00832F41" w:rsidP="00832F41">
      <w:pPr>
        <w:numPr>
          <w:ilvl w:val="0"/>
          <w:numId w:val="1"/>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ведет учёт претензий потребителей на несоответствие поставленной предприятием </w:t>
      </w:r>
      <w:proofErr w:type="gramStart"/>
      <w:r w:rsidRPr="00832F41">
        <w:rPr>
          <w:rFonts w:ascii="Times New Roman" w:eastAsia="Times New Roman" w:hAnsi="Times New Roman" w:cs="Times New Roman"/>
          <w:color w:val="333333"/>
          <w:sz w:val="28"/>
          <w:szCs w:val="28"/>
          <w:lang w:eastAsia="ru-RU"/>
        </w:rPr>
        <w:t>продукции</w:t>
      </w:r>
      <w:proofErr w:type="gramEnd"/>
      <w:r w:rsidRPr="00832F41">
        <w:rPr>
          <w:rFonts w:ascii="Times New Roman" w:eastAsia="Times New Roman" w:hAnsi="Times New Roman" w:cs="Times New Roman"/>
          <w:color w:val="333333"/>
          <w:sz w:val="28"/>
          <w:szCs w:val="28"/>
          <w:lang w:eastAsia="ru-RU"/>
        </w:rPr>
        <w:t xml:space="preserve"> установленным требованиям и подготавливает отчёты о качестве продукции по утвержденной форме; участвует в испытаниях новых видов продукции и работах по технологическому сортоиспытанию новых видов сырья, применению новых технологических процессов или уточнению технологических режимов по ведению учёта расходования сырья, представляя данные химико-технической отчётности, в анализе потерь сырья и материалов и разработке мероприятий по устранению повышенных потерь и отходов;</w:t>
      </w:r>
    </w:p>
    <w:p w:rsidR="00832F41" w:rsidRPr="00832F41" w:rsidRDefault="00832F41" w:rsidP="00832F41">
      <w:pPr>
        <w:numPr>
          <w:ilvl w:val="0"/>
          <w:numId w:val="1"/>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 другие.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Большая часть работ по анализу качества продукции связана с измерениями, выполняемыми с помощью тех или иных средств измерений, особым образом выбираемых и находящихся на специальном обслуживании, что обеспечивает единство и точность результатов контроля. К средствам измерений относятся: меры, измерительные преобразователи, измерительные приборы и измерительные принадлежности.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Меры предназначены для воспроизведения физической величины (массы, объёма и пр.) заданного размера. Мерами являются гири, наборы гирь, шаблоны, концевые меры длины, песочные часы, мерная химическая посуда, стандартные растворы, образцовые вещества и пр.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Измерительные преобразователи служат для выработки сигнала в форме, удобной для его передачи, хранения и обработки; измерительные преобразователи обычно являются составной частью более или менее сложных измерительных комплексов.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Измерительные приборы предназначены для выработки сигнала в форме, удобной для непосредственного восприятия. Приборы могут быть шкальными, цифровыми и регистрирующими. К измерительным приборам относятся термометры, </w:t>
      </w:r>
      <w:proofErr w:type="spellStart"/>
      <w:r w:rsidRPr="00832F41">
        <w:rPr>
          <w:rFonts w:ascii="Times New Roman" w:eastAsia="Times New Roman" w:hAnsi="Times New Roman" w:cs="Times New Roman"/>
          <w:color w:val="333333"/>
          <w:sz w:val="28"/>
          <w:szCs w:val="28"/>
          <w:lang w:eastAsia="ru-RU"/>
        </w:rPr>
        <w:t>иономеры</w:t>
      </w:r>
      <w:proofErr w:type="spellEnd"/>
      <w:r w:rsidRPr="00832F41">
        <w:rPr>
          <w:rFonts w:ascii="Times New Roman" w:eastAsia="Times New Roman" w:hAnsi="Times New Roman" w:cs="Times New Roman"/>
          <w:color w:val="333333"/>
          <w:sz w:val="28"/>
          <w:szCs w:val="28"/>
          <w:lang w:eastAsia="ru-RU"/>
        </w:rPr>
        <w:t xml:space="preserve"> и </w:t>
      </w:r>
      <w:proofErr w:type="spellStart"/>
      <w:r w:rsidRPr="00832F41">
        <w:rPr>
          <w:rFonts w:ascii="Times New Roman" w:eastAsia="Times New Roman" w:hAnsi="Times New Roman" w:cs="Times New Roman"/>
          <w:color w:val="333333"/>
          <w:sz w:val="28"/>
          <w:szCs w:val="28"/>
          <w:lang w:eastAsia="ru-RU"/>
        </w:rPr>
        <w:t>ионометры</w:t>
      </w:r>
      <w:proofErr w:type="spellEnd"/>
      <w:r w:rsidRPr="00832F41">
        <w:rPr>
          <w:rFonts w:ascii="Times New Roman" w:eastAsia="Times New Roman" w:hAnsi="Times New Roman" w:cs="Times New Roman"/>
          <w:color w:val="333333"/>
          <w:sz w:val="28"/>
          <w:szCs w:val="28"/>
          <w:lang w:eastAsia="ru-RU"/>
        </w:rPr>
        <w:t>, манометры, секундомеры, рефрактометры, фотоколориметры, амперметры, вольтметры и др.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Измерительные принадлежности используются при измерениях и влияют на их результаты. К ним могут быть отнесены сушильные шкафы, термостаты и другие устройства.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Выбор средств измерений осуществляют исходя из их метрологических характеристик, т.е. таких технических параметров, от которых зависит точность измерения.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Одной из основных метрологических характеристик любого средства измерения, определяющей его пригодность для выбранной цели измерений, является нижний и верхний пределы измерения, т.е. наименьшее и наибольшее значения величины, которые можно измерить данным средством контроля.</w:t>
      </w:r>
      <w:proofErr w:type="gramEnd"/>
      <w:r w:rsidRPr="00832F41">
        <w:rPr>
          <w:rFonts w:ascii="Times New Roman" w:eastAsia="Times New Roman" w:hAnsi="Times New Roman" w:cs="Times New Roman"/>
          <w:color w:val="333333"/>
          <w:sz w:val="28"/>
          <w:szCs w:val="28"/>
          <w:lang w:eastAsia="ru-RU"/>
        </w:rPr>
        <w:t xml:space="preserve"> Нижний и верхний пределы измерений ограничивают диапазон измерений. Под диапазоном измерений понимается область значений измеряемой величины, для которой нормированы допускаемые погрешности средства измерения.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Немаловажной метрологической характеристикой измерительного прибора является его чувствительность, представляющая собой отношение сигнала на выходе прибора к вызвавшему его изменению измеряемой величины.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Важнейшей метрологической характеристикой, на которой базируется выбор средства измерения, является его погрешность. Способ выражения погрешности зависит от вида средства измерений. Точность мер характеризуют абсолютной и относительной погрешностями.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Погрешности средств измерений принято подразделять на статические, имеющие место при измерении постоянных во времени величин, и динамические, появляющиеся при измерении переменных во времени величин и обусловленные инерционными свойствами средства измерения.</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нормативной документации на меры, измерительные преобразователи и приборы часто указывают класс точности средства измерения. Класс точности представляет собой обобщенную характеристику, определяемую пределами основных и дополнительных погрешностей, а также рядом других свойств, влияющих на точность результатов измерений.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Метрологическое обслуживание, т.е. учёт, ревизию, ремонт, поверку всех средств измерений, применяемых в лаборатории, должна осуществлять (своими силами или с помощью сторонних организаций) метрологическая служба предприятия.</w:t>
      </w:r>
      <w:proofErr w:type="gramEnd"/>
      <w:r w:rsidRPr="00832F41">
        <w:rPr>
          <w:rFonts w:ascii="Times New Roman" w:eastAsia="Times New Roman" w:hAnsi="Times New Roman" w:cs="Times New Roman"/>
          <w:color w:val="333333"/>
          <w:sz w:val="28"/>
          <w:szCs w:val="28"/>
          <w:lang w:eastAsia="ru-RU"/>
        </w:rPr>
        <w:t xml:space="preserve"> Однако заведующий производственной лабораторией несёт ответственность за применение при анализах неисправных и </w:t>
      </w:r>
      <w:proofErr w:type="spellStart"/>
      <w:r w:rsidRPr="00832F41">
        <w:rPr>
          <w:rFonts w:ascii="Times New Roman" w:eastAsia="Times New Roman" w:hAnsi="Times New Roman" w:cs="Times New Roman"/>
          <w:color w:val="333333"/>
          <w:sz w:val="28"/>
          <w:szCs w:val="28"/>
          <w:lang w:eastAsia="ru-RU"/>
        </w:rPr>
        <w:t>неповеренных</w:t>
      </w:r>
      <w:proofErr w:type="spellEnd"/>
      <w:r w:rsidRPr="00832F41">
        <w:rPr>
          <w:rFonts w:ascii="Times New Roman" w:eastAsia="Times New Roman" w:hAnsi="Times New Roman" w:cs="Times New Roman"/>
          <w:color w:val="333333"/>
          <w:sz w:val="28"/>
          <w:szCs w:val="28"/>
          <w:lang w:eastAsia="ru-RU"/>
        </w:rPr>
        <w:t xml:space="preserve"> средств измерений и поэтому должен обеспечить </w:t>
      </w:r>
      <w:proofErr w:type="gramStart"/>
      <w:r w:rsidRPr="00832F41">
        <w:rPr>
          <w:rFonts w:ascii="Times New Roman" w:eastAsia="Times New Roman" w:hAnsi="Times New Roman" w:cs="Times New Roman"/>
          <w:color w:val="333333"/>
          <w:sz w:val="28"/>
          <w:szCs w:val="28"/>
          <w:lang w:eastAsia="ru-RU"/>
        </w:rPr>
        <w:t>контроль за</w:t>
      </w:r>
      <w:proofErr w:type="gramEnd"/>
      <w:r w:rsidRPr="00832F41">
        <w:rPr>
          <w:rFonts w:ascii="Times New Roman" w:eastAsia="Times New Roman" w:hAnsi="Times New Roman" w:cs="Times New Roman"/>
          <w:color w:val="333333"/>
          <w:sz w:val="28"/>
          <w:szCs w:val="28"/>
          <w:lang w:eastAsia="ru-RU"/>
        </w:rPr>
        <w:t xml:space="preserve"> их состоянием и соблюдением сроков поверки, наличием </w:t>
      </w:r>
      <w:proofErr w:type="spellStart"/>
      <w:r w:rsidRPr="00832F41">
        <w:rPr>
          <w:rFonts w:ascii="Times New Roman" w:eastAsia="Times New Roman" w:hAnsi="Times New Roman" w:cs="Times New Roman"/>
          <w:color w:val="333333"/>
          <w:sz w:val="28"/>
          <w:szCs w:val="28"/>
          <w:lang w:eastAsia="ru-RU"/>
        </w:rPr>
        <w:t>поверительных</w:t>
      </w:r>
      <w:proofErr w:type="spellEnd"/>
      <w:r w:rsidRPr="00832F41">
        <w:rPr>
          <w:rFonts w:ascii="Times New Roman" w:eastAsia="Times New Roman" w:hAnsi="Times New Roman" w:cs="Times New Roman"/>
          <w:color w:val="333333"/>
          <w:sz w:val="28"/>
          <w:szCs w:val="28"/>
          <w:lang w:eastAsia="ru-RU"/>
        </w:rPr>
        <w:t xml:space="preserve"> клейм или свидетельств о поверке.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Сроки периодических поверок (</w:t>
      </w:r>
      <w:proofErr w:type="spellStart"/>
      <w:r w:rsidRPr="00832F41">
        <w:rPr>
          <w:rFonts w:ascii="Times New Roman" w:eastAsia="Times New Roman" w:hAnsi="Times New Roman" w:cs="Times New Roman"/>
          <w:color w:val="333333"/>
          <w:sz w:val="28"/>
          <w:szCs w:val="28"/>
          <w:lang w:eastAsia="ru-RU"/>
        </w:rPr>
        <w:t>межповерочные</w:t>
      </w:r>
      <w:proofErr w:type="spellEnd"/>
      <w:r w:rsidRPr="00832F41">
        <w:rPr>
          <w:rFonts w:ascii="Times New Roman" w:eastAsia="Times New Roman" w:hAnsi="Times New Roman" w:cs="Times New Roman"/>
          <w:color w:val="333333"/>
          <w:sz w:val="28"/>
          <w:szCs w:val="28"/>
          <w:lang w:eastAsia="ru-RU"/>
        </w:rPr>
        <w:t xml:space="preserve"> интервалы) устанавливаются метрологической службой предприятия с учетом данных о фактической надежности, интенсивности использования и условий эксплуатации каждого из средств измерений. Как правило, срок поверки основных видов приборов, применяемых в производственной лаборатории, – один раз в год.</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химических лабораториях пользуются посудой из специального химико-лабораторного стекла, кварцевого стекла или фарфора. Основными требованиями к химико-лабораторному стеклу являются химическая стойкость (способность противостоять действию разных химических реагентов) и термическая стойкость, выражающаяся в способности выдерживать резкие колебания температуры.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Кварцевое стекло более стойкое к действию высоких температур и температурным перепадам, так как коэффициент теплового расширения прозрачного кварца примерно в 15 раз меньше коэффициента расширения обычного химико-лабораторного стекла</w:t>
      </w:r>
      <w:proofErr w:type="gramStart"/>
      <w:r w:rsidRPr="00832F41">
        <w:rPr>
          <w:rFonts w:ascii="Times New Roman" w:eastAsia="Times New Roman" w:hAnsi="Times New Roman" w:cs="Times New Roman"/>
          <w:color w:val="333333"/>
          <w:sz w:val="28"/>
          <w:szCs w:val="28"/>
          <w:vertAlign w:val="superscript"/>
          <w:lang w:eastAsia="ru-RU"/>
        </w:rPr>
        <w:t>2</w:t>
      </w:r>
      <w:proofErr w:type="gramEnd"/>
      <w:r w:rsidRPr="00832F41">
        <w:rPr>
          <w:rFonts w:ascii="Times New Roman" w:eastAsia="Times New Roman" w:hAnsi="Times New Roman" w:cs="Times New Roman"/>
          <w:color w:val="333333"/>
          <w:sz w:val="28"/>
          <w:szCs w:val="28"/>
          <w:lang w:eastAsia="ru-RU"/>
        </w:rPr>
        <w:t xml:space="preserve">. Кварцевое стекло обладает также наивысшей по сравнению с другими стеклами химической стойкостью по отношению к воде и кислым агрессивным средам. Поэтому посуду из прозрачного кварцевого стекла используют для работы с кислыми и нейтральными веществами при температурах до 1000 °С. Из прозрачного </w:t>
      </w:r>
      <w:r w:rsidRPr="00832F41">
        <w:rPr>
          <w:rFonts w:ascii="Times New Roman" w:eastAsia="Times New Roman" w:hAnsi="Times New Roman" w:cs="Times New Roman"/>
          <w:color w:val="333333"/>
          <w:sz w:val="28"/>
          <w:szCs w:val="28"/>
          <w:lang w:eastAsia="ru-RU"/>
        </w:rPr>
        <w:lastRenderedPageBreak/>
        <w:t>кварцевого стекла изготавливают тигли, чаши, стаканы, колбы, пробирки и др. Кварцевое стекло более хрупко, чем обычное, и его надо оберегать от удара.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Посуда из фарфора механически прочна и термостойка. Коэффициент линейного расширения фарфора примерно такой же, как стекла </w:t>
      </w:r>
      <w:proofErr w:type="spellStart"/>
      <w:r w:rsidRPr="00832F41">
        <w:rPr>
          <w:rFonts w:ascii="Times New Roman" w:eastAsia="Times New Roman" w:hAnsi="Times New Roman" w:cs="Times New Roman"/>
          <w:color w:val="333333"/>
          <w:sz w:val="28"/>
          <w:szCs w:val="28"/>
          <w:lang w:eastAsia="ru-RU"/>
        </w:rPr>
        <w:t>пирекс</w:t>
      </w:r>
      <w:proofErr w:type="spellEnd"/>
      <w:r w:rsidRPr="00832F41">
        <w:rPr>
          <w:rFonts w:ascii="Times New Roman" w:eastAsia="Times New Roman" w:hAnsi="Times New Roman" w:cs="Times New Roman"/>
          <w:color w:val="333333"/>
          <w:sz w:val="28"/>
          <w:szCs w:val="28"/>
          <w:lang w:eastAsia="ru-RU"/>
        </w:rPr>
        <w:t>. Тем не менее, изделия из фарфора нужно разогревать постепенно, разогретый сосуд не следует брать холодными щипцами или ставить на холодную подставку, иначе фарфор даст трещину или расколется.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лабораториях при анализах применят химические вещества разной степени чистоты. Согласно ГОСТ 13867 «Продукты химические. Обозначения чистоты» все выпускаемые промышленностью химические продукты подразделяют на 4 группы:</w:t>
      </w:r>
    </w:p>
    <w:p w:rsidR="00832F41" w:rsidRPr="00832F41" w:rsidRDefault="00832F41" w:rsidP="00832F41">
      <w:pPr>
        <w:numPr>
          <w:ilvl w:val="0"/>
          <w:numId w:val="2"/>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сырые продукты природного происхождения и полуфабрикаты с большим количеством примесей;</w:t>
      </w:r>
    </w:p>
    <w:p w:rsidR="00832F41" w:rsidRPr="00832F41" w:rsidRDefault="00832F41" w:rsidP="00832F41">
      <w:pPr>
        <w:numPr>
          <w:ilvl w:val="0"/>
          <w:numId w:val="2"/>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технические продукты с относительно небольшим содержанием примесей;</w:t>
      </w:r>
    </w:p>
    <w:p w:rsidR="00832F41" w:rsidRPr="00832F41" w:rsidRDefault="00832F41" w:rsidP="00832F41">
      <w:pPr>
        <w:numPr>
          <w:ilvl w:val="0"/>
          <w:numId w:val="2"/>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реактивы для аналитических, </w:t>
      </w:r>
      <w:proofErr w:type="spellStart"/>
      <w:r w:rsidRPr="00832F41">
        <w:rPr>
          <w:rFonts w:ascii="Times New Roman" w:eastAsia="Times New Roman" w:hAnsi="Times New Roman" w:cs="Times New Roman"/>
          <w:color w:val="333333"/>
          <w:sz w:val="28"/>
          <w:szCs w:val="28"/>
          <w:lang w:eastAsia="ru-RU"/>
        </w:rPr>
        <w:t>препаративных</w:t>
      </w:r>
      <w:proofErr w:type="spellEnd"/>
      <w:r w:rsidRPr="00832F41">
        <w:rPr>
          <w:rFonts w:ascii="Times New Roman" w:eastAsia="Times New Roman" w:hAnsi="Times New Roman" w:cs="Times New Roman"/>
          <w:color w:val="333333"/>
          <w:sz w:val="28"/>
          <w:szCs w:val="28"/>
          <w:lang w:eastAsia="ru-RU"/>
        </w:rPr>
        <w:t xml:space="preserve"> и иных лабораторных работ;</w:t>
      </w:r>
    </w:p>
    <w:p w:rsidR="00832F41" w:rsidRPr="00832F41" w:rsidRDefault="00832F41" w:rsidP="00832F41">
      <w:pPr>
        <w:numPr>
          <w:ilvl w:val="0"/>
          <w:numId w:val="2"/>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продукты особой чистоты, качество которых значительно выше качества химических реактивов.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химических анализов в пищевой промышленности в основном используют реактивы, которые в зависимости от содержания основного вещества и допустимых примесей выпускаются следующей квалификации: чистый (ч.) – низшая квалификация реактива; чистый для анализа (</w:t>
      </w:r>
      <w:proofErr w:type="spellStart"/>
      <w:r w:rsidRPr="00832F41">
        <w:rPr>
          <w:rFonts w:ascii="Times New Roman" w:eastAsia="Times New Roman" w:hAnsi="Times New Roman" w:cs="Times New Roman"/>
          <w:color w:val="333333"/>
          <w:sz w:val="28"/>
          <w:szCs w:val="28"/>
          <w:lang w:eastAsia="ru-RU"/>
        </w:rPr>
        <w:t>ч.д.а</w:t>
      </w:r>
      <w:proofErr w:type="spellEnd"/>
      <w:r w:rsidRPr="00832F41">
        <w:rPr>
          <w:rFonts w:ascii="Times New Roman" w:eastAsia="Times New Roman" w:hAnsi="Times New Roman" w:cs="Times New Roman"/>
          <w:color w:val="333333"/>
          <w:sz w:val="28"/>
          <w:szCs w:val="28"/>
          <w:lang w:eastAsia="ru-RU"/>
        </w:rPr>
        <w:t>.) – характеризует аналитическое применение препарата; химически чистый (</w:t>
      </w:r>
      <w:proofErr w:type="spellStart"/>
      <w:r w:rsidRPr="00832F41">
        <w:rPr>
          <w:rFonts w:ascii="Times New Roman" w:eastAsia="Times New Roman" w:hAnsi="Times New Roman" w:cs="Times New Roman"/>
          <w:color w:val="333333"/>
          <w:sz w:val="28"/>
          <w:szCs w:val="28"/>
          <w:lang w:eastAsia="ru-RU"/>
        </w:rPr>
        <w:t>х.ч</w:t>
      </w:r>
      <w:proofErr w:type="spellEnd"/>
      <w:r w:rsidRPr="00832F41">
        <w:rPr>
          <w:rFonts w:ascii="Times New Roman" w:eastAsia="Times New Roman" w:hAnsi="Times New Roman" w:cs="Times New Roman"/>
          <w:color w:val="333333"/>
          <w:sz w:val="28"/>
          <w:szCs w:val="28"/>
          <w:lang w:eastAsia="ru-RU"/>
        </w:rPr>
        <w:t xml:space="preserve">.) – высшая степень чистоты реактива. Для определения </w:t>
      </w:r>
      <w:proofErr w:type="spellStart"/>
      <w:r w:rsidRPr="00832F41">
        <w:rPr>
          <w:rFonts w:ascii="Times New Roman" w:eastAsia="Times New Roman" w:hAnsi="Times New Roman" w:cs="Times New Roman"/>
          <w:color w:val="333333"/>
          <w:sz w:val="28"/>
          <w:szCs w:val="28"/>
          <w:lang w:eastAsia="ru-RU"/>
        </w:rPr>
        <w:t>микроколичеств</w:t>
      </w:r>
      <w:proofErr w:type="spellEnd"/>
      <w:r w:rsidRPr="00832F41">
        <w:rPr>
          <w:rFonts w:ascii="Times New Roman" w:eastAsia="Times New Roman" w:hAnsi="Times New Roman" w:cs="Times New Roman"/>
          <w:color w:val="333333"/>
          <w:sz w:val="28"/>
          <w:szCs w:val="28"/>
          <w:lang w:eastAsia="ru-RU"/>
        </w:rPr>
        <w:t xml:space="preserve"> веществ используют вещества особой чистоты (</w:t>
      </w:r>
      <w:proofErr w:type="spellStart"/>
      <w:r w:rsidRPr="00832F41">
        <w:rPr>
          <w:rFonts w:ascii="Times New Roman" w:eastAsia="Times New Roman" w:hAnsi="Times New Roman" w:cs="Times New Roman"/>
          <w:color w:val="333333"/>
          <w:sz w:val="28"/>
          <w:szCs w:val="28"/>
          <w:lang w:eastAsia="ru-RU"/>
        </w:rPr>
        <w:t>ос</w:t>
      </w:r>
      <w:proofErr w:type="gramStart"/>
      <w:r w:rsidRPr="00832F41">
        <w:rPr>
          <w:rFonts w:ascii="Times New Roman" w:eastAsia="Times New Roman" w:hAnsi="Times New Roman" w:cs="Times New Roman"/>
          <w:color w:val="333333"/>
          <w:sz w:val="28"/>
          <w:szCs w:val="28"/>
          <w:lang w:eastAsia="ru-RU"/>
        </w:rPr>
        <w:t>.ч</w:t>
      </w:r>
      <w:proofErr w:type="spellEnd"/>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Реактивы, поступающие в лабораторию, должны быть снабжены этикетками, на которых указаны наименование, степень чистоты и срок хранения (если необходимо). Для реактива каждой квалификации этикетка на таре имеет определённый цвет (или на этикетку нанесена цветная полоса): зелёный – для квалификации «ч.», синий – для «</w:t>
      </w:r>
      <w:proofErr w:type="spellStart"/>
      <w:r w:rsidRPr="00832F41">
        <w:rPr>
          <w:rFonts w:ascii="Times New Roman" w:eastAsia="Times New Roman" w:hAnsi="Times New Roman" w:cs="Times New Roman"/>
          <w:color w:val="333333"/>
          <w:sz w:val="28"/>
          <w:szCs w:val="28"/>
          <w:lang w:eastAsia="ru-RU"/>
        </w:rPr>
        <w:t>ч.д.а</w:t>
      </w:r>
      <w:proofErr w:type="spellEnd"/>
      <w:r w:rsidRPr="00832F41">
        <w:rPr>
          <w:rFonts w:ascii="Times New Roman" w:eastAsia="Times New Roman" w:hAnsi="Times New Roman" w:cs="Times New Roman"/>
          <w:color w:val="333333"/>
          <w:sz w:val="28"/>
          <w:szCs w:val="28"/>
          <w:lang w:eastAsia="ru-RU"/>
        </w:rPr>
        <w:t>.», красный – для «</w:t>
      </w:r>
      <w:proofErr w:type="spellStart"/>
      <w:r w:rsidRPr="00832F41">
        <w:rPr>
          <w:rFonts w:ascii="Times New Roman" w:eastAsia="Times New Roman" w:hAnsi="Times New Roman" w:cs="Times New Roman"/>
          <w:color w:val="333333"/>
          <w:sz w:val="28"/>
          <w:szCs w:val="28"/>
          <w:lang w:eastAsia="ru-RU"/>
        </w:rPr>
        <w:t>х.ч</w:t>
      </w:r>
      <w:proofErr w:type="spellEnd"/>
      <w:r w:rsidRPr="00832F41">
        <w:rPr>
          <w:rFonts w:ascii="Times New Roman" w:eastAsia="Times New Roman" w:hAnsi="Times New Roman" w:cs="Times New Roman"/>
          <w:color w:val="333333"/>
          <w:sz w:val="28"/>
          <w:szCs w:val="28"/>
          <w:lang w:eastAsia="ru-RU"/>
        </w:rPr>
        <w:t>.», жёлтый – для «</w:t>
      </w:r>
      <w:proofErr w:type="spellStart"/>
      <w:r w:rsidRPr="00832F41">
        <w:rPr>
          <w:rFonts w:ascii="Times New Roman" w:eastAsia="Times New Roman" w:hAnsi="Times New Roman" w:cs="Times New Roman"/>
          <w:color w:val="333333"/>
          <w:sz w:val="28"/>
          <w:szCs w:val="28"/>
          <w:lang w:eastAsia="ru-RU"/>
        </w:rPr>
        <w:t>ос</w:t>
      </w:r>
      <w:proofErr w:type="gramStart"/>
      <w:r w:rsidRPr="00832F41">
        <w:rPr>
          <w:rFonts w:ascii="Times New Roman" w:eastAsia="Times New Roman" w:hAnsi="Times New Roman" w:cs="Times New Roman"/>
          <w:color w:val="333333"/>
          <w:sz w:val="28"/>
          <w:szCs w:val="28"/>
          <w:lang w:eastAsia="ru-RU"/>
        </w:rPr>
        <w:t>.ч</w:t>
      </w:r>
      <w:proofErr w:type="spellEnd"/>
      <w:proofErr w:type="gramEnd"/>
      <w:r w:rsidRPr="00832F41">
        <w:rPr>
          <w:rFonts w:ascii="Times New Roman" w:eastAsia="Times New Roman" w:hAnsi="Times New Roman" w:cs="Times New Roman"/>
          <w:color w:val="333333"/>
          <w:sz w:val="28"/>
          <w:szCs w:val="28"/>
          <w:lang w:eastAsia="ru-RU"/>
        </w:rPr>
        <w:t>.» и светло-коричневый – для прочих реактивов.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Реактивы хранят в закрытых ёмкостях во избежание </w:t>
      </w:r>
      <w:proofErr w:type="gramStart"/>
      <w:r w:rsidRPr="00832F41">
        <w:rPr>
          <w:rFonts w:ascii="Times New Roman" w:eastAsia="Times New Roman" w:hAnsi="Times New Roman" w:cs="Times New Roman"/>
          <w:color w:val="333333"/>
          <w:sz w:val="28"/>
          <w:szCs w:val="28"/>
          <w:lang w:eastAsia="ru-RU"/>
        </w:rPr>
        <w:t>загрязнения</w:t>
      </w:r>
      <w:proofErr w:type="gramEnd"/>
      <w:r w:rsidRPr="00832F41">
        <w:rPr>
          <w:rFonts w:ascii="Times New Roman" w:eastAsia="Times New Roman" w:hAnsi="Times New Roman" w:cs="Times New Roman"/>
          <w:color w:val="333333"/>
          <w:sz w:val="28"/>
          <w:szCs w:val="28"/>
          <w:lang w:eastAsia="ru-RU"/>
        </w:rPr>
        <w:t xml:space="preserve"> как самих реактивов, так и воздуха в лаборатории. Концентрированные растворы кислот и аммиака хранят в склянках с притёртыми пробками, на которые сверху одевают колпачок или химический стакан. Все реактивы, изменяющиеся под действием света, например йодистый калий, перманганат калия, хранят в банках из темного стекла. Излишки реактива хранят отдельно, не пересыпая в общую ёмкость.</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1.3 Методы определения показателей качества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сырья и продуктов питания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зависимости от применяемых средств измерений методы подразделяются </w:t>
      </w:r>
      <w:proofErr w:type="gramStart"/>
      <w:r w:rsidRPr="00832F41">
        <w:rPr>
          <w:rFonts w:ascii="Times New Roman" w:eastAsia="Times New Roman" w:hAnsi="Times New Roman" w:cs="Times New Roman"/>
          <w:color w:val="333333"/>
          <w:sz w:val="28"/>
          <w:szCs w:val="28"/>
          <w:lang w:eastAsia="ru-RU"/>
        </w:rPr>
        <w:t>на</w:t>
      </w:r>
      <w:proofErr w:type="gramEnd"/>
      <w:r w:rsidRPr="00832F41">
        <w:rPr>
          <w:rFonts w:ascii="Times New Roman" w:eastAsia="Times New Roman" w:hAnsi="Times New Roman" w:cs="Times New Roman"/>
          <w:color w:val="333333"/>
          <w:sz w:val="28"/>
          <w:szCs w:val="28"/>
          <w:lang w:eastAsia="ru-RU"/>
        </w:rPr>
        <w:t xml:space="preserve"> измерительные, регистрационные, расчётные, социологические, экспертные и органолептические.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lastRenderedPageBreak/>
        <w:t>Измерительные методы</w:t>
      </w:r>
      <w:r w:rsidRPr="00832F41">
        <w:rPr>
          <w:rFonts w:ascii="Times New Roman" w:eastAsia="Times New Roman" w:hAnsi="Times New Roman" w:cs="Times New Roman"/>
          <w:color w:val="333333"/>
          <w:sz w:val="28"/>
          <w:szCs w:val="28"/>
          <w:lang w:eastAsia="ru-RU"/>
        </w:rPr>
        <w:t xml:space="preserve"> базируются на </w:t>
      </w:r>
      <w:proofErr w:type="spellStart"/>
      <w:r w:rsidRPr="00832F41">
        <w:rPr>
          <w:rFonts w:ascii="Times New Roman" w:eastAsia="Times New Roman" w:hAnsi="Times New Roman" w:cs="Times New Roman"/>
          <w:color w:val="333333"/>
          <w:sz w:val="28"/>
          <w:szCs w:val="28"/>
          <w:lang w:eastAsia="ru-RU"/>
        </w:rPr>
        <w:t>информации</w:t>
      </w:r>
      <w:proofErr w:type="gramStart"/>
      <w:r w:rsidRPr="00832F41">
        <w:rPr>
          <w:rFonts w:ascii="Times New Roman" w:eastAsia="Times New Roman" w:hAnsi="Times New Roman" w:cs="Times New Roman"/>
          <w:color w:val="333333"/>
          <w:sz w:val="28"/>
          <w:szCs w:val="28"/>
          <w:lang w:eastAsia="ru-RU"/>
        </w:rPr>
        <w:t>,п</w:t>
      </w:r>
      <w:proofErr w:type="gramEnd"/>
      <w:r w:rsidRPr="00832F41">
        <w:rPr>
          <w:rFonts w:ascii="Times New Roman" w:eastAsia="Times New Roman" w:hAnsi="Times New Roman" w:cs="Times New Roman"/>
          <w:color w:val="333333"/>
          <w:sz w:val="28"/>
          <w:szCs w:val="28"/>
          <w:lang w:eastAsia="ru-RU"/>
        </w:rPr>
        <w:t>олучаемой</w:t>
      </w:r>
      <w:proofErr w:type="spellEnd"/>
      <w:r w:rsidRPr="00832F41">
        <w:rPr>
          <w:rFonts w:ascii="Times New Roman" w:eastAsia="Times New Roman" w:hAnsi="Times New Roman" w:cs="Times New Roman"/>
          <w:color w:val="333333"/>
          <w:sz w:val="28"/>
          <w:szCs w:val="28"/>
          <w:lang w:eastAsia="ru-RU"/>
        </w:rPr>
        <w:t xml:space="preserve"> с использованием средств измерений и контроля. С помощью измерительных методов определяют такие показатели, как масса, размер, оптическая плотность, состав, структура и др.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Измерительные методы могут быть подразделены </w:t>
      </w:r>
      <w:proofErr w:type="gramStart"/>
      <w:r w:rsidRPr="00832F41">
        <w:rPr>
          <w:rFonts w:ascii="Times New Roman" w:eastAsia="Times New Roman" w:hAnsi="Times New Roman" w:cs="Times New Roman"/>
          <w:color w:val="333333"/>
          <w:sz w:val="28"/>
          <w:szCs w:val="28"/>
          <w:lang w:eastAsia="ru-RU"/>
        </w:rPr>
        <w:t>на</w:t>
      </w:r>
      <w:proofErr w:type="gramEnd"/>
      <w:r w:rsidRPr="00832F41">
        <w:rPr>
          <w:rFonts w:ascii="Times New Roman" w:eastAsia="Times New Roman" w:hAnsi="Times New Roman" w:cs="Times New Roman"/>
          <w:color w:val="333333"/>
          <w:sz w:val="28"/>
          <w:szCs w:val="28"/>
          <w:lang w:eastAsia="ru-RU"/>
        </w:rPr>
        <w:t xml:space="preserve"> физические, химические и биологические.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Физические методы применяют для определения </w:t>
      </w:r>
      <w:proofErr w:type="spellStart"/>
      <w:r w:rsidRPr="00832F41">
        <w:rPr>
          <w:rFonts w:ascii="Times New Roman" w:eastAsia="Times New Roman" w:hAnsi="Times New Roman" w:cs="Times New Roman"/>
          <w:color w:val="333333"/>
          <w:sz w:val="28"/>
          <w:szCs w:val="28"/>
          <w:lang w:eastAsia="ru-RU"/>
        </w:rPr>
        <w:t>физическихсвойств</w:t>
      </w:r>
      <w:proofErr w:type="spellEnd"/>
      <w:r w:rsidRPr="00832F41">
        <w:rPr>
          <w:rFonts w:ascii="Times New Roman" w:eastAsia="Times New Roman" w:hAnsi="Times New Roman" w:cs="Times New Roman"/>
          <w:color w:val="333333"/>
          <w:sz w:val="28"/>
          <w:szCs w:val="28"/>
          <w:lang w:eastAsia="ru-RU"/>
        </w:rPr>
        <w:t xml:space="preserve"> продукции – плотности, коэффициента рефракции, вязкости, липкости и др. К таким методам относятся микроскопия, </w:t>
      </w:r>
      <w:proofErr w:type="spellStart"/>
      <w:r w:rsidRPr="00832F41">
        <w:rPr>
          <w:rFonts w:ascii="Times New Roman" w:eastAsia="Times New Roman" w:hAnsi="Times New Roman" w:cs="Times New Roman"/>
          <w:color w:val="333333"/>
          <w:sz w:val="28"/>
          <w:szCs w:val="28"/>
          <w:lang w:eastAsia="ru-RU"/>
        </w:rPr>
        <w:t>поляриметрия</w:t>
      </w:r>
      <w:proofErr w:type="spellEnd"/>
      <w:r w:rsidRPr="00832F41">
        <w:rPr>
          <w:rFonts w:ascii="Times New Roman" w:eastAsia="Times New Roman" w:hAnsi="Times New Roman" w:cs="Times New Roman"/>
          <w:color w:val="333333"/>
          <w:sz w:val="28"/>
          <w:szCs w:val="28"/>
          <w:lang w:eastAsia="ru-RU"/>
        </w:rPr>
        <w:t>, колориметрия, рефрактометрия, спектроскопия, реология, люминесцентный анализ и другие.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Химические методы применяют для определения состава и количества входящих в продукцию веществ. Они подразделяются на количественные и качественные – это методы аналитической, органической, физической и биологической химии.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Биологические методы используют для определения пищевой и биологической ценности продукции. Их подразделяют </w:t>
      </w:r>
      <w:proofErr w:type="gramStart"/>
      <w:r w:rsidRPr="00832F41">
        <w:rPr>
          <w:rFonts w:ascii="Times New Roman" w:eastAsia="Times New Roman" w:hAnsi="Times New Roman" w:cs="Times New Roman"/>
          <w:color w:val="333333"/>
          <w:sz w:val="28"/>
          <w:szCs w:val="28"/>
          <w:lang w:eastAsia="ru-RU"/>
        </w:rPr>
        <w:t>на</w:t>
      </w:r>
      <w:proofErr w:type="gramEnd"/>
      <w:r w:rsidRPr="00832F41">
        <w:rPr>
          <w:rFonts w:ascii="Times New Roman" w:eastAsia="Times New Roman" w:hAnsi="Times New Roman" w:cs="Times New Roman"/>
          <w:color w:val="333333"/>
          <w:sz w:val="28"/>
          <w:szCs w:val="28"/>
          <w:lang w:eastAsia="ru-RU"/>
        </w:rPr>
        <w:t xml:space="preserve"> физиологические и микробиологические. Физиологические применяют для установления степени усвоения и переваривания питательных веществ, безвредности, биологической ценности. Микробиологические методы применяют для определения степени обсеменённости продукции различными микроорганизмами.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Регистрационные</w:t>
      </w:r>
      <w:r w:rsidRPr="00832F41">
        <w:rPr>
          <w:rFonts w:ascii="Times New Roman" w:eastAsia="Times New Roman" w:hAnsi="Times New Roman" w:cs="Times New Roman"/>
          <w:color w:val="333333"/>
          <w:sz w:val="28"/>
          <w:szCs w:val="28"/>
          <w:lang w:eastAsia="ru-RU"/>
        </w:rPr>
        <w:t> методы – это методы определения показателей качества продукции, осуществляемые на основе наблюдения и подсчёта числа определённых событий, предметов и затрат. Эти методы основываются на информации, получаемой путём регистрации и подсчёта определённых событий, например, подсчёта числа дефектных изделий в партии и т.д.</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Расчётные</w:t>
      </w:r>
      <w:r w:rsidRPr="00832F41">
        <w:rPr>
          <w:rFonts w:ascii="Times New Roman" w:eastAsia="Times New Roman" w:hAnsi="Times New Roman" w:cs="Times New Roman"/>
          <w:color w:val="333333"/>
          <w:sz w:val="28"/>
          <w:szCs w:val="28"/>
          <w:lang w:eastAsia="ru-RU"/>
        </w:rPr>
        <w:t xml:space="preserve"> методы отражают использование теоретических и эмпирических зависимостей показателей качества продукции от её параметров. Эти методы применяют в основном при проектировании продукции, когда </w:t>
      </w:r>
      <w:proofErr w:type="gramStart"/>
      <w:r w:rsidRPr="00832F41">
        <w:rPr>
          <w:rFonts w:ascii="Times New Roman" w:eastAsia="Times New Roman" w:hAnsi="Times New Roman" w:cs="Times New Roman"/>
          <w:color w:val="333333"/>
          <w:sz w:val="28"/>
          <w:szCs w:val="28"/>
          <w:lang w:eastAsia="ru-RU"/>
        </w:rPr>
        <w:t>последняя</w:t>
      </w:r>
      <w:proofErr w:type="gramEnd"/>
      <w:r w:rsidRPr="00832F41">
        <w:rPr>
          <w:rFonts w:ascii="Times New Roman" w:eastAsia="Times New Roman" w:hAnsi="Times New Roman" w:cs="Times New Roman"/>
          <w:color w:val="333333"/>
          <w:sz w:val="28"/>
          <w:szCs w:val="28"/>
          <w:lang w:eastAsia="ru-RU"/>
        </w:rPr>
        <w:t xml:space="preserve"> ещё не может быть объектом экспериментального исследования. Этим же методом могут быть установлены зависимости между отдельными показателями качества продукции.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Социологические</w:t>
      </w:r>
      <w:r w:rsidRPr="00832F41">
        <w:rPr>
          <w:rFonts w:ascii="Times New Roman" w:eastAsia="Times New Roman" w:hAnsi="Times New Roman" w:cs="Times New Roman"/>
          <w:color w:val="333333"/>
          <w:sz w:val="28"/>
          <w:szCs w:val="28"/>
          <w:lang w:eastAsia="ru-RU"/>
        </w:rPr>
        <w:t> методы основаны на сборе и анализе мнений фактических и возможных потребителей продукции; осуществляется устным способом, с помощью опроса или распространения анкет-вопросников, путём проведения конференций, совещаний, выставок, дегустаций и т.п. Этот метод применяют для определения коэффициентов весомости.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Экспертные</w:t>
      </w:r>
      <w:r w:rsidRPr="00832F41">
        <w:rPr>
          <w:rFonts w:ascii="Times New Roman" w:eastAsia="Times New Roman" w:hAnsi="Times New Roman" w:cs="Times New Roman"/>
          <w:color w:val="333333"/>
          <w:sz w:val="28"/>
          <w:szCs w:val="28"/>
          <w:lang w:eastAsia="ru-RU"/>
        </w:rPr>
        <w:t xml:space="preserve"> методы – это методы, осуществляемые на основе решения, принимаемого экспертами. Такие методы широко используют для оценки уровня качества (в баллах) при установлении номенклатуры показателей, учитываемых на различных стадиях управления, при определении обобщённых показателей на основе совокупности единичных и комплексных показателей качества, а также при аттестации качества продукции. </w:t>
      </w:r>
      <w:r w:rsidRPr="00832F41">
        <w:rPr>
          <w:rFonts w:ascii="Times New Roman" w:eastAsia="Times New Roman" w:hAnsi="Times New Roman" w:cs="Times New Roman"/>
          <w:color w:val="333333"/>
          <w:sz w:val="28"/>
          <w:szCs w:val="28"/>
          <w:lang w:eastAsia="ru-RU"/>
        </w:rPr>
        <w:lastRenderedPageBreak/>
        <w:t>Экспертные методы оценки качества продукции применяются при невозможности или нецелесообразности по конкретным условиям оценки использовать расчётные или измерительные методы. Их используют самостоятельно или в сочетании с другими методами при оценке нормативно-технической документации на продукцию и качество продукции, при выборе наилучших решений, реализуемых в управлении качеством продукции, а также для: классификации оцениваемой продукции и потребителей; определения номенклатуры и коэффициентов весомости показателей качества; выбора базовых образцов и определения значений базовых показателей; измерения и оценки показателей с помощью органов чувств; оценки единичных показателей, значения которых определены расчётным или измерительным методом; определения комплексных показателей качества и в других случаях.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Органолептические</w:t>
      </w:r>
      <w:r w:rsidRPr="00832F41">
        <w:rPr>
          <w:rFonts w:ascii="Times New Roman" w:eastAsia="Times New Roman" w:hAnsi="Times New Roman" w:cs="Times New Roman"/>
          <w:color w:val="333333"/>
          <w:sz w:val="28"/>
          <w:szCs w:val="28"/>
          <w:lang w:eastAsia="ru-RU"/>
        </w:rPr>
        <w:t> методы – методы, осуществляемые на основе анализа восприятий органов чувств. Значения показателей качества находятся путём анализа полученных ощущений на основе имеющегося опыта. Толкование термина «органолептический» происходит от греческого слова «</w:t>
      </w:r>
      <w:proofErr w:type="spellStart"/>
      <w:r w:rsidRPr="00832F41">
        <w:rPr>
          <w:rFonts w:ascii="Times New Roman" w:eastAsia="Times New Roman" w:hAnsi="Times New Roman" w:cs="Times New Roman"/>
          <w:color w:val="333333"/>
          <w:sz w:val="28"/>
          <w:szCs w:val="28"/>
          <w:lang w:eastAsia="ru-RU"/>
        </w:rPr>
        <w:t>organon</w:t>
      </w:r>
      <w:proofErr w:type="spellEnd"/>
      <w:r w:rsidRPr="00832F41">
        <w:rPr>
          <w:rFonts w:ascii="Times New Roman" w:eastAsia="Times New Roman" w:hAnsi="Times New Roman" w:cs="Times New Roman"/>
          <w:color w:val="333333"/>
          <w:sz w:val="28"/>
          <w:szCs w:val="28"/>
          <w:lang w:eastAsia="ru-RU"/>
        </w:rPr>
        <w:t>» (орудие, инструмент, орган) плюс «</w:t>
      </w:r>
      <w:proofErr w:type="spellStart"/>
      <w:r w:rsidRPr="00832F41">
        <w:rPr>
          <w:rFonts w:ascii="Times New Roman" w:eastAsia="Times New Roman" w:hAnsi="Times New Roman" w:cs="Times New Roman"/>
          <w:color w:val="333333"/>
          <w:sz w:val="28"/>
          <w:szCs w:val="28"/>
          <w:lang w:eastAsia="ru-RU"/>
        </w:rPr>
        <w:t>lepticos</w:t>
      </w:r>
      <w:proofErr w:type="spellEnd"/>
      <w:r w:rsidRPr="00832F41">
        <w:rPr>
          <w:rFonts w:ascii="Times New Roman" w:eastAsia="Times New Roman" w:hAnsi="Times New Roman" w:cs="Times New Roman"/>
          <w:color w:val="333333"/>
          <w:sz w:val="28"/>
          <w:szCs w:val="28"/>
          <w:lang w:eastAsia="ru-RU"/>
        </w:rPr>
        <w:t>» (склонный брать или принимать) и означает «выявленный с помощью органов чувств».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Контроль качества продуктов питания, как правило, основан на сочетании органолептических и инструментальных (или других не</w:t>
      </w:r>
      <w:r w:rsidRPr="00832F41">
        <w:rPr>
          <w:rFonts w:ascii="Times New Roman" w:eastAsia="Times New Roman" w:hAnsi="Times New Roman" w:cs="Times New Roman"/>
          <w:color w:val="333333"/>
          <w:sz w:val="28"/>
          <w:szCs w:val="28"/>
          <w:lang w:eastAsia="ru-RU"/>
        </w:rPr>
        <w:softHyphen/>
        <w:t>сенсорных) методов. Например, микробиологические показатели на</w:t>
      </w:r>
      <w:r w:rsidRPr="00832F41">
        <w:rPr>
          <w:rFonts w:ascii="Times New Roman" w:eastAsia="Times New Roman" w:hAnsi="Times New Roman" w:cs="Times New Roman"/>
          <w:color w:val="333333"/>
          <w:sz w:val="28"/>
          <w:szCs w:val="28"/>
          <w:lang w:eastAsia="ru-RU"/>
        </w:rPr>
        <w:softHyphen/>
        <w:t xml:space="preserve">ряду с </w:t>
      </w:r>
      <w:proofErr w:type="gramStart"/>
      <w:r w:rsidRPr="00832F41">
        <w:rPr>
          <w:rFonts w:ascii="Times New Roman" w:eastAsia="Times New Roman" w:hAnsi="Times New Roman" w:cs="Times New Roman"/>
          <w:color w:val="333333"/>
          <w:sz w:val="28"/>
          <w:szCs w:val="28"/>
          <w:lang w:eastAsia="ru-RU"/>
        </w:rPr>
        <w:t>органолептическими</w:t>
      </w:r>
      <w:proofErr w:type="gramEnd"/>
      <w:r w:rsidRPr="00832F41">
        <w:rPr>
          <w:rFonts w:ascii="Times New Roman" w:eastAsia="Times New Roman" w:hAnsi="Times New Roman" w:cs="Times New Roman"/>
          <w:color w:val="333333"/>
          <w:sz w:val="28"/>
          <w:szCs w:val="28"/>
          <w:lang w:eastAsia="ru-RU"/>
        </w:rPr>
        <w:t xml:space="preserve"> применяют для оценки свежести пищи.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зависимости от поставленной задачи применяют различные методы, которые можно разделить на три группы: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методы приемлемости и предпочтения (предпочтительности, желательности, удовлетворительности);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методы различительные (сравнения, различения, дифференциа</w:t>
      </w:r>
      <w:r w:rsidRPr="00832F41">
        <w:rPr>
          <w:rFonts w:ascii="Times New Roman" w:eastAsia="Times New Roman" w:hAnsi="Times New Roman" w:cs="Times New Roman"/>
          <w:color w:val="333333"/>
          <w:sz w:val="28"/>
          <w:szCs w:val="28"/>
          <w:lang w:eastAsia="ru-RU"/>
        </w:rPr>
        <w:softHyphen/>
        <w:t>ции);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методы описательные.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Методы приемлемости и предпочтения используют, когда необ</w:t>
      </w:r>
      <w:r w:rsidRPr="00832F41">
        <w:rPr>
          <w:rFonts w:ascii="Times New Roman" w:eastAsia="Times New Roman" w:hAnsi="Times New Roman" w:cs="Times New Roman"/>
          <w:color w:val="333333"/>
          <w:sz w:val="28"/>
          <w:szCs w:val="28"/>
          <w:lang w:eastAsia="ru-RU"/>
        </w:rPr>
        <w:softHyphen/>
        <w:t>ходимо знать мнение потребителей о качестве продуктов, поэтому к дегустациям обычно привлекают большое число потребителей.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Различительные методы применяют, когда требуется выяснить, существует ли разница между оцениваемыми образцами. Некоторые методы из этой группы позволяют также количественно оценить имеющуюся разницу. Различительные методы широко используют также при проверке сенсорных способностей дегустаторов.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 помощью описательных методов можно суммировать пара</w:t>
      </w:r>
      <w:r w:rsidRPr="00832F41">
        <w:rPr>
          <w:rFonts w:ascii="Times New Roman" w:eastAsia="Times New Roman" w:hAnsi="Times New Roman" w:cs="Times New Roman"/>
          <w:color w:val="333333"/>
          <w:sz w:val="28"/>
          <w:szCs w:val="28"/>
          <w:lang w:eastAsia="ru-RU"/>
        </w:rPr>
        <w:softHyphen/>
        <w:t>метры, определяющие свойства продукта, рассматривать интенсив</w:t>
      </w:r>
      <w:r w:rsidRPr="00832F41">
        <w:rPr>
          <w:rFonts w:ascii="Times New Roman" w:eastAsia="Times New Roman" w:hAnsi="Times New Roman" w:cs="Times New Roman"/>
          <w:color w:val="333333"/>
          <w:sz w:val="28"/>
          <w:szCs w:val="28"/>
          <w:lang w:eastAsia="ru-RU"/>
        </w:rPr>
        <w:softHyphen/>
        <w:t>ность этих свойств, а в некоторых случаях и порядок проведения от</w:t>
      </w:r>
      <w:r w:rsidRPr="00832F41">
        <w:rPr>
          <w:rFonts w:ascii="Times New Roman" w:eastAsia="Times New Roman" w:hAnsi="Times New Roman" w:cs="Times New Roman"/>
          <w:color w:val="333333"/>
          <w:sz w:val="28"/>
          <w:szCs w:val="28"/>
          <w:lang w:eastAsia="ru-RU"/>
        </w:rPr>
        <w:softHyphen/>
        <w:t>дельных составляющих свой</w:t>
      </w:r>
      <w:proofErr w:type="gramStart"/>
      <w:r w:rsidRPr="00832F41">
        <w:rPr>
          <w:rFonts w:ascii="Times New Roman" w:eastAsia="Times New Roman" w:hAnsi="Times New Roman" w:cs="Times New Roman"/>
          <w:color w:val="333333"/>
          <w:sz w:val="28"/>
          <w:szCs w:val="28"/>
          <w:lang w:eastAsia="ru-RU"/>
        </w:rPr>
        <w:t>ств пр</w:t>
      </w:r>
      <w:proofErr w:type="gramEnd"/>
      <w:r w:rsidRPr="00832F41">
        <w:rPr>
          <w:rFonts w:ascii="Times New Roman" w:eastAsia="Times New Roman" w:hAnsi="Times New Roman" w:cs="Times New Roman"/>
          <w:color w:val="333333"/>
          <w:sz w:val="28"/>
          <w:szCs w:val="28"/>
          <w:lang w:eastAsia="ru-RU"/>
        </w:rPr>
        <w:t>одукта, т.е. построить профили свойств (например, профили вкуса, запаха, консистенции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Методы потребительской оценки</w:t>
      </w:r>
      <w:r w:rsidRPr="00832F41">
        <w:rPr>
          <w:rFonts w:ascii="Times New Roman" w:eastAsia="Times New Roman" w:hAnsi="Times New Roman" w:cs="Times New Roman"/>
          <w:color w:val="333333"/>
          <w:sz w:val="28"/>
          <w:szCs w:val="28"/>
          <w:lang w:eastAsia="ru-RU"/>
        </w:rPr>
        <w:t xml:space="preserve"> ставят своей целью проверку реакции потребителей в связи с изменением рецептуры и технологических режимов. Одновременно с новым продуктом необходимо оценивать существующий </w:t>
      </w:r>
      <w:r w:rsidRPr="00832F41">
        <w:rPr>
          <w:rFonts w:ascii="Times New Roman" w:eastAsia="Times New Roman" w:hAnsi="Times New Roman" w:cs="Times New Roman"/>
          <w:color w:val="333333"/>
          <w:sz w:val="28"/>
          <w:szCs w:val="28"/>
          <w:lang w:eastAsia="ru-RU"/>
        </w:rPr>
        <w:lastRenderedPageBreak/>
        <w:t>продукт, приготовленный традиционным способом. Поскольку потребители очень разные, рекомендуются соблюдать следующие условия: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к оценке привлекать широкий круг потребителей предпочтительно того региона, где продукт будет реализовываться. При этом следует ориентироваться на мнение такой категории лиц, для которой продукт предназначен. Например, к оценке качества изделий детско</w:t>
      </w:r>
      <w:r w:rsidRPr="00832F41">
        <w:rPr>
          <w:rFonts w:ascii="Times New Roman" w:eastAsia="Times New Roman" w:hAnsi="Times New Roman" w:cs="Times New Roman"/>
          <w:color w:val="333333"/>
          <w:sz w:val="28"/>
          <w:szCs w:val="28"/>
          <w:lang w:eastAsia="ru-RU"/>
        </w:rPr>
        <w:softHyphen/>
        <w:t>го назначения привлекать детей соответствующего возраста и их ро</w:t>
      </w:r>
      <w:r w:rsidRPr="00832F41">
        <w:rPr>
          <w:rFonts w:ascii="Times New Roman" w:eastAsia="Times New Roman" w:hAnsi="Times New Roman" w:cs="Times New Roman"/>
          <w:color w:val="333333"/>
          <w:sz w:val="28"/>
          <w:szCs w:val="28"/>
          <w:lang w:eastAsia="ru-RU"/>
        </w:rPr>
        <w:softHyphen/>
        <w:t>дителей;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результаты потребительской оценки будут более достоверными, если к дегустациям продуктов одной товарной группы привлекать постоянный коллектив оценщиков, предварительно прошедших озна</w:t>
      </w:r>
      <w:r w:rsidRPr="00832F41">
        <w:rPr>
          <w:rFonts w:ascii="Times New Roman" w:eastAsia="Times New Roman" w:hAnsi="Times New Roman" w:cs="Times New Roman"/>
          <w:color w:val="333333"/>
          <w:sz w:val="28"/>
          <w:szCs w:val="28"/>
          <w:lang w:eastAsia="ru-RU"/>
        </w:rPr>
        <w:softHyphen/>
        <w:t>комление с правилами проведения дегустаций и применяемыми ме</w:t>
      </w:r>
      <w:r w:rsidRPr="00832F41">
        <w:rPr>
          <w:rFonts w:ascii="Times New Roman" w:eastAsia="Times New Roman" w:hAnsi="Times New Roman" w:cs="Times New Roman"/>
          <w:color w:val="333333"/>
          <w:sz w:val="28"/>
          <w:szCs w:val="28"/>
          <w:lang w:eastAsia="ru-RU"/>
        </w:rPr>
        <w:softHyphen/>
        <w:t>тодами.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Аналитические методы органолептического анализа </w:t>
      </w:r>
      <w:r w:rsidRPr="00832F41">
        <w:rPr>
          <w:rFonts w:ascii="Times New Roman" w:eastAsia="Times New Roman" w:hAnsi="Times New Roman" w:cs="Times New Roman"/>
          <w:color w:val="333333"/>
          <w:sz w:val="28"/>
          <w:szCs w:val="28"/>
          <w:lang w:eastAsia="ru-RU"/>
        </w:rPr>
        <w:t>основаны на количественной оценке показателей качества и позволяют установить корреляцию между отдельными признаками. К аналитическим относят методы парного сравнения, треугольный, дуо-трио, ранговый, балловый и др.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Дегустационная комиссия должна состоять из 5–9 человек, обладающих специальными знаниями, навыками и проверенной чувствительностью.</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Среди аналитических методов можно выделить группы качест</w:t>
      </w:r>
      <w:r w:rsidRPr="00832F41">
        <w:rPr>
          <w:rFonts w:ascii="Times New Roman" w:eastAsia="Times New Roman" w:hAnsi="Times New Roman" w:cs="Times New Roman"/>
          <w:color w:val="333333"/>
          <w:sz w:val="28"/>
          <w:szCs w:val="28"/>
          <w:lang w:eastAsia="ru-RU"/>
        </w:rPr>
        <w:softHyphen/>
        <w:t>венных и количественных различительных тестов.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Методы качественных различий позволяют ответить на вопрос, есть ли разница между оцениваемыми образцами по одному из пока</w:t>
      </w:r>
      <w:r w:rsidRPr="00832F41">
        <w:rPr>
          <w:rFonts w:ascii="Times New Roman" w:eastAsia="Times New Roman" w:hAnsi="Times New Roman" w:cs="Times New Roman"/>
          <w:color w:val="333333"/>
          <w:sz w:val="28"/>
          <w:szCs w:val="28"/>
          <w:lang w:eastAsia="ru-RU"/>
        </w:rPr>
        <w:softHyphen/>
        <w:t>зателей качества (вкусу, запаху, консистенции, внешнему виду) или общему впечатлению о качестве, но не отвечают на вопрос, какова разница между образцами. К этой группе относятся методы сравне</w:t>
      </w:r>
      <w:r w:rsidRPr="00832F41">
        <w:rPr>
          <w:rFonts w:ascii="Times New Roman" w:eastAsia="Times New Roman" w:hAnsi="Times New Roman" w:cs="Times New Roman"/>
          <w:color w:val="333333"/>
          <w:sz w:val="28"/>
          <w:szCs w:val="28"/>
          <w:lang w:eastAsia="ru-RU"/>
        </w:rPr>
        <w:softHyphen/>
        <w:t>ния: парного, треугольного, два из трех (дуо-трио), два из пяти. Они основаны на сравнении двух подобных образцов со слабо выражен</w:t>
      </w:r>
      <w:r w:rsidRPr="00832F41">
        <w:rPr>
          <w:rFonts w:ascii="Times New Roman" w:eastAsia="Times New Roman" w:hAnsi="Times New Roman" w:cs="Times New Roman"/>
          <w:color w:val="333333"/>
          <w:sz w:val="28"/>
          <w:szCs w:val="28"/>
          <w:lang w:eastAsia="ru-RU"/>
        </w:rPr>
        <w:softHyphen/>
        <w:t>ными различиями. Образцы могут быть представлены в виде пары (парный метод), в виде проб из трёх образцов (два из которых иден</w:t>
      </w:r>
      <w:r w:rsidRPr="00832F41">
        <w:rPr>
          <w:rFonts w:ascii="Times New Roman" w:eastAsia="Times New Roman" w:hAnsi="Times New Roman" w:cs="Times New Roman"/>
          <w:color w:val="333333"/>
          <w:sz w:val="28"/>
          <w:szCs w:val="28"/>
          <w:lang w:eastAsia="ru-RU"/>
        </w:rPr>
        <w:softHyphen/>
        <w:t>тичны) или в виде проб из пяти образцов (один образец повторяется в пробе два раза, другой – три раза). Пробы должны быть закодирова</w:t>
      </w:r>
      <w:r w:rsidRPr="00832F41">
        <w:rPr>
          <w:rFonts w:ascii="Times New Roman" w:eastAsia="Times New Roman" w:hAnsi="Times New Roman" w:cs="Times New Roman"/>
          <w:color w:val="333333"/>
          <w:sz w:val="28"/>
          <w:szCs w:val="28"/>
          <w:lang w:eastAsia="ru-RU"/>
        </w:rPr>
        <w:softHyphen/>
        <w:t>ны. Методы применяют в тех случаях, когда следует убедиться, име</w:t>
      </w:r>
      <w:r w:rsidRPr="00832F41">
        <w:rPr>
          <w:rFonts w:ascii="Times New Roman" w:eastAsia="Times New Roman" w:hAnsi="Times New Roman" w:cs="Times New Roman"/>
          <w:color w:val="333333"/>
          <w:sz w:val="28"/>
          <w:szCs w:val="28"/>
          <w:lang w:eastAsia="ru-RU"/>
        </w:rPr>
        <w:softHyphen/>
        <w:t>ются ли различия между двумя образцами продукта. Эти тесты при</w:t>
      </w:r>
      <w:r w:rsidRPr="00832F41">
        <w:rPr>
          <w:rFonts w:ascii="Times New Roman" w:eastAsia="Times New Roman" w:hAnsi="Times New Roman" w:cs="Times New Roman"/>
          <w:color w:val="333333"/>
          <w:sz w:val="28"/>
          <w:szCs w:val="28"/>
          <w:lang w:eastAsia="ru-RU"/>
        </w:rPr>
        <w:softHyphen/>
        <w:t>меняют также при отборе дегустаторов.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 качественным различительным тестам относятся методы ин</w:t>
      </w:r>
      <w:r w:rsidRPr="00832F41">
        <w:rPr>
          <w:rFonts w:ascii="Times New Roman" w:eastAsia="Times New Roman" w:hAnsi="Times New Roman" w:cs="Times New Roman"/>
          <w:color w:val="333333"/>
          <w:sz w:val="28"/>
          <w:szCs w:val="28"/>
          <w:lang w:eastAsia="ru-RU"/>
        </w:rPr>
        <w:softHyphen/>
        <w:t>декса разбавления и метод </w:t>
      </w:r>
      <w:proofErr w:type="spellStart"/>
      <w:r w:rsidRPr="00832F41">
        <w:rPr>
          <w:rFonts w:ascii="Times New Roman" w:eastAsia="Times New Roman" w:hAnsi="Times New Roman" w:cs="Times New Roman"/>
          <w:i/>
          <w:iCs/>
          <w:color w:val="333333"/>
          <w:sz w:val="28"/>
          <w:szCs w:val="28"/>
          <w:lang w:eastAsia="ru-RU"/>
        </w:rPr>
        <w:t>scoring</w:t>
      </w:r>
      <w:proofErr w:type="spellEnd"/>
      <w:r w:rsidRPr="00832F41">
        <w:rPr>
          <w:rFonts w:ascii="Times New Roman" w:eastAsia="Times New Roman" w:hAnsi="Times New Roman" w:cs="Times New Roman"/>
          <w:color w:val="333333"/>
          <w:sz w:val="28"/>
          <w:szCs w:val="28"/>
          <w:lang w:eastAsia="ru-RU"/>
        </w:rPr>
        <w:t>. Эти методы позволяют количест</w:t>
      </w:r>
      <w:r w:rsidRPr="00832F41">
        <w:rPr>
          <w:rFonts w:ascii="Times New Roman" w:eastAsia="Times New Roman" w:hAnsi="Times New Roman" w:cs="Times New Roman"/>
          <w:color w:val="333333"/>
          <w:sz w:val="28"/>
          <w:szCs w:val="28"/>
          <w:lang w:eastAsia="ru-RU"/>
        </w:rPr>
        <w:softHyphen/>
        <w:t>венно оценить интенсивность определённого свойства или уровень качества продукта в целом.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индекса разбавлений предназначен для определения ин</w:t>
      </w:r>
      <w:r w:rsidRPr="00832F41">
        <w:rPr>
          <w:rFonts w:ascii="Times New Roman" w:eastAsia="Times New Roman" w:hAnsi="Times New Roman" w:cs="Times New Roman"/>
          <w:color w:val="333333"/>
          <w:sz w:val="28"/>
          <w:szCs w:val="28"/>
          <w:lang w:eastAsia="ru-RU"/>
        </w:rPr>
        <w:softHyphen/>
        <w:t>тенсивности запаха, вкуса, окраски продукта по величине предельно</w:t>
      </w:r>
      <w:r w:rsidRPr="00832F41">
        <w:rPr>
          <w:rFonts w:ascii="Times New Roman" w:eastAsia="Times New Roman" w:hAnsi="Times New Roman" w:cs="Times New Roman"/>
          <w:color w:val="333333"/>
          <w:sz w:val="28"/>
          <w:szCs w:val="28"/>
          <w:lang w:eastAsia="ru-RU"/>
        </w:rPr>
        <w:softHyphen/>
        <w:t>го разбавления. Метод состоит в том, что жидкий продукт подверга</w:t>
      </w:r>
      <w:r w:rsidRPr="00832F41">
        <w:rPr>
          <w:rFonts w:ascii="Times New Roman" w:eastAsia="Times New Roman" w:hAnsi="Times New Roman" w:cs="Times New Roman"/>
          <w:color w:val="333333"/>
          <w:sz w:val="28"/>
          <w:szCs w:val="28"/>
          <w:lang w:eastAsia="ru-RU"/>
        </w:rPr>
        <w:softHyphen/>
        <w:t xml:space="preserve">ют ряду возрастающих разбавлений до получения концентрации, при которой отдельные показатели не улавливаются </w:t>
      </w:r>
      <w:proofErr w:type="spellStart"/>
      <w:r w:rsidRPr="00832F41">
        <w:rPr>
          <w:rFonts w:ascii="Times New Roman" w:eastAsia="Times New Roman" w:hAnsi="Times New Roman" w:cs="Times New Roman"/>
          <w:color w:val="333333"/>
          <w:sz w:val="28"/>
          <w:szCs w:val="28"/>
          <w:lang w:eastAsia="ru-RU"/>
        </w:rPr>
        <w:t>органолептически</w:t>
      </w:r>
      <w:proofErr w:type="spellEnd"/>
      <w:r w:rsidRPr="00832F41">
        <w:rPr>
          <w:rFonts w:ascii="Times New Roman" w:eastAsia="Times New Roman" w:hAnsi="Times New Roman" w:cs="Times New Roman"/>
          <w:color w:val="333333"/>
          <w:sz w:val="28"/>
          <w:szCs w:val="28"/>
          <w:lang w:eastAsia="ru-RU"/>
        </w:rPr>
        <w:t>. Показатель (индекс) вкуса, запаха, окраски выражается числом разбавлений или процентным содержанием исходного вещества в растворе.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Метод </w:t>
      </w:r>
      <w:proofErr w:type="spellStart"/>
      <w:r w:rsidRPr="00832F41">
        <w:rPr>
          <w:rFonts w:ascii="Times New Roman" w:eastAsia="Times New Roman" w:hAnsi="Times New Roman" w:cs="Times New Roman"/>
          <w:color w:val="333333"/>
          <w:sz w:val="28"/>
          <w:szCs w:val="28"/>
          <w:lang w:eastAsia="ru-RU"/>
        </w:rPr>
        <w:t>scoring</w:t>
      </w:r>
      <w:proofErr w:type="spellEnd"/>
      <w:r w:rsidRPr="00832F41">
        <w:rPr>
          <w:rFonts w:ascii="Times New Roman" w:eastAsia="Times New Roman" w:hAnsi="Times New Roman" w:cs="Times New Roman"/>
          <w:color w:val="333333"/>
          <w:sz w:val="28"/>
          <w:szCs w:val="28"/>
          <w:lang w:eastAsia="ru-RU"/>
        </w:rPr>
        <w:t xml:space="preserve"> (с англ. – отсчёт очков) основан на исполь</w:t>
      </w:r>
      <w:r w:rsidRPr="00832F41">
        <w:rPr>
          <w:rFonts w:ascii="Times New Roman" w:eastAsia="Times New Roman" w:hAnsi="Times New Roman" w:cs="Times New Roman"/>
          <w:color w:val="333333"/>
          <w:sz w:val="28"/>
          <w:szCs w:val="28"/>
          <w:lang w:eastAsia="ru-RU"/>
        </w:rPr>
        <w:softHyphen/>
        <w:t xml:space="preserve">зовании шкал графических и словесных. Дегустатору предлагают два образца продукта, для </w:t>
      </w:r>
      <w:r w:rsidRPr="00832F41">
        <w:rPr>
          <w:rFonts w:ascii="Times New Roman" w:eastAsia="Times New Roman" w:hAnsi="Times New Roman" w:cs="Times New Roman"/>
          <w:color w:val="333333"/>
          <w:sz w:val="28"/>
          <w:szCs w:val="28"/>
          <w:lang w:eastAsia="ru-RU"/>
        </w:rPr>
        <w:lastRenderedPageBreak/>
        <w:t>которого оцениваемая характеристика имеет минимальное и максимальное значение, и один образец, для которого интенсивность характеристики не известна. При сравнении третьего образца с двумя первыми оценивается относительное значение характеристики и отмечается на шкале перпендикулярным штрихом с учётом расстояния от обоих концов.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w:t>
      </w:r>
      <w:proofErr w:type="spellStart"/>
      <w:r w:rsidRPr="00832F41">
        <w:rPr>
          <w:rFonts w:ascii="Times New Roman" w:eastAsia="Times New Roman" w:hAnsi="Times New Roman" w:cs="Times New Roman"/>
          <w:i/>
          <w:iCs/>
          <w:color w:val="333333"/>
          <w:sz w:val="28"/>
          <w:szCs w:val="28"/>
          <w:lang w:eastAsia="ru-RU"/>
        </w:rPr>
        <w:t>scoring</w:t>
      </w:r>
      <w:proofErr w:type="spellEnd"/>
      <w:r w:rsidRPr="00832F41">
        <w:rPr>
          <w:rFonts w:ascii="Times New Roman" w:eastAsia="Times New Roman" w:hAnsi="Times New Roman" w:cs="Times New Roman"/>
          <w:color w:val="333333"/>
          <w:sz w:val="28"/>
          <w:szCs w:val="28"/>
          <w:lang w:eastAsia="ru-RU"/>
        </w:rPr>
        <w:t> (баллов) позволяет количественно оценивать ка</w:t>
      </w:r>
      <w:r w:rsidRPr="00832F41">
        <w:rPr>
          <w:rFonts w:ascii="Times New Roman" w:eastAsia="Times New Roman" w:hAnsi="Times New Roman" w:cs="Times New Roman"/>
          <w:color w:val="333333"/>
          <w:sz w:val="28"/>
          <w:szCs w:val="28"/>
          <w:lang w:eastAsia="ru-RU"/>
        </w:rPr>
        <w:softHyphen/>
        <w:t>чественные признаки продуктов и открывает большие возможности для изучения корреляции между органолептическими свойствами продуктов и объективными параметрами, измеряемыми инструмен</w:t>
      </w:r>
      <w:r w:rsidRPr="00832F41">
        <w:rPr>
          <w:rFonts w:ascii="Times New Roman" w:eastAsia="Times New Roman" w:hAnsi="Times New Roman" w:cs="Times New Roman"/>
          <w:color w:val="333333"/>
          <w:sz w:val="28"/>
          <w:szCs w:val="28"/>
          <w:lang w:eastAsia="ru-RU"/>
        </w:rPr>
        <w:softHyphen/>
        <w:t>тальными методами.</w:t>
      </w:r>
    </w:p>
    <w:p w:rsid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Следует отметить, однако, что наиболее объективную информацию можно получить, только используя измерительные методы. По сравнению с органолептическим анализом они более длительные и сложные, но лишены субъективности эксперта.</w:t>
      </w:r>
    </w:p>
    <w:p w:rsidR="00271245" w:rsidRDefault="00271245"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Pr="00832F41" w:rsidRDefault="00271245"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271245">
        <w:rPr>
          <w:rFonts w:ascii="Times New Roman" w:eastAsia="Times New Roman" w:hAnsi="Times New Roman" w:cs="Times New Roman"/>
          <w:b/>
          <w:color w:val="333333"/>
          <w:sz w:val="28"/>
          <w:szCs w:val="28"/>
          <w:lang w:eastAsia="ru-RU"/>
        </w:rPr>
        <w:t>Тема</w:t>
      </w:r>
      <w:r>
        <w:rPr>
          <w:rFonts w:ascii="Times New Roman" w:eastAsia="Times New Roman" w:hAnsi="Times New Roman" w:cs="Times New Roman"/>
          <w:color w:val="333333"/>
          <w:sz w:val="28"/>
          <w:szCs w:val="28"/>
          <w:lang w:eastAsia="ru-RU"/>
        </w:rPr>
        <w:t xml:space="preserve"> </w:t>
      </w:r>
      <w:r w:rsidR="00832F41" w:rsidRPr="00832F41">
        <w:rPr>
          <w:rFonts w:ascii="Times New Roman" w:eastAsia="Times New Roman" w:hAnsi="Times New Roman" w:cs="Times New Roman"/>
          <w:b/>
          <w:bCs/>
          <w:color w:val="333333"/>
          <w:sz w:val="28"/>
          <w:szCs w:val="28"/>
          <w:lang w:eastAsia="ru-RU"/>
        </w:rPr>
        <w:t>2. Измерительные методы исследования</w:t>
      </w:r>
    </w:p>
    <w:p w:rsidR="00271245" w:rsidRPr="00271245" w:rsidRDefault="00271245" w:rsidP="00271245">
      <w:pPr>
        <w:shd w:val="clear" w:color="auto" w:fill="FFFFFF"/>
        <w:spacing w:after="0" w:line="240" w:lineRule="auto"/>
        <w:ind w:firstLine="567"/>
        <w:jc w:val="both"/>
        <w:rPr>
          <w:rFonts w:ascii="Times New Roman" w:eastAsia="Times New Roman" w:hAnsi="Times New Roman" w:cs="Times New Roman"/>
          <w:b/>
          <w:color w:val="333333"/>
          <w:sz w:val="28"/>
          <w:szCs w:val="28"/>
          <w:lang w:eastAsia="ru-RU"/>
        </w:rPr>
      </w:pPr>
      <w:r w:rsidRPr="00271245">
        <w:rPr>
          <w:rFonts w:ascii="Times New Roman" w:eastAsia="Times New Roman" w:hAnsi="Times New Roman" w:cs="Times New Roman"/>
          <w:b/>
          <w:color w:val="333333"/>
          <w:sz w:val="28"/>
          <w:szCs w:val="28"/>
          <w:lang w:eastAsia="ru-RU"/>
        </w:rPr>
        <w:t>План:</w:t>
      </w:r>
    </w:p>
    <w:p w:rsidR="00271245" w:rsidRPr="00832F41" w:rsidRDefault="00271245" w:rsidP="00271245">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1 Инфракрасная спектрометрия</w:t>
      </w:r>
    </w:p>
    <w:p w:rsidR="00271245" w:rsidRPr="00832F41" w:rsidRDefault="00271245" w:rsidP="00271245">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2 Молекулярно-люминесцентная спектрометрия</w:t>
      </w:r>
    </w:p>
    <w:p w:rsidR="00271245" w:rsidRPr="00832F41" w:rsidRDefault="00271245" w:rsidP="00271245">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3 Атомная спектроскопия</w:t>
      </w:r>
    </w:p>
    <w:p w:rsidR="00271245" w:rsidRPr="00832F41" w:rsidRDefault="00271245" w:rsidP="00271245">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4 </w:t>
      </w:r>
      <w:proofErr w:type="spellStart"/>
      <w:r w:rsidRPr="00832F41">
        <w:rPr>
          <w:rFonts w:ascii="Times New Roman" w:eastAsia="Times New Roman" w:hAnsi="Times New Roman" w:cs="Times New Roman"/>
          <w:color w:val="333333"/>
          <w:sz w:val="28"/>
          <w:szCs w:val="28"/>
          <w:lang w:eastAsia="ru-RU"/>
        </w:rPr>
        <w:t>Поляриметрия</w:t>
      </w:r>
      <w:proofErr w:type="spellEnd"/>
    </w:p>
    <w:p w:rsidR="00271245" w:rsidRPr="00832F41" w:rsidRDefault="00271245" w:rsidP="00271245">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5 Хроматография</w:t>
      </w:r>
    </w:p>
    <w:p w:rsidR="00271245" w:rsidRPr="00832F41" w:rsidRDefault="00271245" w:rsidP="00271245">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6 Реологические методы исследования</w:t>
      </w:r>
    </w:p>
    <w:p w:rsidR="00271245" w:rsidRDefault="00271245"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1 Инфракрасная спектрометрия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Инфракрасная спектроскопия (ИК) представляет собой один из новейших физических методов количественного и качественного анализа пищевых продуктов. Этот метод позволяет получать достаточно полную информацию о строении и составе органических веществ. ИК-излучение применяется для исследования </w:t>
      </w:r>
      <w:proofErr w:type="spellStart"/>
      <w:r w:rsidRPr="00832F41">
        <w:rPr>
          <w:rFonts w:ascii="Times New Roman" w:eastAsia="Times New Roman" w:hAnsi="Times New Roman" w:cs="Times New Roman"/>
          <w:color w:val="333333"/>
          <w:sz w:val="28"/>
          <w:szCs w:val="28"/>
          <w:lang w:eastAsia="ru-RU"/>
        </w:rPr>
        <w:t>жирнокислотного</w:t>
      </w:r>
      <w:proofErr w:type="spellEnd"/>
      <w:r w:rsidRPr="00832F41">
        <w:rPr>
          <w:rFonts w:ascii="Times New Roman" w:eastAsia="Times New Roman" w:hAnsi="Times New Roman" w:cs="Times New Roman"/>
          <w:color w:val="333333"/>
          <w:sz w:val="28"/>
          <w:szCs w:val="28"/>
          <w:lang w:eastAsia="ru-RU"/>
        </w:rPr>
        <w:t xml:space="preserve"> состава молочных продуктов, широко используется для определения пестицидов в различных пищевых продуктах, при анализе пищевых красителей, а также для контроля технологических процессов при переработке растительного и животного сырья.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К настоящему времени изучены и систематизированы инфракрасные спектры более чем 20 000 соединений, что существенно облегчает практическое проведения анализа. Для получения первых ориентировочных данных часто пользуются так называемой картой </w:t>
      </w:r>
      <w:proofErr w:type="spellStart"/>
      <w:r w:rsidRPr="00832F41">
        <w:rPr>
          <w:rFonts w:ascii="Times New Roman" w:eastAsia="Times New Roman" w:hAnsi="Times New Roman" w:cs="Times New Roman"/>
          <w:color w:val="333333"/>
          <w:sz w:val="28"/>
          <w:szCs w:val="28"/>
          <w:lang w:eastAsia="ru-RU"/>
        </w:rPr>
        <w:t>Колтупа</w:t>
      </w:r>
      <w:proofErr w:type="spellEnd"/>
      <w:r w:rsidRPr="00832F41">
        <w:rPr>
          <w:rFonts w:ascii="Times New Roman" w:eastAsia="Times New Roman" w:hAnsi="Times New Roman" w:cs="Times New Roman"/>
          <w:color w:val="333333"/>
          <w:sz w:val="28"/>
          <w:szCs w:val="28"/>
          <w:lang w:eastAsia="ru-RU"/>
        </w:rPr>
        <w:t>, на которой указаны спектральные области многих характеристических частот. Для окончательных выводов обычно требуется более тщательный анализ спектра. Иногда задача качественного анализа может быть решена простым сопоставлением спектра известного соединения и анализируемого вещества.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Количественный анализ по инфракрасным спектрам основан на применении закона Бугера</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 Ламберта</w:t>
      </w:r>
      <w:proofErr w:type="gramStart"/>
      <w:r w:rsidRPr="00832F41">
        <w:rPr>
          <w:rFonts w:ascii="Times New Roman" w:eastAsia="Times New Roman" w:hAnsi="Times New Roman" w:cs="Times New Roman"/>
          <w:color w:val="333333"/>
          <w:sz w:val="28"/>
          <w:szCs w:val="28"/>
          <w:vertAlign w:val="superscript"/>
          <w:lang w:eastAsia="ru-RU"/>
        </w:rPr>
        <w:t>4</w:t>
      </w:r>
      <w:proofErr w:type="gramEnd"/>
      <w:r w:rsidRPr="00832F41">
        <w:rPr>
          <w:rFonts w:ascii="Times New Roman" w:eastAsia="Times New Roman" w:hAnsi="Times New Roman" w:cs="Times New Roman"/>
          <w:color w:val="333333"/>
          <w:sz w:val="28"/>
          <w:szCs w:val="28"/>
          <w:lang w:eastAsia="ru-RU"/>
        </w:rPr>
        <w:t> – Бера</w:t>
      </w:r>
      <w:r w:rsidRPr="00832F41">
        <w:rPr>
          <w:rFonts w:ascii="Times New Roman" w:eastAsia="Times New Roman" w:hAnsi="Times New Roman" w:cs="Times New Roman"/>
          <w:color w:val="333333"/>
          <w:sz w:val="28"/>
          <w:szCs w:val="28"/>
          <w:vertAlign w:val="superscript"/>
          <w:lang w:eastAsia="ru-RU"/>
        </w:rPr>
        <w:t>5</w:t>
      </w:r>
      <w:r w:rsidRPr="00832F41">
        <w:rPr>
          <w:rFonts w:ascii="Times New Roman" w:eastAsia="Times New Roman" w:hAnsi="Times New Roman" w:cs="Times New Roman"/>
          <w:color w:val="333333"/>
          <w:sz w:val="28"/>
          <w:szCs w:val="28"/>
          <w:lang w:eastAsia="ru-RU"/>
        </w:rPr>
        <w:t xml:space="preserve">. Чаще всего здесь используется метод </w:t>
      </w:r>
      <w:proofErr w:type="spellStart"/>
      <w:r w:rsidRPr="00832F41">
        <w:rPr>
          <w:rFonts w:ascii="Times New Roman" w:eastAsia="Times New Roman" w:hAnsi="Times New Roman" w:cs="Times New Roman"/>
          <w:color w:val="333333"/>
          <w:sz w:val="28"/>
          <w:szCs w:val="28"/>
          <w:lang w:eastAsia="ru-RU"/>
        </w:rPr>
        <w:t>градуировочного</w:t>
      </w:r>
      <w:proofErr w:type="spellEnd"/>
      <w:r w:rsidRPr="00832F41">
        <w:rPr>
          <w:rFonts w:ascii="Times New Roman" w:eastAsia="Times New Roman" w:hAnsi="Times New Roman" w:cs="Times New Roman"/>
          <w:color w:val="333333"/>
          <w:sz w:val="28"/>
          <w:szCs w:val="28"/>
          <w:lang w:eastAsia="ru-RU"/>
        </w:rPr>
        <w:t xml:space="preserve"> графика.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Применение </w:t>
      </w:r>
      <w:proofErr w:type="gramStart"/>
      <w:r w:rsidRPr="00832F41">
        <w:rPr>
          <w:rFonts w:ascii="Times New Roman" w:eastAsia="Times New Roman" w:hAnsi="Times New Roman" w:cs="Times New Roman"/>
          <w:color w:val="333333"/>
          <w:sz w:val="28"/>
          <w:szCs w:val="28"/>
          <w:lang w:eastAsia="ru-RU"/>
        </w:rPr>
        <w:t>ИК-спектроскопии</w:t>
      </w:r>
      <w:proofErr w:type="gramEnd"/>
      <w:r w:rsidRPr="00832F41">
        <w:rPr>
          <w:rFonts w:ascii="Times New Roman" w:eastAsia="Times New Roman" w:hAnsi="Times New Roman" w:cs="Times New Roman"/>
          <w:color w:val="333333"/>
          <w:sz w:val="28"/>
          <w:szCs w:val="28"/>
          <w:lang w:eastAsia="ru-RU"/>
        </w:rPr>
        <w:t xml:space="preserve"> чаще оказывается более полезным в качестве дополнительного метода при проведении идентификации чистых веществ после </w:t>
      </w:r>
      <w:proofErr w:type="spellStart"/>
      <w:r w:rsidRPr="00832F41">
        <w:rPr>
          <w:rFonts w:ascii="Times New Roman" w:eastAsia="Times New Roman" w:hAnsi="Times New Roman" w:cs="Times New Roman"/>
          <w:color w:val="333333"/>
          <w:sz w:val="28"/>
          <w:szCs w:val="28"/>
          <w:lang w:eastAsia="ru-RU"/>
        </w:rPr>
        <w:t>хроматографического</w:t>
      </w:r>
      <w:proofErr w:type="spellEnd"/>
      <w:r w:rsidRPr="00832F41">
        <w:rPr>
          <w:rFonts w:ascii="Times New Roman" w:eastAsia="Times New Roman" w:hAnsi="Times New Roman" w:cs="Times New Roman"/>
          <w:color w:val="333333"/>
          <w:sz w:val="28"/>
          <w:szCs w:val="28"/>
          <w:lang w:eastAsia="ru-RU"/>
        </w:rPr>
        <w:t xml:space="preserve"> разделения сложных компонентов пищевых продуктов. Инфракрасный спектр органического соединения является одним из наиболее однозначных физических свойств вещества. ИК-спектр более точно характеризует вещество, чем температура плавления, показатель преломления или плотность. При этом совсем не обязательно иметь образец известного для сравнения с </w:t>
      </w:r>
      <w:proofErr w:type="gramStart"/>
      <w:r w:rsidRPr="00832F41">
        <w:rPr>
          <w:rFonts w:ascii="Times New Roman" w:eastAsia="Times New Roman" w:hAnsi="Times New Roman" w:cs="Times New Roman"/>
          <w:color w:val="333333"/>
          <w:sz w:val="28"/>
          <w:szCs w:val="28"/>
          <w:lang w:eastAsia="ru-RU"/>
        </w:rPr>
        <w:t>определённым</w:t>
      </w:r>
      <w:proofErr w:type="gramEnd"/>
      <w:r w:rsidRPr="00832F41">
        <w:rPr>
          <w:rFonts w:ascii="Times New Roman" w:eastAsia="Times New Roman" w:hAnsi="Times New Roman" w:cs="Times New Roman"/>
          <w:color w:val="333333"/>
          <w:sz w:val="28"/>
          <w:szCs w:val="28"/>
          <w:lang w:eastAsia="ru-RU"/>
        </w:rPr>
        <w:t>, а достаточно сопоставить полученный спектр с опубликованными кривыми поглощения. Однако для идентификации вещества необходимо знать, к какому классу органических соединений относится определяемое вещество.</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ИК-спектроскопии используется для определения содержания в пищевых продуктах витаминов</w:t>
      </w:r>
      <w:proofErr w:type="gramStart"/>
      <w:r w:rsidRPr="00832F41">
        <w:rPr>
          <w:rFonts w:ascii="Times New Roman" w:eastAsia="Times New Roman" w:hAnsi="Times New Roman" w:cs="Times New Roman"/>
          <w:color w:val="333333"/>
          <w:sz w:val="28"/>
          <w:szCs w:val="28"/>
          <w:lang w:eastAsia="ru-RU"/>
        </w:rPr>
        <w:t xml:space="preserve"> А</w:t>
      </w:r>
      <w:proofErr w:type="gramEnd"/>
      <w:r w:rsidRPr="00832F41">
        <w:rPr>
          <w:rFonts w:ascii="Times New Roman" w:eastAsia="Times New Roman" w:hAnsi="Times New Roman" w:cs="Times New Roman"/>
          <w:color w:val="333333"/>
          <w:sz w:val="28"/>
          <w:szCs w:val="28"/>
          <w:lang w:eastAsia="ru-RU"/>
        </w:rPr>
        <w:t>, К, В</w:t>
      </w:r>
      <w:r w:rsidRPr="00832F41">
        <w:rPr>
          <w:rFonts w:ascii="Times New Roman" w:eastAsia="Times New Roman" w:hAnsi="Times New Roman" w:cs="Times New Roman"/>
          <w:color w:val="333333"/>
          <w:sz w:val="28"/>
          <w:szCs w:val="28"/>
          <w:vertAlign w:val="subscript"/>
          <w:lang w:eastAsia="ru-RU"/>
        </w:rPr>
        <w:t>1</w:t>
      </w:r>
      <w:r w:rsidRPr="00832F41">
        <w:rPr>
          <w:rFonts w:ascii="Times New Roman" w:eastAsia="Times New Roman" w:hAnsi="Times New Roman" w:cs="Times New Roman"/>
          <w:color w:val="333333"/>
          <w:sz w:val="28"/>
          <w:szCs w:val="28"/>
          <w:lang w:eastAsia="ru-RU"/>
        </w:rPr>
        <w:t>, В</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В</w:t>
      </w:r>
      <w:r w:rsidRPr="00832F41">
        <w:rPr>
          <w:rFonts w:ascii="Times New Roman" w:eastAsia="Times New Roman" w:hAnsi="Times New Roman" w:cs="Times New Roman"/>
          <w:color w:val="333333"/>
          <w:sz w:val="28"/>
          <w:szCs w:val="28"/>
          <w:vertAlign w:val="subscript"/>
          <w:lang w:eastAsia="ru-RU"/>
        </w:rPr>
        <w:t>6</w:t>
      </w:r>
      <w:r w:rsidRPr="00832F41">
        <w:rPr>
          <w:rFonts w:ascii="Times New Roman" w:eastAsia="Times New Roman" w:hAnsi="Times New Roman" w:cs="Times New Roman"/>
          <w:color w:val="333333"/>
          <w:sz w:val="28"/>
          <w:szCs w:val="28"/>
          <w:lang w:eastAsia="ru-RU"/>
        </w:rPr>
        <w:t>, С, никотиновой кислоты, токоферолов и каротина. В комбинации с хроматографией ИК-спектроскопию можно применить для исследования ароматических веществ и ряда органических соединений.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2 Молекулярно-люминесцентная спектрометрия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Люминесценцией называют свечение атомов, ионов, молекул и других более сложных частиц вещества, которое возникает в результате перехода в них электронов при возвращении из возбуждённого состояния </w:t>
      </w:r>
      <w:proofErr w:type="gramStart"/>
      <w:r w:rsidRPr="00832F41">
        <w:rPr>
          <w:rFonts w:ascii="Times New Roman" w:eastAsia="Times New Roman" w:hAnsi="Times New Roman" w:cs="Times New Roman"/>
          <w:color w:val="333333"/>
          <w:sz w:val="28"/>
          <w:szCs w:val="28"/>
          <w:lang w:eastAsia="ru-RU"/>
        </w:rPr>
        <w:t>в</w:t>
      </w:r>
      <w:proofErr w:type="gramEnd"/>
      <w:r w:rsidRPr="00832F41">
        <w:rPr>
          <w:rFonts w:ascii="Times New Roman" w:eastAsia="Times New Roman" w:hAnsi="Times New Roman" w:cs="Times New Roman"/>
          <w:color w:val="333333"/>
          <w:sz w:val="28"/>
          <w:szCs w:val="28"/>
          <w:lang w:eastAsia="ru-RU"/>
        </w:rPr>
        <w:t xml:space="preserve"> нормальное. Чтобы вещество начало люминесцировать, к нему необходимо извне подвести определённое количество энергии. Частицы вещества, поглощая энергию, переходят в возбуждённое состояние, пребывая в нём некоторое время. Затем они возвращаются в состояние покоя, отдавая при этом часть энергии возбуждения в виде квантов люминесценции.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С помощью </w:t>
      </w:r>
      <w:r w:rsidRPr="00832F41">
        <w:rPr>
          <w:rFonts w:ascii="Times New Roman" w:eastAsia="Times New Roman" w:hAnsi="Times New Roman" w:cs="Times New Roman"/>
          <w:i/>
          <w:iCs/>
          <w:color w:val="333333"/>
          <w:sz w:val="28"/>
          <w:szCs w:val="28"/>
          <w:lang w:eastAsia="ru-RU"/>
        </w:rPr>
        <w:t>люминесцентного анализа</w:t>
      </w:r>
      <w:r w:rsidRPr="00832F41">
        <w:rPr>
          <w:rFonts w:ascii="Times New Roman" w:eastAsia="Times New Roman" w:hAnsi="Times New Roman" w:cs="Times New Roman"/>
          <w:color w:val="333333"/>
          <w:sz w:val="28"/>
          <w:szCs w:val="28"/>
          <w:lang w:eastAsia="ru-RU"/>
        </w:rPr>
        <w:t> (ЛА) можно обнаружить в исследуемом образце присутствие вещества в концентрации 10</w:t>
      </w:r>
      <w:r w:rsidRPr="00832F41">
        <w:rPr>
          <w:rFonts w:ascii="Times New Roman" w:eastAsia="Times New Roman" w:hAnsi="Times New Roman" w:cs="Times New Roman"/>
          <w:color w:val="333333"/>
          <w:sz w:val="28"/>
          <w:szCs w:val="28"/>
          <w:vertAlign w:val="superscript"/>
          <w:lang w:eastAsia="ru-RU"/>
        </w:rPr>
        <w:t>-11</w:t>
      </w:r>
      <w:r w:rsidRPr="00832F41">
        <w:rPr>
          <w:rFonts w:ascii="Times New Roman" w:eastAsia="Times New Roman" w:hAnsi="Times New Roman" w:cs="Times New Roman"/>
          <w:color w:val="333333"/>
          <w:sz w:val="28"/>
          <w:szCs w:val="28"/>
          <w:lang w:eastAsia="ru-RU"/>
        </w:rPr>
        <w:t> г/г. Качественный и количественный ЛА используют для определения некоторых витаминов в пищевых продуктах, содержание белков и жиров в молоке, исследование свежести мяса и рыбы, диагностики порчи овощей, плодов и обнаружения в продуктах питания консервантов, лекарственных препаратов, канцерогенных веществ, пестицидов.</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Свечение, возникающее под действием световых лучей оптического диапазона ультрафиолетовых (УФ) и видимых частот, носит название фотолюминесценции, которая в зависимости от вида возбужденного уровня и времени пребывания в нём подразделяется на флуоресценции и фосфоресценцию.</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Флуоресценция – это вид собственного свечения вещества, которое продолжается только при облучении. Если источник возбуждения устранить, то свечение прекращается мгновенно или спустя не более 0,001 с. Фосфоресценцией называют собственное свечение вещества, которое продолжается после отключения возбуждающего света.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 xml:space="preserve">Метод </w:t>
      </w:r>
      <w:proofErr w:type="spellStart"/>
      <w:r w:rsidRPr="00832F41">
        <w:rPr>
          <w:rFonts w:ascii="Times New Roman" w:eastAsia="Times New Roman" w:hAnsi="Times New Roman" w:cs="Times New Roman"/>
          <w:color w:val="333333"/>
          <w:sz w:val="28"/>
          <w:szCs w:val="28"/>
          <w:lang w:eastAsia="ru-RU"/>
        </w:rPr>
        <w:t>флуориметрии</w:t>
      </w:r>
      <w:proofErr w:type="spellEnd"/>
      <w:r w:rsidRPr="00832F41">
        <w:rPr>
          <w:rFonts w:ascii="Times New Roman" w:eastAsia="Times New Roman" w:hAnsi="Times New Roman" w:cs="Times New Roman"/>
          <w:color w:val="333333"/>
          <w:sz w:val="28"/>
          <w:szCs w:val="28"/>
          <w:lang w:eastAsia="ru-RU"/>
        </w:rPr>
        <w:t xml:space="preserve"> применяют для чувствительного определения очень малых количеств элементов при анализе органических веществ, при определении малых количеств витаминов, гормонов, антибиотиков, </w:t>
      </w:r>
      <w:r w:rsidRPr="00832F41">
        <w:rPr>
          <w:rFonts w:ascii="Times New Roman" w:eastAsia="Times New Roman" w:hAnsi="Times New Roman" w:cs="Times New Roman"/>
          <w:color w:val="333333"/>
          <w:sz w:val="28"/>
          <w:szCs w:val="28"/>
          <w:lang w:eastAsia="ru-RU"/>
        </w:rPr>
        <w:lastRenderedPageBreak/>
        <w:t xml:space="preserve">канцерогенных соединений и др. Основным преимуществом </w:t>
      </w:r>
      <w:proofErr w:type="spellStart"/>
      <w:r w:rsidRPr="00832F41">
        <w:rPr>
          <w:rFonts w:ascii="Times New Roman" w:eastAsia="Times New Roman" w:hAnsi="Times New Roman" w:cs="Times New Roman"/>
          <w:color w:val="333333"/>
          <w:sz w:val="28"/>
          <w:szCs w:val="28"/>
          <w:lang w:eastAsia="ru-RU"/>
        </w:rPr>
        <w:t>флуориметрии</w:t>
      </w:r>
      <w:proofErr w:type="spellEnd"/>
      <w:r w:rsidRPr="00832F41">
        <w:rPr>
          <w:rFonts w:ascii="Times New Roman" w:eastAsia="Times New Roman" w:hAnsi="Times New Roman" w:cs="Times New Roman"/>
          <w:color w:val="333333"/>
          <w:sz w:val="28"/>
          <w:szCs w:val="28"/>
          <w:lang w:eastAsia="ru-RU"/>
        </w:rPr>
        <w:t xml:space="preserve"> по сравнению с другими абсорбционными методами является высокая селективность, так как флуоресценцией обладает значительно меньшее число веществ (прежде всего ароматические соединения и </w:t>
      </w:r>
      <w:proofErr w:type="spellStart"/>
      <w:r w:rsidRPr="00832F41">
        <w:rPr>
          <w:rFonts w:ascii="Times New Roman" w:eastAsia="Times New Roman" w:hAnsi="Times New Roman" w:cs="Times New Roman"/>
          <w:color w:val="333333"/>
          <w:sz w:val="28"/>
          <w:szCs w:val="28"/>
          <w:lang w:eastAsia="ru-RU"/>
        </w:rPr>
        <w:t>порфирины</w:t>
      </w:r>
      <w:proofErr w:type="spellEnd"/>
      <w:r w:rsidRPr="00832F41">
        <w:rPr>
          <w:rFonts w:ascii="Times New Roman" w:eastAsia="Times New Roman" w:hAnsi="Times New Roman" w:cs="Times New Roman"/>
          <w:color w:val="333333"/>
          <w:sz w:val="28"/>
          <w:szCs w:val="28"/>
          <w:lang w:eastAsia="ru-RU"/>
        </w:rPr>
        <w:t>).</w:t>
      </w:r>
      <w:proofErr w:type="gramEnd"/>
      <w:r w:rsidRPr="00832F41">
        <w:rPr>
          <w:rFonts w:ascii="Times New Roman" w:eastAsia="Times New Roman" w:hAnsi="Times New Roman" w:cs="Times New Roman"/>
          <w:color w:val="333333"/>
          <w:sz w:val="28"/>
          <w:szCs w:val="28"/>
          <w:lang w:eastAsia="ru-RU"/>
        </w:rPr>
        <w:t xml:space="preserve"> Ряд соединений можно перевести во </w:t>
      </w:r>
      <w:proofErr w:type="gramStart"/>
      <w:r w:rsidRPr="00832F41">
        <w:rPr>
          <w:rFonts w:ascii="Times New Roman" w:eastAsia="Times New Roman" w:hAnsi="Times New Roman" w:cs="Times New Roman"/>
          <w:color w:val="333333"/>
          <w:sz w:val="28"/>
          <w:szCs w:val="28"/>
          <w:lang w:eastAsia="ru-RU"/>
        </w:rPr>
        <w:t>флуоресцирующие</w:t>
      </w:r>
      <w:proofErr w:type="gramEnd"/>
      <w:r w:rsidRPr="00832F41">
        <w:rPr>
          <w:rFonts w:ascii="Times New Roman" w:eastAsia="Times New Roman" w:hAnsi="Times New Roman" w:cs="Times New Roman"/>
          <w:color w:val="333333"/>
          <w:sz w:val="28"/>
          <w:szCs w:val="28"/>
          <w:lang w:eastAsia="ru-RU"/>
        </w:rPr>
        <w:t xml:space="preserve">, введя в молекулу флуоресцирующую группу, т.е. </w:t>
      </w:r>
      <w:proofErr w:type="spellStart"/>
      <w:r w:rsidRPr="00832F41">
        <w:rPr>
          <w:rFonts w:ascii="Times New Roman" w:eastAsia="Times New Roman" w:hAnsi="Times New Roman" w:cs="Times New Roman"/>
          <w:color w:val="333333"/>
          <w:sz w:val="28"/>
          <w:szCs w:val="28"/>
          <w:lang w:eastAsia="ru-RU"/>
        </w:rPr>
        <w:t>флуорофор</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люминифор</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3 Атомная спектроскопия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атомной спектроскопии вещества исследуют, переводя их в состояние атомного пара – атомно-абсорбционная спектроскопия (ААС) или газообразное состояние – атомно-эмиссионная спектроскопия (АЭС).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атомно-абсорбционной спектроскопии для возбуждения атомов используют тепловую энергию. Распыляя образец в пламени, соединения переводят в атомный пар (</w:t>
      </w:r>
      <w:proofErr w:type="spellStart"/>
      <w:r w:rsidRPr="00832F41">
        <w:rPr>
          <w:rFonts w:ascii="Times New Roman" w:eastAsia="Times New Roman" w:hAnsi="Times New Roman" w:cs="Times New Roman"/>
          <w:color w:val="333333"/>
          <w:sz w:val="28"/>
          <w:szCs w:val="28"/>
          <w:lang w:eastAsia="ru-RU"/>
        </w:rPr>
        <w:t>атомизация</w:t>
      </w:r>
      <w:proofErr w:type="spellEnd"/>
      <w:r w:rsidRPr="00832F41">
        <w:rPr>
          <w:rFonts w:ascii="Times New Roman" w:eastAsia="Times New Roman" w:hAnsi="Times New Roman" w:cs="Times New Roman"/>
          <w:color w:val="333333"/>
          <w:sz w:val="28"/>
          <w:szCs w:val="28"/>
          <w:lang w:eastAsia="ru-RU"/>
        </w:rPr>
        <w:t>). Большинство атомов возбуждаясь, переходит на более высокий энергетический уровень. При обратном переходе происходит выделение энергии. В процессе облучения атомов исследуемого элемента, находящихся в состоянии пара, линейчатым излучением того же самого элемента в возбужденном состоянии происходит резонансное поглощение. Этот процесс сопровождается уменьшением интенсивности линейчатого излучения. Измеряемое поглощение является мерой концентрации свободных атомов образца.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атомно-эмиссионной спектроскопии возбуждения происходят при помощи электрических зарядов. При этом создаются высокие температуры, благодаря которым большинство атомов переходит в возбуждённое состояние. Поглощение энергии этими атомами невозможно, поэтому происходит эмиссия (испускание) фотонов возбуждённых атомов.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Определение элементов в большинстве случаев – металлов в атомной спектроскопии проводят чувствительным селективным методом при длине волны, характерной для каждого элемента.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Пределы обнаружения элементов методом атомной спектроскопии достигают 10</w:t>
      </w:r>
      <w:r w:rsidRPr="00832F41">
        <w:rPr>
          <w:rFonts w:ascii="Times New Roman" w:eastAsia="Times New Roman" w:hAnsi="Times New Roman" w:cs="Times New Roman"/>
          <w:color w:val="333333"/>
          <w:sz w:val="28"/>
          <w:szCs w:val="28"/>
          <w:vertAlign w:val="superscript"/>
          <w:lang w:eastAsia="ru-RU"/>
        </w:rPr>
        <w:t>-12</w:t>
      </w:r>
      <w:r w:rsidRPr="00832F41">
        <w:rPr>
          <w:rFonts w:ascii="Times New Roman" w:eastAsia="Times New Roman" w:hAnsi="Times New Roman" w:cs="Times New Roman"/>
          <w:color w:val="333333"/>
          <w:sz w:val="28"/>
          <w:szCs w:val="28"/>
          <w:lang w:eastAsia="ru-RU"/>
        </w:rPr>
        <w:t>–10</w:t>
      </w:r>
      <w:r w:rsidRPr="00832F41">
        <w:rPr>
          <w:rFonts w:ascii="Times New Roman" w:eastAsia="Times New Roman" w:hAnsi="Times New Roman" w:cs="Times New Roman"/>
          <w:color w:val="333333"/>
          <w:sz w:val="28"/>
          <w:szCs w:val="28"/>
          <w:vertAlign w:val="superscript"/>
          <w:lang w:eastAsia="ru-RU"/>
        </w:rPr>
        <w:t>-14</w:t>
      </w:r>
      <w:r w:rsidRPr="00832F41">
        <w:rPr>
          <w:rFonts w:ascii="Times New Roman" w:eastAsia="Times New Roman" w:hAnsi="Times New Roman" w:cs="Times New Roman"/>
          <w:color w:val="333333"/>
          <w:sz w:val="28"/>
          <w:szCs w:val="28"/>
          <w:lang w:eastAsia="ru-RU"/>
        </w:rPr>
        <w:t> г.</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атомной спектроскопии находит широкое применение в химии, биохимии, экологии и др., а также в анализе различных видов сырья и пищевых продуктов. Метод позволяет определить около 70 различных химических элементов; используется для одновременного определения большого числа элементов (многоэлементный анализ); для серийного анализа, благодаря высокой чувствительности и быстроте.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 xml:space="preserve">4 </w:t>
      </w:r>
      <w:proofErr w:type="spellStart"/>
      <w:r w:rsidRPr="00832F41">
        <w:rPr>
          <w:rFonts w:ascii="Times New Roman" w:eastAsia="Times New Roman" w:hAnsi="Times New Roman" w:cs="Times New Roman"/>
          <w:b/>
          <w:bCs/>
          <w:color w:val="333333"/>
          <w:sz w:val="28"/>
          <w:szCs w:val="28"/>
          <w:lang w:eastAsia="ru-RU"/>
        </w:rPr>
        <w:t>Поляриметрия</w:t>
      </w:r>
      <w:proofErr w:type="spell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Атомы молекул некоторых веще</w:t>
      </w:r>
      <w:proofErr w:type="gramStart"/>
      <w:r w:rsidRPr="00832F41">
        <w:rPr>
          <w:rFonts w:ascii="Times New Roman" w:eastAsia="Times New Roman" w:hAnsi="Times New Roman" w:cs="Times New Roman"/>
          <w:color w:val="333333"/>
          <w:sz w:val="28"/>
          <w:szCs w:val="28"/>
          <w:lang w:eastAsia="ru-RU"/>
        </w:rPr>
        <w:t>ств сп</w:t>
      </w:r>
      <w:proofErr w:type="gramEnd"/>
      <w:r w:rsidRPr="00832F41">
        <w:rPr>
          <w:rFonts w:ascii="Times New Roman" w:eastAsia="Times New Roman" w:hAnsi="Times New Roman" w:cs="Times New Roman"/>
          <w:color w:val="333333"/>
          <w:sz w:val="28"/>
          <w:szCs w:val="28"/>
          <w:lang w:eastAsia="ru-RU"/>
        </w:rPr>
        <w:t xml:space="preserve">особны поляризоваться, т.е. приобретать дипольный момент в электрическом поле. Поляризация атомов обусловлена смещением в молекуле атомов разного типа, что связано с несимметричным распределением в молекуле электронной плотности – асимметрические атомы. Вещества, содержащие такие атомы, обладают оптической активностью. Они способны вызывать вращение плоскости поляризации проходящего через исследуемое вещество света. Метод исследования веществ, основанный на измерении </w:t>
      </w:r>
      <w:proofErr w:type="gramStart"/>
      <w:r w:rsidRPr="00832F41">
        <w:rPr>
          <w:rFonts w:ascii="Times New Roman" w:eastAsia="Times New Roman" w:hAnsi="Times New Roman" w:cs="Times New Roman"/>
          <w:color w:val="333333"/>
          <w:sz w:val="28"/>
          <w:szCs w:val="28"/>
          <w:lang w:eastAsia="ru-RU"/>
        </w:rPr>
        <w:t xml:space="preserve">величины угла вращения </w:t>
      </w:r>
      <w:r w:rsidRPr="00832F41">
        <w:rPr>
          <w:rFonts w:ascii="Times New Roman" w:eastAsia="Times New Roman" w:hAnsi="Times New Roman" w:cs="Times New Roman"/>
          <w:color w:val="333333"/>
          <w:sz w:val="28"/>
          <w:szCs w:val="28"/>
          <w:lang w:eastAsia="ru-RU"/>
        </w:rPr>
        <w:lastRenderedPageBreak/>
        <w:t>плоскости поляризации света</w:t>
      </w:r>
      <w:proofErr w:type="gramEnd"/>
      <w:r w:rsidRPr="00832F41">
        <w:rPr>
          <w:rFonts w:ascii="Times New Roman" w:eastAsia="Times New Roman" w:hAnsi="Times New Roman" w:cs="Times New Roman"/>
          <w:color w:val="333333"/>
          <w:sz w:val="28"/>
          <w:szCs w:val="28"/>
          <w:lang w:eastAsia="ru-RU"/>
        </w:rPr>
        <w:t xml:space="preserve"> при прохождении его через оптически активные вещества, называется </w:t>
      </w:r>
      <w:proofErr w:type="spellStart"/>
      <w:r w:rsidRPr="00832F41">
        <w:rPr>
          <w:rFonts w:ascii="Times New Roman" w:eastAsia="Times New Roman" w:hAnsi="Times New Roman" w:cs="Times New Roman"/>
          <w:i/>
          <w:iCs/>
          <w:color w:val="333333"/>
          <w:sz w:val="28"/>
          <w:szCs w:val="28"/>
          <w:lang w:eastAsia="ru-RU"/>
        </w:rPr>
        <w:t>поляриметрией</w:t>
      </w:r>
      <w:proofErr w:type="spellEnd"/>
      <w:r w:rsidRPr="00832F41">
        <w:rPr>
          <w:rFonts w:ascii="Times New Roman" w:eastAsia="Times New Roman" w:hAnsi="Times New Roman" w:cs="Times New Roman"/>
          <w:color w:val="333333"/>
          <w:sz w:val="28"/>
          <w:szCs w:val="28"/>
          <w:lang w:eastAsia="ru-RU"/>
        </w:rPr>
        <w:t xml:space="preserve">. Величина такого вращения в растворах зависит от их концентрации, поэтому </w:t>
      </w:r>
      <w:proofErr w:type="spellStart"/>
      <w:r w:rsidRPr="00832F41">
        <w:rPr>
          <w:rFonts w:ascii="Times New Roman" w:eastAsia="Times New Roman" w:hAnsi="Times New Roman" w:cs="Times New Roman"/>
          <w:color w:val="333333"/>
          <w:sz w:val="28"/>
          <w:szCs w:val="28"/>
          <w:lang w:eastAsia="ru-RU"/>
        </w:rPr>
        <w:t>поляриметрию</w:t>
      </w:r>
      <w:proofErr w:type="spellEnd"/>
      <w:r w:rsidRPr="00832F41">
        <w:rPr>
          <w:rFonts w:ascii="Times New Roman" w:eastAsia="Times New Roman" w:hAnsi="Times New Roman" w:cs="Times New Roman"/>
          <w:color w:val="333333"/>
          <w:sz w:val="28"/>
          <w:szCs w:val="28"/>
          <w:lang w:eastAsia="ru-RU"/>
        </w:rPr>
        <w:t xml:space="preserve"> широко применяют для измерения концентрации оптически активных веществ, например сахаров.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Вещества, обладающие свойством изменять направление колебаний при прохождении через них плоско поляризованного света, называются оптически анизотропными, или </w:t>
      </w:r>
      <w:r w:rsidRPr="00832F41">
        <w:rPr>
          <w:rFonts w:ascii="Times New Roman" w:eastAsia="Times New Roman" w:hAnsi="Times New Roman" w:cs="Times New Roman"/>
          <w:i/>
          <w:iCs/>
          <w:color w:val="333333"/>
          <w:sz w:val="28"/>
          <w:szCs w:val="28"/>
          <w:lang w:eastAsia="ru-RU"/>
        </w:rPr>
        <w:t>оптически активными</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Оптическая активность веществ обусловлена особенностями строения кристаллической решётки – в этом случае вещества проявляют оптическую активность только в твёрдом кристаллическом состоянии, или особенностями строения молекул – оптическая активность таких веще</w:t>
      </w:r>
      <w:proofErr w:type="gramStart"/>
      <w:r w:rsidRPr="00832F41">
        <w:rPr>
          <w:rFonts w:ascii="Times New Roman" w:eastAsia="Times New Roman" w:hAnsi="Times New Roman" w:cs="Times New Roman"/>
          <w:color w:val="333333"/>
          <w:sz w:val="28"/>
          <w:szCs w:val="28"/>
          <w:lang w:eastAsia="ru-RU"/>
        </w:rPr>
        <w:t>ств пр</w:t>
      </w:r>
      <w:proofErr w:type="gramEnd"/>
      <w:r w:rsidRPr="00832F41">
        <w:rPr>
          <w:rFonts w:ascii="Times New Roman" w:eastAsia="Times New Roman" w:hAnsi="Times New Roman" w:cs="Times New Roman"/>
          <w:color w:val="333333"/>
          <w:sz w:val="28"/>
          <w:szCs w:val="28"/>
          <w:lang w:eastAsia="ru-RU"/>
        </w:rPr>
        <w:t>оявляется только в растворах.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 веществам последней группы относятся главным образом такие органические вещества, как сахароза, фруктоза, глюкоза, винная кислота. Поляриметрический метод разработан для количественного определения веществ именно этой группы.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 xml:space="preserve">Оптическая активность вещества характеризуется удельным вращением, под которым понимается угол, на который повернётся плоскость поляризации при прохождении поляризованного луча через раствор, в 1 мл которого содержится 1 г растворённого вещества, при толщине слоя раствора (длине поляризационной трубки), равной 1 </w:t>
      </w:r>
      <w:proofErr w:type="spellStart"/>
      <w:r w:rsidRPr="00832F41">
        <w:rPr>
          <w:rFonts w:ascii="Times New Roman" w:eastAsia="Times New Roman" w:hAnsi="Times New Roman" w:cs="Times New Roman"/>
          <w:color w:val="333333"/>
          <w:sz w:val="28"/>
          <w:szCs w:val="28"/>
          <w:lang w:eastAsia="ru-RU"/>
        </w:rPr>
        <w:t>дм</w:t>
      </w:r>
      <w:proofErr w:type="spellEnd"/>
      <w:r w:rsidRPr="00832F41">
        <w:rPr>
          <w:rFonts w:ascii="Times New Roman" w:eastAsia="Times New Roman" w:hAnsi="Times New Roman" w:cs="Times New Roman"/>
          <w:color w:val="333333"/>
          <w:sz w:val="28"/>
          <w:szCs w:val="28"/>
          <w:lang w:eastAsia="ru-RU"/>
        </w:rPr>
        <w:t>.</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Под плоскостью поляризации понимается плоскость, проходящая через поляризованный луч перпендикулярно направлению его колебаний.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Удельное вращение зависит не только от природы вещества, но и от температуры, длины поляризованного света и растворителя, поэтому его принято относить к температуре 20 °С и жёлтой линии натрия и обозначать</w:t>
      </w:r>
      <w:proofErr w:type="gramStart"/>
      <w:r w:rsidRPr="00832F41">
        <w:rPr>
          <w:rFonts w:ascii="Times New Roman" w:eastAsia="Times New Roman" w:hAnsi="Times New Roman" w:cs="Times New Roman"/>
          <w:color w:val="333333"/>
          <w:sz w:val="28"/>
          <w:szCs w:val="28"/>
          <w:lang w:eastAsia="ru-RU"/>
        </w:rPr>
        <w:t xml:space="preserve"> [σ] </w:t>
      </w:r>
      <w:proofErr w:type="gramEnd"/>
      <w:r w:rsidRPr="00832F41">
        <w:rPr>
          <w:rFonts w:ascii="Times New Roman" w:eastAsia="Times New Roman" w:hAnsi="Times New Roman" w:cs="Times New Roman"/>
          <w:color w:val="333333"/>
          <w:sz w:val="28"/>
          <w:szCs w:val="28"/>
          <w:lang w:eastAsia="ru-RU"/>
        </w:rPr>
        <w:t>с указанием растворителя.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Угол вращения плоскости поляризации</w:t>
      </w:r>
      <w:proofErr w:type="gramStart"/>
      <w:r w:rsidRPr="00832F41">
        <w:rPr>
          <w:rFonts w:ascii="Times New Roman" w:eastAsia="Times New Roman" w:hAnsi="Times New Roman" w:cs="Times New Roman"/>
          <w:color w:val="333333"/>
          <w:sz w:val="28"/>
          <w:szCs w:val="28"/>
          <w:lang w:eastAsia="ru-RU"/>
        </w:rPr>
        <w:t xml:space="preserve"> [α] </w:t>
      </w:r>
      <w:proofErr w:type="gramEnd"/>
      <w:r w:rsidRPr="00832F41">
        <w:rPr>
          <w:rFonts w:ascii="Times New Roman" w:eastAsia="Times New Roman" w:hAnsi="Times New Roman" w:cs="Times New Roman"/>
          <w:color w:val="333333"/>
          <w:sz w:val="28"/>
          <w:szCs w:val="28"/>
          <w:lang w:eastAsia="ru-RU"/>
        </w:rPr>
        <w:t>определяют по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α = [σ], (1)</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где </w:t>
      </w:r>
      <w:r w:rsidRPr="00832F41">
        <w:rPr>
          <w:rFonts w:ascii="Times New Roman" w:eastAsia="Times New Roman" w:hAnsi="Times New Roman" w:cs="Times New Roman"/>
          <w:i/>
          <w:iCs/>
          <w:color w:val="333333"/>
          <w:sz w:val="28"/>
          <w:szCs w:val="28"/>
          <w:lang w:eastAsia="ru-RU"/>
        </w:rPr>
        <w:t>l</w:t>
      </w:r>
      <w:r w:rsidRPr="00832F41">
        <w:rPr>
          <w:rFonts w:ascii="Times New Roman" w:eastAsia="Times New Roman" w:hAnsi="Times New Roman" w:cs="Times New Roman"/>
          <w:color w:val="333333"/>
          <w:sz w:val="28"/>
          <w:szCs w:val="28"/>
          <w:lang w:eastAsia="ru-RU"/>
        </w:rPr>
        <w:t xml:space="preserve"> – длина трубки, </w:t>
      </w:r>
      <w:proofErr w:type="spellStart"/>
      <w:r w:rsidRPr="00832F41">
        <w:rPr>
          <w:rFonts w:ascii="Times New Roman" w:eastAsia="Times New Roman" w:hAnsi="Times New Roman" w:cs="Times New Roman"/>
          <w:color w:val="333333"/>
          <w:sz w:val="28"/>
          <w:szCs w:val="28"/>
          <w:lang w:eastAsia="ru-RU"/>
        </w:rPr>
        <w:t>дм</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с</w:t>
      </w:r>
      <w:proofErr w:type="gramEnd"/>
      <w:r w:rsidRPr="00832F41">
        <w:rPr>
          <w:rFonts w:ascii="Times New Roman" w:eastAsia="Times New Roman" w:hAnsi="Times New Roman" w:cs="Times New Roman"/>
          <w:color w:val="333333"/>
          <w:sz w:val="28"/>
          <w:szCs w:val="28"/>
          <w:lang w:eastAsia="ru-RU"/>
        </w:rPr>
        <w:t xml:space="preserve"> – </w:t>
      </w:r>
      <w:proofErr w:type="gramStart"/>
      <w:r w:rsidRPr="00832F41">
        <w:rPr>
          <w:rFonts w:ascii="Times New Roman" w:eastAsia="Times New Roman" w:hAnsi="Times New Roman" w:cs="Times New Roman"/>
          <w:color w:val="333333"/>
          <w:sz w:val="28"/>
          <w:szCs w:val="28"/>
          <w:lang w:eastAsia="ru-RU"/>
        </w:rPr>
        <w:t>концентрация</w:t>
      </w:r>
      <w:proofErr w:type="gramEnd"/>
      <w:r w:rsidRPr="00832F41">
        <w:rPr>
          <w:rFonts w:ascii="Times New Roman" w:eastAsia="Times New Roman" w:hAnsi="Times New Roman" w:cs="Times New Roman"/>
          <w:color w:val="333333"/>
          <w:sz w:val="28"/>
          <w:szCs w:val="28"/>
          <w:lang w:eastAsia="ru-RU"/>
        </w:rPr>
        <w:t xml:space="preserve"> вещества, г/100 мл;</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σ – удельное вращение, град.</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Пользуясь формулой (1), вычисляем количество вещества в граммах, содержащееся в 100 мл раствора, т.е. концентрацию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 = , (2)</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Исследования методом </w:t>
      </w:r>
      <w:proofErr w:type="spellStart"/>
      <w:r w:rsidRPr="00832F41">
        <w:rPr>
          <w:rFonts w:ascii="Times New Roman" w:eastAsia="Times New Roman" w:hAnsi="Times New Roman" w:cs="Times New Roman"/>
          <w:color w:val="333333"/>
          <w:sz w:val="28"/>
          <w:szCs w:val="28"/>
          <w:lang w:eastAsia="ru-RU"/>
        </w:rPr>
        <w:t>поляриметрии</w:t>
      </w:r>
      <w:proofErr w:type="spellEnd"/>
      <w:r w:rsidRPr="00832F41">
        <w:rPr>
          <w:rFonts w:ascii="Times New Roman" w:eastAsia="Times New Roman" w:hAnsi="Times New Roman" w:cs="Times New Roman"/>
          <w:color w:val="333333"/>
          <w:sz w:val="28"/>
          <w:szCs w:val="28"/>
          <w:lang w:eastAsia="ru-RU"/>
        </w:rPr>
        <w:t xml:space="preserve"> осуществляют при помощи прибора поляриметра или его разновидности – сахариметра, при помощи которого можно определять содержание сахарозы в растворе неизвестной концентрации без предварительного взятия навески.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5 Хроматография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color w:val="333333"/>
          <w:sz w:val="28"/>
          <w:szCs w:val="28"/>
          <w:lang w:eastAsia="ru-RU"/>
        </w:rPr>
        <w:t>Хроматографические</w:t>
      </w:r>
      <w:proofErr w:type="spellEnd"/>
      <w:r w:rsidRPr="00832F41">
        <w:rPr>
          <w:rFonts w:ascii="Times New Roman" w:eastAsia="Times New Roman" w:hAnsi="Times New Roman" w:cs="Times New Roman"/>
          <w:color w:val="333333"/>
          <w:sz w:val="28"/>
          <w:szCs w:val="28"/>
          <w:lang w:eastAsia="ru-RU"/>
        </w:rPr>
        <w:t xml:space="preserve"> методы широко применяют при исследовании состава и свойств пищевых продуктов. Они позволяют проводить исследования, не выполнимые другими инструментальными методами.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В основе хроматографических методов лежит широкий круг физико-химических процессов: распределение, адсорбция, ионный обмен, диффузия, </w:t>
      </w:r>
      <w:proofErr w:type="spellStart"/>
      <w:r w:rsidRPr="00832F41">
        <w:rPr>
          <w:rFonts w:ascii="Times New Roman" w:eastAsia="Times New Roman" w:hAnsi="Times New Roman" w:cs="Times New Roman"/>
          <w:color w:val="333333"/>
          <w:sz w:val="28"/>
          <w:szCs w:val="28"/>
          <w:lang w:eastAsia="ru-RU"/>
        </w:rPr>
        <w:t>комплексообразование</w:t>
      </w:r>
      <w:proofErr w:type="spellEnd"/>
      <w:r w:rsidRPr="00832F41">
        <w:rPr>
          <w:rFonts w:ascii="Times New Roman" w:eastAsia="Times New Roman" w:hAnsi="Times New Roman" w:cs="Times New Roman"/>
          <w:color w:val="333333"/>
          <w:sz w:val="28"/>
          <w:szCs w:val="28"/>
          <w:lang w:eastAsia="ru-RU"/>
        </w:rPr>
        <w:t xml:space="preserve"> и др.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зависимости от природы процесса, обуславливающего механизм разделения, т.е. от типа взаимодействия между компонентами разделяемой смеси, подвижной и неподвижной фазами различают следующие основные варианты хроматографии: распределительную, адсорбционную, ионообменную и </w:t>
      </w:r>
      <w:proofErr w:type="gramStart"/>
      <w:r w:rsidRPr="00832F41">
        <w:rPr>
          <w:rFonts w:ascii="Times New Roman" w:eastAsia="Times New Roman" w:hAnsi="Times New Roman" w:cs="Times New Roman"/>
          <w:color w:val="333333"/>
          <w:sz w:val="28"/>
          <w:szCs w:val="28"/>
          <w:lang w:eastAsia="ru-RU"/>
        </w:rPr>
        <w:t>гель-фильтрационную</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color w:val="333333"/>
          <w:sz w:val="28"/>
          <w:szCs w:val="28"/>
          <w:lang w:eastAsia="ru-RU"/>
        </w:rPr>
        <w:t>Хроматографические</w:t>
      </w:r>
      <w:proofErr w:type="spellEnd"/>
      <w:r w:rsidRPr="00832F41">
        <w:rPr>
          <w:rFonts w:ascii="Times New Roman" w:eastAsia="Times New Roman" w:hAnsi="Times New Roman" w:cs="Times New Roman"/>
          <w:color w:val="333333"/>
          <w:sz w:val="28"/>
          <w:szCs w:val="28"/>
          <w:lang w:eastAsia="ru-RU"/>
        </w:rPr>
        <w:t xml:space="preserve"> методы также принято классифицировать в соответствии с выбранным типом подвижной и неподвижной фаз. Газовая хроматография (ГХ) объединяет те методы, в которых подвижной фазой является газ; жидкостная хроматография (ЖХ) – методы, в которых подвижной фазой служит жидкость.</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зависимости от агрегатного состояния обеих фаз различают следующие виды хроматографии: </w:t>
      </w:r>
      <w:proofErr w:type="gramStart"/>
      <w:r w:rsidRPr="00832F41">
        <w:rPr>
          <w:rFonts w:ascii="Times New Roman" w:eastAsia="Times New Roman" w:hAnsi="Times New Roman" w:cs="Times New Roman"/>
          <w:color w:val="333333"/>
          <w:sz w:val="28"/>
          <w:szCs w:val="28"/>
          <w:lang w:eastAsia="ru-RU"/>
        </w:rPr>
        <w:t>твёрдо-жидкостную</w:t>
      </w:r>
      <w:proofErr w:type="gramEnd"/>
      <w:r w:rsidRPr="00832F41">
        <w:rPr>
          <w:rFonts w:ascii="Times New Roman" w:eastAsia="Times New Roman" w:hAnsi="Times New Roman" w:cs="Times New Roman"/>
          <w:color w:val="333333"/>
          <w:sz w:val="28"/>
          <w:szCs w:val="28"/>
          <w:lang w:eastAsia="ru-RU"/>
        </w:rPr>
        <w:t xml:space="preserve"> хроматографию (ТЖХ), жидкость-жидкостную (ЖЖХ), газо-адсорбционную (ГАХ), газо-жидкостную (ГЖХ).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настоящее время преимущественное развитие получила газовая хроматография (ГХ), чему способствовало создание чувствительных и универсальных газовых хроматографов с автоматическим детектированием. Этот метод предназначен для разделения и анализа летучих (в том числе и летучих при высоких температурах) соединений. На сегодняшний день – это один из наиболее эффективных способов анализа органических компонентов. Применяется при контроле качества, сертификации продукции, технологическом контроле и экологической безопасности.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Метод ГХ хорошо поддаётся автоматизации, в чём его неоспоримое преимущество перед другими современными </w:t>
      </w:r>
      <w:proofErr w:type="gramStart"/>
      <w:r w:rsidRPr="00832F41">
        <w:rPr>
          <w:rFonts w:ascii="Times New Roman" w:eastAsia="Times New Roman" w:hAnsi="Times New Roman" w:cs="Times New Roman"/>
          <w:color w:val="333333"/>
          <w:sz w:val="28"/>
          <w:szCs w:val="28"/>
          <w:lang w:eastAsia="ru-RU"/>
        </w:rPr>
        <w:t>физико-химическим</w:t>
      </w:r>
      <w:proofErr w:type="gramEnd"/>
      <w:r w:rsidRPr="00832F41">
        <w:rPr>
          <w:rFonts w:ascii="Times New Roman" w:eastAsia="Times New Roman" w:hAnsi="Times New Roman" w:cs="Times New Roman"/>
          <w:color w:val="333333"/>
          <w:sz w:val="28"/>
          <w:szCs w:val="28"/>
          <w:lang w:eastAsia="ru-RU"/>
        </w:rPr>
        <w:t xml:space="preserve"> исследованиями. Будучи одновременно и качественным и количественным методом анализа сложных смесей различных органических и неорганических соединений, ГХ используется и для комплексного изучения пищевых продуктов.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Газовая хроматография отличается от других хроматографических методов тем, что газ используется как подвижная фаза, а растворённое вещество перемещается по колонке в виде газа или пара, частично растворённого или адсорбированного в неподвижной фазе.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Разделение компонентов смеси основано на различной </w:t>
      </w:r>
      <w:proofErr w:type="spellStart"/>
      <w:r w:rsidRPr="00832F41">
        <w:rPr>
          <w:rFonts w:ascii="Times New Roman" w:eastAsia="Times New Roman" w:hAnsi="Times New Roman" w:cs="Times New Roman"/>
          <w:color w:val="333333"/>
          <w:sz w:val="28"/>
          <w:szCs w:val="28"/>
          <w:lang w:eastAsia="ru-RU"/>
        </w:rPr>
        <w:t>адсорбируемости</w:t>
      </w:r>
      <w:proofErr w:type="spellEnd"/>
      <w:r w:rsidRPr="00832F41">
        <w:rPr>
          <w:rFonts w:ascii="Times New Roman" w:eastAsia="Times New Roman" w:hAnsi="Times New Roman" w:cs="Times New Roman"/>
          <w:color w:val="333333"/>
          <w:sz w:val="28"/>
          <w:szCs w:val="28"/>
          <w:lang w:eastAsia="ru-RU"/>
        </w:rPr>
        <w:t xml:space="preserve"> или растворимости анализируемых компонентов при движении их газообразной смеси вдоль поверхности твёрдого тела или неподвижной жидкости в колонке.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При прохождении через колонку отдельные компоненты улавливаются (адсорбируются) активным адсорбентом или растворяются в плёнке неподвижной жидкой фазы, нанесённой на поверхность инертного носителя. В результате неодинаковой </w:t>
      </w:r>
      <w:proofErr w:type="spellStart"/>
      <w:r w:rsidRPr="00832F41">
        <w:rPr>
          <w:rFonts w:ascii="Times New Roman" w:eastAsia="Times New Roman" w:hAnsi="Times New Roman" w:cs="Times New Roman"/>
          <w:color w:val="333333"/>
          <w:sz w:val="28"/>
          <w:szCs w:val="28"/>
          <w:lang w:eastAsia="ru-RU"/>
        </w:rPr>
        <w:t>адсорбируемости</w:t>
      </w:r>
      <w:proofErr w:type="spellEnd"/>
      <w:r w:rsidRPr="00832F41">
        <w:rPr>
          <w:rFonts w:ascii="Times New Roman" w:eastAsia="Times New Roman" w:hAnsi="Times New Roman" w:cs="Times New Roman"/>
          <w:color w:val="333333"/>
          <w:sz w:val="28"/>
          <w:szCs w:val="28"/>
          <w:lang w:eastAsia="ru-RU"/>
        </w:rPr>
        <w:t xml:space="preserve"> или различного взаимодействия с жидкой фазой компоненты смеси продвигаются по колонке с различными скоростями. Движение молекул веществ, обладающих более высокой </w:t>
      </w:r>
      <w:proofErr w:type="spellStart"/>
      <w:r w:rsidRPr="00832F41">
        <w:rPr>
          <w:rFonts w:ascii="Times New Roman" w:eastAsia="Times New Roman" w:hAnsi="Times New Roman" w:cs="Times New Roman"/>
          <w:color w:val="333333"/>
          <w:sz w:val="28"/>
          <w:szCs w:val="28"/>
          <w:lang w:eastAsia="ru-RU"/>
        </w:rPr>
        <w:lastRenderedPageBreak/>
        <w:t>сорбируемостью</w:t>
      </w:r>
      <w:proofErr w:type="spellEnd"/>
      <w:r w:rsidRPr="00832F41">
        <w:rPr>
          <w:rFonts w:ascii="Times New Roman" w:eastAsia="Times New Roman" w:hAnsi="Times New Roman" w:cs="Times New Roman"/>
          <w:color w:val="333333"/>
          <w:sz w:val="28"/>
          <w:szCs w:val="28"/>
          <w:lang w:eastAsia="ru-RU"/>
        </w:rPr>
        <w:t xml:space="preserve"> в жидкой фазе, замедляется, а </w:t>
      </w:r>
      <w:proofErr w:type="spellStart"/>
      <w:r w:rsidRPr="00832F41">
        <w:rPr>
          <w:rFonts w:ascii="Times New Roman" w:eastAsia="Times New Roman" w:hAnsi="Times New Roman" w:cs="Times New Roman"/>
          <w:color w:val="333333"/>
          <w:sz w:val="28"/>
          <w:szCs w:val="28"/>
          <w:lang w:eastAsia="ru-RU"/>
        </w:rPr>
        <w:t>неадсорбируемые</w:t>
      </w:r>
      <w:proofErr w:type="spellEnd"/>
      <w:r w:rsidRPr="00832F41">
        <w:rPr>
          <w:rFonts w:ascii="Times New Roman" w:eastAsia="Times New Roman" w:hAnsi="Times New Roman" w:cs="Times New Roman"/>
          <w:color w:val="333333"/>
          <w:sz w:val="28"/>
          <w:szCs w:val="28"/>
          <w:lang w:eastAsia="ru-RU"/>
        </w:rPr>
        <w:t xml:space="preserve"> или нерастворимые компоненты выходят из колонки первыми.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6 Реологические методы исследования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Пищевое сырье растительного и животного происхождения при заготовке (уборка урожая, убой скота, лов рыбы и т.д.), транспортировании, хранении и особенно при переработке в продукты питания подвергается различным механическим воздействиям. При этом производственные процессы должны быть организованы так, чтобы обеспечить максимально высокий уровень качества готовой продукции. Успешному решению этой задачи способствует знание реологических свойств и текстуры пищевых продуктов.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Пищевое сырье, полуфабрикаты и продукты относятся к реальным телам, которые обладают упругостью, пластичностью и вязкостью. В зависимости от вида, продолжительности и скорости </w:t>
      </w:r>
      <w:proofErr w:type="spellStart"/>
      <w:r w:rsidRPr="00832F41">
        <w:rPr>
          <w:rFonts w:ascii="Times New Roman" w:eastAsia="Times New Roman" w:hAnsi="Times New Roman" w:cs="Times New Roman"/>
          <w:color w:val="333333"/>
          <w:sz w:val="28"/>
          <w:szCs w:val="28"/>
          <w:lang w:eastAsia="ru-RU"/>
        </w:rPr>
        <w:t>нагружения</w:t>
      </w:r>
      <w:proofErr w:type="spellEnd"/>
      <w:r w:rsidRPr="00832F41">
        <w:rPr>
          <w:rFonts w:ascii="Times New Roman" w:eastAsia="Times New Roman" w:hAnsi="Times New Roman" w:cs="Times New Roman"/>
          <w:color w:val="333333"/>
          <w:sz w:val="28"/>
          <w:szCs w:val="28"/>
          <w:lang w:eastAsia="ru-RU"/>
        </w:rPr>
        <w:t xml:space="preserve"> реального тела некоторые из реологических свойств проявляются особенно ярко, в то время как другие едва заметны, и поэтому при </w:t>
      </w:r>
      <w:proofErr w:type="gramStart"/>
      <w:r w:rsidRPr="00832F41">
        <w:rPr>
          <w:rFonts w:ascii="Times New Roman" w:eastAsia="Times New Roman" w:hAnsi="Times New Roman" w:cs="Times New Roman"/>
          <w:color w:val="333333"/>
          <w:sz w:val="28"/>
          <w:szCs w:val="28"/>
          <w:lang w:eastAsia="ru-RU"/>
        </w:rPr>
        <w:t>выбранном</w:t>
      </w:r>
      <w:proofErr w:type="gram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нагружении</w:t>
      </w:r>
      <w:proofErr w:type="spellEnd"/>
      <w:r w:rsidRPr="00832F41">
        <w:rPr>
          <w:rFonts w:ascii="Times New Roman" w:eastAsia="Times New Roman" w:hAnsi="Times New Roman" w:cs="Times New Roman"/>
          <w:color w:val="333333"/>
          <w:sz w:val="28"/>
          <w:szCs w:val="28"/>
          <w:lang w:eastAsia="ru-RU"/>
        </w:rPr>
        <w:t xml:space="preserve"> ими можно пренебречь. Для инструментального определения реологических характеристик наиболее пригодны простой сдвиг (сдвиговое течение), одноосное растяжение и одноосное </w:t>
      </w:r>
      <w:proofErr w:type="gramStart"/>
      <w:r w:rsidRPr="00832F41">
        <w:rPr>
          <w:rFonts w:ascii="Times New Roman" w:eastAsia="Times New Roman" w:hAnsi="Times New Roman" w:cs="Times New Roman"/>
          <w:color w:val="333333"/>
          <w:sz w:val="28"/>
          <w:szCs w:val="28"/>
          <w:lang w:eastAsia="ru-RU"/>
        </w:rPr>
        <w:t>растяжение</w:t>
      </w:r>
      <w:proofErr w:type="gramEnd"/>
      <w:r w:rsidRPr="00832F41">
        <w:rPr>
          <w:rFonts w:ascii="Times New Roman" w:eastAsia="Times New Roman" w:hAnsi="Times New Roman" w:cs="Times New Roman"/>
          <w:color w:val="333333"/>
          <w:sz w:val="28"/>
          <w:szCs w:val="28"/>
          <w:lang w:eastAsia="ru-RU"/>
        </w:rPr>
        <w:t xml:space="preserve"> и одноосное сжатие (компрессия).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Наиболее сложными реологическими свойствами обладают высококонцентрированные дисперсные системы с пространственными структурами.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 классификации, предложенной академиком П.А. Ребиндером</w:t>
      </w:r>
      <w:proofErr w:type="gramStart"/>
      <w:r w:rsidRPr="00832F41">
        <w:rPr>
          <w:rFonts w:ascii="Times New Roman" w:eastAsia="Times New Roman" w:hAnsi="Times New Roman" w:cs="Times New Roman"/>
          <w:color w:val="333333"/>
          <w:sz w:val="28"/>
          <w:szCs w:val="28"/>
          <w:vertAlign w:val="superscript"/>
          <w:lang w:eastAsia="ru-RU"/>
        </w:rPr>
        <w:t>6</w:t>
      </w:r>
      <w:proofErr w:type="gramEnd"/>
      <w:r w:rsidRPr="00832F41">
        <w:rPr>
          <w:rFonts w:ascii="Times New Roman" w:eastAsia="Times New Roman" w:hAnsi="Times New Roman" w:cs="Times New Roman"/>
          <w:color w:val="333333"/>
          <w:sz w:val="28"/>
          <w:szCs w:val="28"/>
          <w:lang w:eastAsia="ru-RU"/>
        </w:rPr>
        <w:t> струк</w:t>
      </w:r>
      <w:r w:rsidR="00271245">
        <w:rPr>
          <w:rFonts w:ascii="Times New Roman" w:eastAsia="Times New Roman" w:hAnsi="Times New Roman" w:cs="Times New Roman"/>
          <w:color w:val="333333"/>
          <w:sz w:val="28"/>
          <w:szCs w:val="28"/>
          <w:lang w:eastAsia="ru-RU"/>
        </w:rPr>
        <w:t xml:space="preserve">туры дисперсных систем (табл. </w:t>
      </w:r>
      <w:r w:rsidRPr="00832F41">
        <w:rPr>
          <w:rFonts w:ascii="Times New Roman" w:eastAsia="Times New Roman" w:hAnsi="Times New Roman" w:cs="Times New Roman"/>
          <w:color w:val="333333"/>
          <w:sz w:val="28"/>
          <w:szCs w:val="28"/>
          <w:lang w:eastAsia="ru-RU"/>
        </w:rPr>
        <w:t>1) в состоянии термодинамического равновесия, делятся на две группы: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 – </w:t>
      </w:r>
      <w:proofErr w:type="spellStart"/>
      <w:r w:rsidRPr="00832F41">
        <w:rPr>
          <w:rFonts w:ascii="Times New Roman" w:eastAsia="Times New Roman" w:hAnsi="Times New Roman" w:cs="Times New Roman"/>
          <w:color w:val="333333"/>
          <w:sz w:val="28"/>
          <w:szCs w:val="28"/>
          <w:lang w:eastAsia="ru-RU"/>
        </w:rPr>
        <w:t>коагуляционные</w:t>
      </w:r>
      <w:proofErr w:type="spellEnd"/>
      <w:r w:rsidRPr="00832F41">
        <w:rPr>
          <w:rFonts w:ascii="Times New Roman" w:eastAsia="Times New Roman" w:hAnsi="Times New Roman" w:cs="Times New Roman"/>
          <w:color w:val="333333"/>
          <w:sz w:val="28"/>
          <w:szCs w:val="28"/>
          <w:lang w:eastAsia="ru-RU"/>
        </w:rPr>
        <w:t xml:space="preserve"> структуры, в которых взаимодействие между элементами происходит через тонкий слой дисперсионной среды и обусловлено силами Ван-дер-Ваальса</w:t>
      </w:r>
      <w:r w:rsidRPr="00832F41">
        <w:rPr>
          <w:rFonts w:ascii="Times New Roman" w:eastAsia="Times New Roman" w:hAnsi="Times New Roman" w:cs="Times New Roman"/>
          <w:b/>
          <w:bCs/>
          <w:color w:val="333333"/>
          <w:sz w:val="28"/>
          <w:szCs w:val="28"/>
          <w:vertAlign w:val="superscript"/>
          <w:lang w:eastAsia="ru-RU"/>
        </w:rPr>
        <w:t>7</w:t>
      </w:r>
      <w:r w:rsidRPr="00832F41">
        <w:rPr>
          <w:rFonts w:ascii="Times New Roman" w:eastAsia="Times New Roman" w:hAnsi="Times New Roman" w:cs="Times New Roman"/>
          <w:color w:val="333333"/>
          <w:sz w:val="28"/>
          <w:szCs w:val="28"/>
          <w:lang w:eastAsia="ru-RU"/>
        </w:rPr>
        <w:t xml:space="preserve"> (эти структуры могут проявлять свойства </w:t>
      </w:r>
      <w:proofErr w:type="spellStart"/>
      <w:r w:rsidRPr="00832F41">
        <w:rPr>
          <w:rFonts w:ascii="Times New Roman" w:eastAsia="Times New Roman" w:hAnsi="Times New Roman" w:cs="Times New Roman"/>
          <w:color w:val="333333"/>
          <w:sz w:val="28"/>
          <w:szCs w:val="28"/>
          <w:lang w:eastAsia="ru-RU"/>
        </w:rPr>
        <w:t>ньютоновских</w:t>
      </w:r>
      <w:proofErr w:type="spellEnd"/>
      <w:r w:rsidRPr="00832F41">
        <w:rPr>
          <w:rFonts w:ascii="Times New Roman" w:eastAsia="Times New Roman" w:hAnsi="Times New Roman" w:cs="Times New Roman"/>
          <w:color w:val="333333"/>
          <w:sz w:val="28"/>
          <w:szCs w:val="28"/>
          <w:lang w:eastAsia="ru-RU"/>
        </w:rPr>
        <w:t xml:space="preserve"> жидкостей (</w:t>
      </w:r>
      <w:proofErr w:type="spellStart"/>
      <w:r w:rsidRPr="00832F41">
        <w:rPr>
          <w:rFonts w:ascii="Times New Roman" w:eastAsia="Times New Roman" w:hAnsi="Times New Roman" w:cs="Times New Roman"/>
          <w:color w:val="333333"/>
          <w:sz w:val="28"/>
          <w:szCs w:val="28"/>
          <w:lang w:eastAsia="ru-RU"/>
        </w:rPr>
        <w:t>тиксотропию</w:t>
      </w:r>
      <w:proofErr w:type="spellEnd"/>
      <w:r w:rsidRPr="00832F41">
        <w:rPr>
          <w:rFonts w:ascii="Times New Roman" w:eastAsia="Times New Roman" w:hAnsi="Times New Roman" w:cs="Times New Roman"/>
          <w:color w:val="333333"/>
          <w:sz w:val="28"/>
          <w:szCs w:val="28"/>
          <w:lang w:eastAsia="ru-RU"/>
        </w:rPr>
        <w:t>, пластичность, а также способны сильно изменять свои свойства при нагреве, введении ПАВ и других факторов);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2 – конденсационно-</w:t>
      </w:r>
      <w:proofErr w:type="spellStart"/>
      <w:r w:rsidRPr="00832F41">
        <w:rPr>
          <w:rFonts w:ascii="Times New Roman" w:eastAsia="Times New Roman" w:hAnsi="Times New Roman" w:cs="Times New Roman"/>
          <w:color w:val="333333"/>
          <w:sz w:val="28"/>
          <w:szCs w:val="28"/>
          <w:lang w:eastAsia="ru-RU"/>
        </w:rPr>
        <w:t>кристаллизационые</w:t>
      </w:r>
      <w:proofErr w:type="spellEnd"/>
      <w:r w:rsidRPr="00832F41">
        <w:rPr>
          <w:rFonts w:ascii="Times New Roman" w:eastAsia="Times New Roman" w:hAnsi="Times New Roman" w:cs="Times New Roman"/>
          <w:color w:val="333333"/>
          <w:sz w:val="28"/>
          <w:szCs w:val="28"/>
          <w:lang w:eastAsia="ru-RU"/>
        </w:rPr>
        <w:t xml:space="preserve"> структуры, которые возникают при сцеплении однотипных элементов на границе раздела фаз. Такие структуры обладают относительно высокой прочностью, упругостью и хрупкостью. После разрушения они не восстанавливаются.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Под действием внешней нагрузки в любом продукте возникают деформации и напряжения, которые зависят от состава и строения выбранных объектов исследования, являясь мерой сил внутреннего взаимодействия между элементами их структуры.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Структурно-механические характеристики (СМХ) используют для оценки консистенции продукта как одного из основных показателей его качества. Оценка консистенции продукта осуществляется либо путём измерения СМХ на специальных приборах (реометрах), либо путём </w:t>
      </w:r>
      <w:r w:rsidRPr="00832F41">
        <w:rPr>
          <w:rFonts w:ascii="Times New Roman" w:eastAsia="Times New Roman" w:hAnsi="Times New Roman" w:cs="Times New Roman"/>
          <w:color w:val="333333"/>
          <w:sz w:val="28"/>
          <w:szCs w:val="28"/>
          <w:lang w:eastAsia="ru-RU"/>
        </w:rPr>
        <w:lastRenderedPageBreak/>
        <w:t>сенсорной (органолептической) оценки, т.е. субъективной оценки сопротивляемости и деформации продукта.</w:t>
      </w:r>
    </w:p>
    <w:p w:rsidR="00832F41" w:rsidRPr="00832F41" w:rsidRDefault="00271245" w:rsidP="00832F4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shd w:val="clear" w:color="auto" w:fill="FFFFFF"/>
          <w:lang w:eastAsia="ru-RU"/>
        </w:rPr>
        <w:t xml:space="preserve">Таблица </w:t>
      </w:r>
      <w:r w:rsidR="00832F41" w:rsidRPr="00832F41">
        <w:rPr>
          <w:rFonts w:ascii="Times New Roman" w:eastAsia="Times New Roman" w:hAnsi="Times New Roman" w:cs="Times New Roman"/>
          <w:color w:val="333333"/>
          <w:sz w:val="28"/>
          <w:szCs w:val="28"/>
          <w:shd w:val="clear" w:color="auto" w:fill="FFFFFF"/>
          <w:lang w:eastAsia="ru-RU"/>
        </w:rPr>
        <w:t>1 – Типы дисперсных систем пищевых продуктов</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5" w:type="dxa"/>
          <w:left w:w="105" w:type="dxa"/>
          <w:bottom w:w="105" w:type="dxa"/>
          <w:right w:w="105" w:type="dxa"/>
        </w:tblCellMar>
        <w:tblLook w:val="04A0" w:firstRow="1" w:lastRow="0" w:firstColumn="1" w:lastColumn="0" w:noHBand="0" w:noVBand="1"/>
      </w:tblPr>
      <w:tblGrid>
        <w:gridCol w:w="1845"/>
        <w:gridCol w:w="1562"/>
        <w:gridCol w:w="2475"/>
        <w:gridCol w:w="3988"/>
      </w:tblGrid>
      <w:tr w:rsidR="00832F41" w:rsidRPr="00271245" w:rsidTr="00271245">
        <w:tc>
          <w:tcPr>
            <w:tcW w:w="1845" w:type="dxa"/>
            <w:shd w:val="clear" w:color="auto" w:fill="FFFFFF"/>
            <w:tcMar>
              <w:top w:w="0" w:type="dxa"/>
              <w:left w:w="0" w:type="dxa"/>
              <w:bottom w:w="0" w:type="dxa"/>
              <w:right w:w="0" w:type="dxa"/>
            </w:tcMar>
            <w:vAlign w:val="cente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Дисперсионная среда</w:t>
            </w:r>
          </w:p>
        </w:tc>
        <w:tc>
          <w:tcPr>
            <w:tcW w:w="1562" w:type="dxa"/>
            <w:shd w:val="clear" w:color="auto" w:fill="FFFFFF"/>
            <w:tcMar>
              <w:top w:w="0" w:type="dxa"/>
              <w:left w:w="0" w:type="dxa"/>
              <w:bottom w:w="0" w:type="dxa"/>
              <w:right w:w="0" w:type="dxa"/>
            </w:tcMar>
            <w:vAlign w:val="cente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Дисперсная фаза</w:t>
            </w:r>
          </w:p>
        </w:tc>
        <w:tc>
          <w:tcPr>
            <w:tcW w:w="2475" w:type="dxa"/>
            <w:shd w:val="clear" w:color="auto" w:fill="FFFFFF"/>
            <w:tcMar>
              <w:top w:w="0" w:type="dxa"/>
              <w:left w:w="0" w:type="dxa"/>
              <w:bottom w:w="0" w:type="dxa"/>
              <w:right w:w="0" w:type="dxa"/>
            </w:tcMar>
            <w:vAlign w:val="cente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Дисперсная система</w:t>
            </w:r>
          </w:p>
        </w:tc>
        <w:tc>
          <w:tcPr>
            <w:tcW w:w="3988" w:type="dxa"/>
            <w:shd w:val="clear" w:color="auto" w:fill="FFFFFF"/>
            <w:tcMar>
              <w:top w:w="0" w:type="dxa"/>
              <w:left w:w="0" w:type="dxa"/>
              <w:bottom w:w="0" w:type="dxa"/>
              <w:right w:w="0" w:type="dxa"/>
            </w:tcMar>
            <w:vAlign w:val="cente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Продукт</w:t>
            </w:r>
          </w:p>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(в том числе сырьё, полуфабрикат)</w:t>
            </w:r>
          </w:p>
        </w:tc>
      </w:tr>
      <w:tr w:rsidR="00832F41" w:rsidRPr="00271245" w:rsidTr="00271245">
        <w:tc>
          <w:tcPr>
            <w:tcW w:w="1845" w:type="dxa"/>
            <w:vMerge w:val="restart"/>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Газ</w:t>
            </w:r>
          </w:p>
        </w:tc>
        <w:tc>
          <w:tcPr>
            <w:tcW w:w="1562"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Жидкость</w:t>
            </w: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Жидкий аэрозоль</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Экстракт кофе при распылительной сушке</w:t>
            </w:r>
          </w:p>
        </w:tc>
      </w:tr>
      <w:tr w:rsidR="00832F41" w:rsidRPr="00271245" w:rsidTr="00271245">
        <w:tc>
          <w:tcPr>
            <w:tcW w:w="0" w:type="auto"/>
            <w:vMerge/>
            <w:shd w:val="clear" w:color="auto" w:fill="FFFFFF"/>
            <w:vAlign w:val="center"/>
            <w:hideMark/>
          </w:tcPr>
          <w:p w:rsidR="00832F41" w:rsidRPr="00271245" w:rsidRDefault="00832F41" w:rsidP="00271245">
            <w:pPr>
              <w:pStyle w:val="a6"/>
              <w:rPr>
                <w:rFonts w:ascii="Times New Roman" w:hAnsi="Times New Roman" w:cs="Times New Roman"/>
                <w:lang w:eastAsia="ru-RU"/>
              </w:rPr>
            </w:pPr>
          </w:p>
        </w:tc>
        <w:tc>
          <w:tcPr>
            <w:tcW w:w="1562"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Твёрдое тело</w:t>
            </w: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Твёрдый аэрозоль</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 xml:space="preserve">Мука при </w:t>
            </w:r>
            <w:proofErr w:type="spellStart"/>
            <w:r w:rsidRPr="00271245">
              <w:rPr>
                <w:rFonts w:ascii="Times New Roman" w:hAnsi="Times New Roman" w:cs="Times New Roman"/>
                <w:lang w:eastAsia="ru-RU"/>
              </w:rPr>
              <w:t>пневмотранспортировании</w:t>
            </w:r>
            <w:proofErr w:type="spellEnd"/>
          </w:p>
        </w:tc>
      </w:tr>
      <w:tr w:rsidR="00832F41" w:rsidRPr="00271245" w:rsidTr="00271245">
        <w:tc>
          <w:tcPr>
            <w:tcW w:w="1845" w:type="dxa"/>
            <w:vMerge w:val="restart"/>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Жидкость</w:t>
            </w:r>
          </w:p>
        </w:tc>
        <w:tc>
          <w:tcPr>
            <w:tcW w:w="1562"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Газ</w:t>
            </w: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Пена</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Белковая пена</w:t>
            </w:r>
          </w:p>
        </w:tc>
      </w:tr>
      <w:tr w:rsidR="00832F41" w:rsidRPr="00271245" w:rsidTr="00271245">
        <w:tc>
          <w:tcPr>
            <w:tcW w:w="0" w:type="auto"/>
            <w:vMerge/>
            <w:shd w:val="clear" w:color="auto" w:fill="FFFFFF"/>
            <w:vAlign w:val="center"/>
            <w:hideMark/>
          </w:tcPr>
          <w:p w:rsidR="00832F41" w:rsidRPr="00271245" w:rsidRDefault="00832F41" w:rsidP="00271245">
            <w:pPr>
              <w:pStyle w:val="a6"/>
              <w:rPr>
                <w:rFonts w:ascii="Times New Roman" w:hAnsi="Times New Roman" w:cs="Times New Roman"/>
                <w:lang w:eastAsia="ru-RU"/>
              </w:rPr>
            </w:pPr>
          </w:p>
        </w:tc>
        <w:tc>
          <w:tcPr>
            <w:tcW w:w="1562"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Жидкость</w:t>
            </w: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Эмульсия</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Молоко, майонез</w:t>
            </w:r>
          </w:p>
        </w:tc>
      </w:tr>
      <w:tr w:rsidR="00832F41" w:rsidRPr="00271245" w:rsidTr="00271245">
        <w:tc>
          <w:tcPr>
            <w:tcW w:w="0" w:type="auto"/>
            <w:vMerge/>
            <w:shd w:val="clear" w:color="auto" w:fill="FFFFFF"/>
            <w:vAlign w:val="center"/>
            <w:hideMark/>
          </w:tcPr>
          <w:p w:rsidR="00832F41" w:rsidRPr="00271245" w:rsidRDefault="00832F41" w:rsidP="00271245">
            <w:pPr>
              <w:pStyle w:val="a6"/>
              <w:rPr>
                <w:rFonts w:ascii="Times New Roman" w:hAnsi="Times New Roman" w:cs="Times New Roman"/>
                <w:lang w:eastAsia="ru-RU"/>
              </w:rPr>
            </w:pPr>
          </w:p>
        </w:tc>
        <w:tc>
          <w:tcPr>
            <w:tcW w:w="1562" w:type="dxa"/>
            <w:vMerge w:val="restart"/>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Твердое тело</w:t>
            </w: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Золь</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Какао-масса</w:t>
            </w:r>
          </w:p>
        </w:tc>
      </w:tr>
      <w:tr w:rsidR="00832F41" w:rsidRPr="00271245" w:rsidTr="00271245">
        <w:tc>
          <w:tcPr>
            <w:tcW w:w="0" w:type="auto"/>
            <w:vMerge/>
            <w:shd w:val="clear" w:color="auto" w:fill="FFFFFF"/>
            <w:vAlign w:val="center"/>
            <w:hideMark/>
          </w:tcPr>
          <w:p w:rsidR="00832F41" w:rsidRPr="00271245" w:rsidRDefault="00832F41" w:rsidP="00271245">
            <w:pPr>
              <w:pStyle w:val="a6"/>
              <w:rPr>
                <w:rFonts w:ascii="Times New Roman" w:hAnsi="Times New Roman" w:cs="Times New Roman"/>
                <w:lang w:eastAsia="ru-RU"/>
              </w:rPr>
            </w:pPr>
          </w:p>
        </w:tc>
        <w:tc>
          <w:tcPr>
            <w:tcW w:w="1562" w:type="dxa"/>
            <w:vMerge/>
            <w:shd w:val="clear" w:color="auto" w:fill="FFFFFF"/>
            <w:vAlign w:val="center"/>
            <w:hideMark/>
          </w:tcPr>
          <w:p w:rsidR="00832F41" w:rsidRPr="00271245" w:rsidRDefault="00832F41" w:rsidP="00271245">
            <w:pPr>
              <w:pStyle w:val="a6"/>
              <w:rPr>
                <w:rFonts w:ascii="Times New Roman" w:hAnsi="Times New Roman" w:cs="Times New Roman"/>
                <w:lang w:eastAsia="ru-RU"/>
              </w:rPr>
            </w:pP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Суспензия</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Фруктовый сок</w:t>
            </w:r>
          </w:p>
        </w:tc>
      </w:tr>
      <w:tr w:rsidR="00832F41" w:rsidRPr="00271245" w:rsidTr="00271245">
        <w:tc>
          <w:tcPr>
            <w:tcW w:w="1845" w:type="dxa"/>
            <w:vMerge w:val="restart"/>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Твёрдое</w:t>
            </w:r>
          </w:p>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тело</w:t>
            </w:r>
          </w:p>
        </w:tc>
        <w:tc>
          <w:tcPr>
            <w:tcW w:w="1562"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Газ</w:t>
            </w: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Твёрдая пена, пористое твёрдое тело</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Мороженое, безе, сухари</w:t>
            </w:r>
          </w:p>
        </w:tc>
      </w:tr>
      <w:tr w:rsidR="00832F41" w:rsidRPr="00271245" w:rsidTr="00271245">
        <w:tc>
          <w:tcPr>
            <w:tcW w:w="0" w:type="auto"/>
            <w:vMerge/>
            <w:shd w:val="clear" w:color="auto" w:fill="FFFFFF"/>
            <w:vAlign w:val="center"/>
            <w:hideMark/>
          </w:tcPr>
          <w:p w:rsidR="00832F41" w:rsidRPr="00271245" w:rsidRDefault="00832F41" w:rsidP="00271245">
            <w:pPr>
              <w:pStyle w:val="a6"/>
              <w:rPr>
                <w:rFonts w:ascii="Times New Roman" w:hAnsi="Times New Roman" w:cs="Times New Roman"/>
                <w:lang w:eastAsia="ru-RU"/>
              </w:rPr>
            </w:pPr>
          </w:p>
        </w:tc>
        <w:tc>
          <w:tcPr>
            <w:tcW w:w="1562" w:type="dxa"/>
            <w:vMerge w:val="restart"/>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Жидкость</w:t>
            </w: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Твёрдая эмульсия</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Масло, маргарин</w:t>
            </w:r>
          </w:p>
        </w:tc>
      </w:tr>
      <w:tr w:rsidR="00832F41" w:rsidRPr="00271245" w:rsidTr="00271245">
        <w:tc>
          <w:tcPr>
            <w:tcW w:w="0" w:type="auto"/>
            <w:vMerge/>
            <w:shd w:val="clear" w:color="auto" w:fill="FFFFFF"/>
            <w:vAlign w:val="center"/>
            <w:hideMark/>
          </w:tcPr>
          <w:p w:rsidR="00832F41" w:rsidRPr="00271245" w:rsidRDefault="00832F41" w:rsidP="00271245">
            <w:pPr>
              <w:pStyle w:val="a6"/>
              <w:rPr>
                <w:rFonts w:ascii="Times New Roman" w:hAnsi="Times New Roman" w:cs="Times New Roman"/>
                <w:lang w:eastAsia="ru-RU"/>
              </w:rPr>
            </w:pPr>
          </w:p>
        </w:tc>
        <w:tc>
          <w:tcPr>
            <w:tcW w:w="1562" w:type="dxa"/>
            <w:vMerge/>
            <w:shd w:val="clear" w:color="auto" w:fill="FFFFFF"/>
            <w:vAlign w:val="center"/>
            <w:hideMark/>
          </w:tcPr>
          <w:p w:rsidR="00832F41" w:rsidRPr="00271245" w:rsidRDefault="00832F41" w:rsidP="00271245">
            <w:pPr>
              <w:pStyle w:val="a6"/>
              <w:rPr>
                <w:rFonts w:ascii="Times New Roman" w:hAnsi="Times New Roman" w:cs="Times New Roman"/>
                <w:lang w:eastAsia="ru-RU"/>
              </w:rPr>
            </w:pP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Пористое твёрдое тело, заполненное жидкостью</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Овощи, фрукты</w:t>
            </w:r>
          </w:p>
        </w:tc>
      </w:tr>
      <w:tr w:rsidR="00832F41" w:rsidRPr="00271245" w:rsidTr="00271245">
        <w:tc>
          <w:tcPr>
            <w:tcW w:w="0" w:type="auto"/>
            <w:vMerge/>
            <w:shd w:val="clear" w:color="auto" w:fill="FFFFFF"/>
            <w:vAlign w:val="center"/>
            <w:hideMark/>
          </w:tcPr>
          <w:p w:rsidR="00832F41" w:rsidRPr="00271245" w:rsidRDefault="00832F41" w:rsidP="00271245">
            <w:pPr>
              <w:pStyle w:val="a6"/>
              <w:rPr>
                <w:rFonts w:ascii="Times New Roman" w:hAnsi="Times New Roman" w:cs="Times New Roman"/>
                <w:lang w:eastAsia="ru-RU"/>
              </w:rPr>
            </w:pPr>
          </w:p>
        </w:tc>
        <w:tc>
          <w:tcPr>
            <w:tcW w:w="1562"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Твёрдое тело</w:t>
            </w:r>
          </w:p>
        </w:tc>
        <w:tc>
          <w:tcPr>
            <w:tcW w:w="2475"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Твёрдая суспензия</w:t>
            </w:r>
          </w:p>
        </w:tc>
        <w:tc>
          <w:tcPr>
            <w:tcW w:w="3988" w:type="dxa"/>
            <w:shd w:val="clear" w:color="auto" w:fill="FFFFFF"/>
            <w:tcMar>
              <w:top w:w="0" w:type="dxa"/>
              <w:left w:w="0" w:type="dxa"/>
              <w:bottom w:w="0" w:type="dxa"/>
              <w:right w:w="0" w:type="dxa"/>
            </w:tcMar>
            <w:hideMark/>
          </w:tcPr>
          <w:p w:rsidR="00832F41" w:rsidRPr="00271245" w:rsidRDefault="00832F41" w:rsidP="00271245">
            <w:pPr>
              <w:pStyle w:val="a6"/>
              <w:rPr>
                <w:rFonts w:ascii="Times New Roman" w:hAnsi="Times New Roman" w:cs="Times New Roman"/>
                <w:lang w:eastAsia="ru-RU"/>
              </w:rPr>
            </w:pPr>
            <w:r w:rsidRPr="00271245">
              <w:rPr>
                <w:rFonts w:ascii="Times New Roman" w:hAnsi="Times New Roman" w:cs="Times New Roman"/>
                <w:lang w:eastAsia="ru-RU"/>
              </w:rPr>
              <w:t>Макаронные изделия, шоколад, карамель</w:t>
            </w:r>
          </w:p>
        </w:tc>
      </w:tr>
    </w:tbl>
    <w:p w:rsidR="00271245" w:rsidRDefault="00271245"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Сенсорная оценка консистенции, которую можно характеризовать как эмпирическую характеристику деформационного поведения продукта, была известна до широкого применения реологического анализа и используется до настоящего времени. Однако результаты сенсорной оценки зависят от квалификации дегустатора, тщательности проведения контроля с условием выполнения определённых правил, гарантирующих точность и </w:t>
      </w:r>
      <w:proofErr w:type="spellStart"/>
      <w:r w:rsidRPr="00832F41">
        <w:rPr>
          <w:rFonts w:ascii="Times New Roman" w:eastAsia="Times New Roman" w:hAnsi="Times New Roman" w:cs="Times New Roman"/>
          <w:color w:val="333333"/>
          <w:sz w:val="28"/>
          <w:szCs w:val="28"/>
          <w:lang w:eastAsia="ru-RU"/>
        </w:rPr>
        <w:t>воспроизводимость</w:t>
      </w:r>
      <w:proofErr w:type="spellEnd"/>
      <w:r w:rsidRPr="00832F41">
        <w:rPr>
          <w:rFonts w:ascii="Times New Roman" w:eastAsia="Times New Roman" w:hAnsi="Times New Roman" w:cs="Times New Roman"/>
          <w:color w:val="333333"/>
          <w:sz w:val="28"/>
          <w:szCs w:val="28"/>
          <w:lang w:eastAsia="ru-RU"/>
        </w:rPr>
        <w:t xml:space="preserve"> результатов, и при отсутствии специально подобранных и обученных экспертов, часто носят субъек</w:t>
      </w:r>
      <w:r w:rsidR="00271245">
        <w:rPr>
          <w:rFonts w:ascii="Times New Roman" w:eastAsia="Times New Roman" w:hAnsi="Times New Roman" w:cs="Times New Roman"/>
          <w:color w:val="333333"/>
          <w:sz w:val="28"/>
          <w:szCs w:val="28"/>
          <w:lang w:eastAsia="ru-RU"/>
        </w:rPr>
        <w:t xml:space="preserve">тивный характер (табл. </w:t>
      </w:r>
      <w:r w:rsidRPr="00832F41">
        <w:rPr>
          <w:rFonts w:ascii="Times New Roman" w:eastAsia="Times New Roman" w:hAnsi="Times New Roman" w:cs="Times New Roman"/>
          <w:color w:val="333333"/>
          <w:sz w:val="28"/>
          <w:szCs w:val="28"/>
          <w:lang w:eastAsia="ru-RU"/>
        </w:rPr>
        <w:t>2).</w:t>
      </w:r>
    </w:p>
    <w:p w:rsidR="00271245" w:rsidRDefault="00271245" w:rsidP="00832F41">
      <w:pPr>
        <w:spacing w:after="0" w:line="240" w:lineRule="auto"/>
        <w:ind w:firstLine="567"/>
        <w:jc w:val="both"/>
        <w:rPr>
          <w:rFonts w:ascii="Times New Roman" w:eastAsia="Times New Roman" w:hAnsi="Times New Roman" w:cs="Times New Roman"/>
          <w:color w:val="333333"/>
          <w:sz w:val="28"/>
          <w:szCs w:val="28"/>
          <w:shd w:val="clear" w:color="auto" w:fill="FFFFFF"/>
          <w:lang w:eastAsia="ru-RU"/>
        </w:rPr>
      </w:pPr>
    </w:p>
    <w:p w:rsidR="00832F41" w:rsidRDefault="00271245" w:rsidP="00832F41">
      <w:pPr>
        <w:spacing w:after="0" w:line="240" w:lineRule="auto"/>
        <w:ind w:firstLine="567"/>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 xml:space="preserve">Таблица </w:t>
      </w:r>
      <w:r w:rsidR="00832F41" w:rsidRPr="00832F41">
        <w:rPr>
          <w:rFonts w:ascii="Times New Roman" w:eastAsia="Times New Roman" w:hAnsi="Times New Roman" w:cs="Times New Roman"/>
          <w:color w:val="333333"/>
          <w:sz w:val="28"/>
          <w:szCs w:val="28"/>
          <w:shd w:val="clear" w:color="auto" w:fill="FFFFFF"/>
          <w:lang w:eastAsia="ru-RU"/>
        </w:rPr>
        <w:t>2 – Сложные дисперсные системы пищевых продуктов</w:t>
      </w:r>
    </w:p>
    <w:p w:rsidR="00271245" w:rsidRPr="00832F41" w:rsidRDefault="00271245" w:rsidP="00832F41">
      <w:pPr>
        <w:spacing w:after="0" w:line="240" w:lineRule="auto"/>
        <w:ind w:firstLine="567"/>
        <w:jc w:val="both"/>
        <w:rPr>
          <w:rFonts w:ascii="Times New Roman" w:eastAsia="Times New Roman" w:hAnsi="Times New Roman" w:cs="Times New Roman"/>
          <w:sz w:val="28"/>
          <w:szCs w:val="28"/>
          <w:lang w:eastAsia="ru-RU"/>
        </w:rPr>
      </w:pPr>
    </w:p>
    <w:tbl>
      <w:tblPr>
        <w:tblW w:w="9870" w:type="dxa"/>
        <w:shd w:val="clear" w:color="auto" w:fill="FFFFFF"/>
        <w:tblCellMar>
          <w:top w:w="105" w:type="dxa"/>
          <w:left w:w="105" w:type="dxa"/>
          <w:bottom w:w="105" w:type="dxa"/>
          <w:right w:w="105" w:type="dxa"/>
        </w:tblCellMar>
        <w:tblLook w:val="04A0" w:firstRow="1" w:lastRow="0" w:firstColumn="1" w:lastColumn="0" w:noHBand="0" w:noVBand="1"/>
      </w:tblPr>
      <w:tblGrid>
        <w:gridCol w:w="2705"/>
        <w:gridCol w:w="4154"/>
        <w:gridCol w:w="3011"/>
      </w:tblGrid>
      <w:tr w:rsidR="00832F41" w:rsidRPr="00271245" w:rsidTr="00271245">
        <w:tc>
          <w:tcPr>
            <w:tcW w:w="25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Продукт</w:t>
            </w:r>
          </w:p>
        </w:tc>
        <w:tc>
          <w:tcPr>
            <w:tcW w:w="387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Дисперсная фаза</w:t>
            </w:r>
          </w:p>
        </w:tc>
        <w:tc>
          <w:tcPr>
            <w:tcW w:w="28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Дисперсионная</w:t>
            </w:r>
          </w:p>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среда</w:t>
            </w:r>
          </w:p>
        </w:tc>
      </w:tr>
      <w:tr w:rsidR="00832F41" w:rsidRPr="00271245" w:rsidTr="00271245">
        <w:tc>
          <w:tcPr>
            <w:tcW w:w="25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Шоколад</w:t>
            </w:r>
          </w:p>
        </w:tc>
        <w:tc>
          <w:tcPr>
            <w:tcW w:w="387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Кристаллы сахара, твердые частицы какао, пузырьки воздуха</w:t>
            </w:r>
          </w:p>
        </w:tc>
        <w:tc>
          <w:tcPr>
            <w:tcW w:w="28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Кристаллическая форма какао-масла</w:t>
            </w:r>
          </w:p>
        </w:tc>
      </w:tr>
      <w:tr w:rsidR="00832F41" w:rsidRPr="00271245" w:rsidTr="00271245">
        <w:tc>
          <w:tcPr>
            <w:tcW w:w="25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Мороженое</w:t>
            </w:r>
          </w:p>
        </w:tc>
        <w:tc>
          <w:tcPr>
            <w:tcW w:w="387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Пузырьки воздуха, капельки жира, белковые макромолекулы</w:t>
            </w:r>
          </w:p>
        </w:tc>
        <w:tc>
          <w:tcPr>
            <w:tcW w:w="28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Кристаллическая водянистая фаза</w:t>
            </w:r>
          </w:p>
        </w:tc>
      </w:tr>
      <w:tr w:rsidR="00832F41" w:rsidRPr="00271245" w:rsidTr="00271245">
        <w:tc>
          <w:tcPr>
            <w:tcW w:w="25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Мякиш хлеба</w:t>
            </w:r>
          </w:p>
        </w:tc>
        <w:tc>
          <w:tcPr>
            <w:tcW w:w="387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Пузырьки воздуха, частично кристаллические молекулы крахмала, частицы отрубей</w:t>
            </w:r>
          </w:p>
        </w:tc>
        <w:tc>
          <w:tcPr>
            <w:tcW w:w="28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ind w:firstLine="567"/>
              <w:jc w:val="center"/>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Крахмальный и белковый гель</w:t>
            </w:r>
          </w:p>
        </w:tc>
      </w:tr>
      <w:tr w:rsidR="00832F41" w:rsidRPr="00271245" w:rsidTr="00271245">
        <w:tc>
          <w:tcPr>
            <w:tcW w:w="25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271245">
            <w:pPr>
              <w:spacing w:after="0" w:line="240" w:lineRule="auto"/>
              <w:jc w:val="both"/>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Фрукты, овощи, картофель, зерно, масличные семена</w:t>
            </w:r>
          </w:p>
        </w:tc>
        <w:tc>
          <w:tcPr>
            <w:tcW w:w="387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832F41">
            <w:pPr>
              <w:spacing w:after="0" w:line="240" w:lineRule="auto"/>
              <w:ind w:firstLine="567"/>
              <w:jc w:val="both"/>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Капельки жидкости, пузырьки воздуха, крахмальные зерна</w:t>
            </w:r>
          </w:p>
        </w:tc>
        <w:tc>
          <w:tcPr>
            <w:tcW w:w="28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832F41">
            <w:pPr>
              <w:spacing w:after="0" w:line="240" w:lineRule="auto"/>
              <w:ind w:firstLine="567"/>
              <w:jc w:val="both"/>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Целлюлоза, белковая оболочка</w:t>
            </w:r>
          </w:p>
        </w:tc>
      </w:tr>
      <w:tr w:rsidR="00832F41" w:rsidRPr="00271245" w:rsidTr="00271245">
        <w:tc>
          <w:tcPr>
            <w:tcW w:w="25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832F41">
            <w:pPr>
              <w:spacing w:after="0" w:line="240" w:lineRule="auto"/>
              <w:ind w:firstLine="567"/>
              <w:jc w:val="both"/>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Мясо</w:t>
            </w:r>
          </w:p>
        </w:tc>
        <w:tc>
          <w:tcPr>
            <w:tcW w:w="387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832F41">
            <w:pPr>
              <w:spacing w:after="0" w:line="240" w:lineRule="auto"/>
              <w:ind w:firstLine="567"/>
              <w:jc w:val="both"/>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Капельки жидкости, кости, капельки жира</w:t>
            </w:r>
          </w:p>
        </w:tc>
        <w:tc>
          <w:tcPr>
            <w:tcW w:w="28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832F41" w:rsidRPr="00271245" w:rsidRDefault="00832F41" w:rsidP="00832F41">
            <w:pPr>
              <w:spacing w:after="0" w:line="240" w:lineRule="auto"/>
              <w:ind w:firstLine="567"/>
              <w:jc w:val="both"/>
              <w:rPr>
                <w:rFonts w:ascii="Times New Roman" w:eastAsia="Times New Roman" w:hAnsi="Times New Roman" w:cs="Times New Roman"/>
                <w:color w:val="333333"/>
                <w:sz w:val="24"/>
                <w:szCs w:val="24"/>
                <w:lang w:eastAsia="ru-RU"/>
              </w:rPr>
            </w:pPr>
            <w:r w:rsidRPr="00271245">
              <w:rPr>
                <w:rFonts w:ascii="Times New Roman" w:eastAsia="Times New Roman" w:hAnsi="Times New Roman" w:cs="Times New Roman"/>
                <w:color w:val="333333"/>
                <w:sz w:val="24"/>
                <w:szCs w:val="24"/>
                <w:lang w:eastAsia="ru-RU"/>
              </w:rPr>
              <w:t>Белковые макромолекулы</w:t>
            </w:r>
          </w:p>
        </w:tc>
      </w:tr>
    </w:tbl>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Оценку консистенции продукта инструментальными методами (измеряя его СМХ) проводят следующим образом.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1. В зависимости от видов и интенсивности механического воздействия (</w:t>
      </w:r>
      <w:proofErr w:type="spellStart"/>
      <w:r w:rsidRPr="00832F41">
        <w:rPr>
          <w:rFonts w:ascii="Times New Roman" w:eastAsia="Times New Roman" w:hAnsi="Times New Roman" w:cs="Times New Roman"/>
          <w:color w:val="333333"/>
          <w:sz w:val="28"/>
          <w:szCs w:val="28"/>
          <w:lang w:eastAsia="ru-RU"/>
        </w:rPr>
        <w:t>нагружения</w:t>
      </w:r>
      <w:proofErr w:type="spellEnd"/>
      <w:r w:rsidRPr="00832F41">
        <w:rPr>
          <w:rFonts w:ascii="Times New Roman" w:eastAsia="Times New Roman" w:hAnsi="Times New Roman" w:cs="Times New Roman"/>
          <w:color w:val="333333"/>
          <w:sz w:val="28"/>
          <w:szCs w:val="28"/>
          <w:lang w:eastAsia="ru-RU"/>
        </w:rPr>
        <w:t xml:space="preserve"> во времени) определяют различные СМХ, из которых выбирают наиболее чувствительную к изменению структуры продукта при его деформации. </w:t>
      </w:r>
      <w:proofErr w:type="gramStart"/>
      <w:r w:rsidRPr="00832F41">
        <w:rPr>
          <w:rFonts w:ascii="Times New Roman" w:eastAsia="Times New Roman" w:hAnsi="Times New Roman" w:cs="Times New Roman"/>
          <w:color w:val="333333"/>
          <w:sz w:val="28"/>
          <w:szCs w:val="28"/>
          <w:lang w:eastAsia="ru-RU"/>
        </w:rPr>
        <w:t>Выбранная</w:t>
      </w:r>
      <w:proofErr w:type="gramEnd"/>
      <w:r w:rsidRPr="00832F41">
        <w:rPr>
          <w:rFonts w:ascii="Times New Roman" w:eastAsia="Times New Roman" w:hAnsi="Times New Roman" w:cs="Times New Roman"/>
          <w:color w:val="333333"/>
          <w:sz w:val="28"/>
          <w:szCs w:val="28"/>
          <w:lang w:eastAsia="ru-RU"/>
        </w:rPr>
        <w:t xml:space="preserve"> СМХ является реологическим показателем консистенции (измеряемой величиной) для данного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2. Предварительно проводят определение «эталонного» значения СМХ для каждого вида продукта по существующим методикам оценки качества продукта. При этом в качестве «эталонного» принимают значение СМХ продукта высшего качества.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3. Сравнивают величину выбранного реологического показателя для исследуемого образца продукта с «эталонным» для него значением СМХ и по их разности судят о консистенции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color w:val="333333"/>
          <w:sz w:val="28"/>
          <w:szCs w:val="28"/>
          <w:lang w:eastAsia="ru-RU"/>
        </w:rPr>
        <w:t>Реометрия</w:t>
      </w:r>
      <w:proofErr w:type="spellEnd"/>
      <w:r w:rsidRPr="00832F41">
        <w:rPr>
          <w:rFonts w:ascii="Times New Roman" w:eastAsia="Times New Roman" w:hAnsi="Times New Roman" w:cs="Times New Roman"/>
          <w:color w:val="333333"/>
          <w:sz w:val="28"/>
          <w:szCs w:val="28"/>
          <w:lang w:eastAsia="ru-RU"/>
        </w:rPr>
        <w:t xml:space="preserve"> имеет целью определить все наиболее существенные реологические константы посредством специального механического воздействия на исследуемое тело.</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Так как не всегда при определённом виде деформации тела одновременно появляются все его реологические свойства, то для полной количественной оценки реологических свойств тела необходимо применять различные методы </w:t>
      </w:r>
      <w:proofErr w:type="spellStart"/>
      <w:r w:rsidRPr="00832F41">
        <w:rPr>
          <w:rFonts w:ascii="Times New Roman" w:eastAsia="Times New Roman" w:hAnsi="Times New Roman" w:cs="Times New Roman"/>
          <w:color w:val="333333"/>
          <w:sz w:val="28"/>
          <w:szCs w:val="28"/>
          <w:lang w:eastAsia="ru-RU"/>
        </w:rPr>
        <w:t>нагружения</w:t>
      </w:r>
      <w:proofErr w:type="spellEnd"/>
      <w:r w:rsidRPr="00832F41">
        <w:rPr>
          <w:rFonts w:ascii="Times New Roman" w:eastAsia="Times New Roman" w:hAnsi="Times New Roman" w:cs="Times New Roman"/>
          <w:color w:val="333333"/>
          <w:sz w:val="28"/>
          <w:szCs w:val="28"/>
          <w:lang w:eastAsia="ru-RU"/>
        </w:rPr>
        <w:t>. Инструментальное определение реологических констант требует правильного выбора методов измерений и приборов (реометров). Большинство приборов, их теория действия и примерный спектр изучаемых материалов широко освещены в справочной литературе.</w:t>
      </w:r>
    </w:p>
    <w:p w:rsid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зависимости от поставленной задачи полученные результаты могут быть использованы для определения качества готового продукта, регулирования параметров технологического процесса производства, служить исходными данными при конструировании технологического оборудования и т.п.</w:t>
      </w:r>
    </w:p>
    <w:p w:rsidR="00271245" w:rsidRDefault="00271245"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6A251F" w:rsidRPr="006A251F" w:rsidRDefault="00271245"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r w:rsidRPr="006A251F">
        <w:rPr>
          <w:rFonts w:ascii="Times New Roman" w:eastAsia="Times New Roman" w:hAnsi="Times New Roman" w:cs="Times New Roman"/>
          <w:b/>
          <w:bCs/>
          <w:color w:val="333333"/>
          <w:sz w:val="28"/>
          <w:szCs w:val="28"/>
          <w:lang w:eastAsia="ru-RU"/>
        </w:rPr>
        <w:t xml:space="preserve">Тема </w:t>
      </w:r>
      <w:r w:rsidR="00832F41" w:rsidRPr="006A251F">
        <w:rPr>
          <w:rFonts w:ascii="Times New Roman" w:eastAsia="Times New Roman" w:hAnsi="Times New Roman" w:cs="Times New Roman"/>
          <w:b/>
          <w:bCs/>
          <w:color w:val="333333"/>
          <w:sz w:val="28"/>
          <w:szCs w:val="28"/>
          <w:lang w:eastAsia="ru-RU"/>
        </w:rPr>
        <w:t xml:space="preserve">3. </w:t>
      </w:r>
      <w:r w:rsidR="006A251F" w:rsidRPr="006A251F">
        <w:rPr>
          <w:rFonts w:ascii="Times New Roman" w:hAnsi="Times New Roman" w:cs="Times New Roman"/>
          <w:b/>
          <w:sz w:val="28"/>
          <w:szCs w:val="28"/>
        </w:rPr>
        <w:t>Современные физико-химические, биохимические и микробиологические методы исследования сырья и продуктов животного происхождения</w:t>
      </w:r>
    </w:p>
    <w:p w:rsidR="00832F41" w:rsidRPr="00832F41" w:rsidRDefault="006A251F"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 xml:space="preserve">Цель лекции: </w:t>
      </w:r>
      <w:r w:rsidRPr="006A251F">
        <w:rPr>
          <w:rFonts w:ascii="Times New Roman" w:eastAsia="Times New Roman" w:hAnsi="Times New Roman" w:cs="Times New Roman"/>
          <w:bCs/>
          <w:color w:val="333333"/>
          <w:sz w:val="28"/>
          <w:szCs w:val="28"/>
          <w:lang w:eastAsia="ru-RU"/>
        </w:rPr>
        <w:t>Изучить п</w:t>
      </w:r>
      <w:r w:rsidR="00832F41" w:rsidRPr="006A251F">
        <w:rPr>
          <w:rFonts w:ascii="Times New Roman" w:eastAsia="Times New Roman" w:hAnsi="Times New Roman" w:cs="Times New Roman"/>
          <w:bCs/>
          <w:color w:val="333333"/>
          <w:sz w:val="28"/>
          <w:szCs w:val="28"/>
          <w:lang w:eastAsia="ru-RU"/>
        </w:rPr>
        <w:t xml:space="preserve">рикладное использование </w:t>
      </w:r>
      <w:r w:rsidRPr="006A251F">
        <w:rPr>
          <w:rFonts w:ascii="Times New Roman" w:hAnsi="Times New Roman" w:cs="Times New Roman"/>
          <w:sz w:val="28"/>
          <w:szCs w:val="28"/>
        </w:rPr>
        <w:t>физико-химических, биохимических и микробиологических</w:t>
      </w:r>
      <w:r w:rsidR="00832F41" w:rsidRPr="006A251F">
        <w:rPr>
          <w:rFonts w:ascii="Times New Roman" w:eastAsia="Times New Roman" w:hAnsi="Times New Roman" w:cs="Times New Roman"/>
          <w:bCs/>
          <w:color w:val="333333"/>
          <w:sz w:val="28"/>
          <w:szCs w:val="28"/>
          <w:lang w:eastAsia="ru-RU"/>
        </w:rPr>
        <w:t xml:space="preserve"> методов при оценке качества сырья и готовой продукции</w:t>
      </w:r>
    </w:p>
    <w:p w:rsidR="006A251F" w:rsidRPr="006A251F" w:rsidRDefault="006A251F" w:rsidP="00832F41">
      <w:pPr>
        <w:shd w:val="clear" w:color="auto" w:fill="FFFFFF"/>
        <w:spacing w:after="0" w:line="240" w:lineRule="auto"/>
        <w:ind w:firstLine="567"/>
        <w:jc w:val="both"/>
        <w:rPr>
          <w:rFonts w:ascii="Times New Roman" w:eastAsia="Times New Roman" w:hAnsi="Times New Roman" w:cs="Times New Roman"/>
          <w:b/>
          <w:color w:val="333333"/>
          <w:sz w:val="28"/>
          <w:szCs w:val="28"/>
          <w:lang w:eastAsia="ru-RU"/>
        </w:rPr>
      </w:pPr>
      <w:r w:rsidRPr="006A251F">
        <w:rPr>
          <w:rFonts w:ascii="Times New Roman" w:eastAsia="Times New Roman" w:hAnsi="Times New Roman" w:cs="Times New Roman"/>
          <w:b/>
          <w:color w:val="333333"/>
          <w:sz w:val="28"/>
          <w:szCs w:val="28"/>
          <w:lang w:eastAsia="ru-RU"/>
        </w:rPr>
        <w:t>План:</w:t>
      </w:r>
    </w:p>
    <w:p w:rsidR="00832F41" w:rsidRPr="00832F41" w:rsidRDefault="006A251F"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Показатели</w:t>
      </w:r>
      <w:r w:rsidR="00832F41" w:rsidRPr="00832F41">
        <w:rPr>
          <w:rFonts w:ascii="Times New Roman" w:eastAsia="Times New Roman" w:hAnsi="Times New Roman" w:cs="Times New Roman"/>
          <w:color w:val="333333"/>
          <w:sz w:val="28"/>
          <w:szCs w:val="28"/>
          <w:lang w:eastAsia="ru-RU"/>
        </w:rPr>
        <w:t xml:space="preserve"> оценки качества и готовой продукции.</w:t>
      </w:r>
    </w:p>
    <w:p w:rsidR="006A251F"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2. </w:t>
      </w:r>
      <w:r w:rsidRPr="00832F41">
        <w:rPr>
          <w:rFonts w:ascii="Times New Roman" w:eastAsia="Times New Roman" w:hAnsi="Times New Roman" w:cs="Times New Roman"/>
          <w:color w:val="333333"/>
          <w:sz w:val="28"/>
          <w:szCs w:val="28"/>
          <w:lang w:eastAsia="ru-RU"/>
        </w:rPr>
        <w:t>Классификация</w:t>
      </w:r>
      <w:r>
        <w:rPr>
          <w:rFonts w:ascii="Times New Roman" w:eastAsia="Times New Roman" w:hAnsi="Times New Roman" w:cs="Times New Roman"/>
          <w:color w:val="333333"/>
          <w:sz w:val="28"/>
          <w:szCs w:val="28"/>
          <w:lang w:eastAsia="ru-RU"/>
        </w:rPr>
        <w:t xml:space="preserve"> методов определения белка</w:t>
      </w:r>
    </w:p>
    <w:p w:rsidR="00B30D5C" w:rsidRPr="00B30D5C"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B30D5C">
        <w:rPr>
          <w:rFonts w:ascii="Times New Roman" w:eastAsia="Times New Roman" w:hAnsi="Times New Roman" w:cs="Times New Roman"/>
          <w:iCs/>
          <w:color w:val="333333"/>
          <w:sz w:val="28"/>
          <w:szCs w:val="28"/>
          <w:lang w:eastAsia="ru-RU"/>
        </w:rPr>
        <w:t>2.1 Химические методы</w:t>
      </w:r>
      <w:r w:rsidRPr="00B30D5C">
        <w:rPr>
          <w:rFonts w:ascii="Times New Roman" w:eastAsia="Times New Roman" w:hAnsi="Times New Roman" w:cs="Times New Roman"/>
          <w:color w:val="333333"/>
          <w:sz w:val="28"/>
          <w:szCs w:val="28"/>
          <w:lang w:eastAsia="ru-RU"/>
        </w:rPr>
        <w:t> </w:t>
      </w:r>
    </w:p>
    <w:p w:rsidR="00613973" w:rsidRDefault="00613973" w:rsidP="00832F41">
      <w:pPr>
        <w:shd w:val="clear" w:color="auto" w:fill="FFFFFF"/>
        <w:spacing w:after="0" w:line="240" w:lineRule="auto"/>
        <w:ind w:firstLine="567"/>
        <w:jc w:val="both"/>
        <w:rPr>
          <w:rFonts w:ascii="Times New Roman" w:eastAsia="Times New Roman" w:hAnsi="Times New Roman" w:cs="Times New Roman"/>
          <w:iCs/>
          <w:color w:val="333333"/>
          <w:sz w:val="28"/>
          <w:szCs w:val="28"/>
          <w:lang w:eastAsia="ru-RU"/>
        </w:rPr>
      </w:pPr>
      <w:r w:rsidRPr="00613973">
        <w:rPr>
          <w:rFonts w:ascii="Times New Roman" w:eastAsia="Times New Roman" w:hAnsi="Times New Roman" w:cs="Times New Roman"/>
          <w:iCs/>
          <w:color w:val="333333"/>
          <w:sz w:val="28"/>
          <w:szCs w:val="28"/>
          <w:lang w:eastAsia="ru-RU"/>
        </w:rPr>
        <w:t>2.2 Биологические методы</w:t>
      </w:r>
    </w:p>
    <w:p w:rsidR="0076655C" w:rsidRDefault="0076655C" w:rsidP="00832F41">
      <w:pPr>
        <w:shd w:val="clear" w:color="auto" w:fill="FFFFFF"/>
        <w:spacing w:after="0" w:line="240" w:lineRule="auto"/>
        <w:ind w:firstLine="567"/>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iCs/>
          <w:color w:val="333333"/>
          <w:sz w:val="28"/>
          <w:szCs w:val="28"/>
          <w:lang w:eastAsia="ru-RU"/>
        </w:rPr>
        <w:t xml:space="preserve">2.3 и другие </w:t>
      </w:r>
    </w:p>
    <w:p w:rsidR="00613973" w:rsidRPr="00613973" w:rsidRDefault="00613973" w:rsidP="00613973">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13973">
        <w:rPr>
          <w:rFonts w:ascii="Times New Roman" w:eastAsia="Times New Roman" w:hAnsi="Times New Roman" w:cs="Times New Roman"/>
          <w:b/>
          <w:color w:val="333333"/>
          <w:sz w:val="28"/>
          <w:szCs w:val="28"/>
          <w:lang w:eastAsia="ru-RU"/>
        </w:rPr>
        <w:t> </w:t>
      </w:r>
      <w:r w:rsidRPr="00613973">
        <w:rPr>
          <w:rFonts w:ascii="Times New Roman" w:eastAsia="Times New Roman" w:hAnsi="Times New Roman" w:cs="Times New Roman"/>
          <w:bCs/>
          <w:color w:val="333333"/>
          <w:sz w:val="28"/>
          <w:szCs w:val="28"/>
          <w:lang w:eastAsia="ru-RU"/>
        </w:rPr>
        <w:t>3. Функционально-технологические свойства</w:t>
      </w:r>
    </w:p>
    <w:p w:rsidR="00833FF4" w:rsidRPr="00833FF4" w:rsidRDefault="00833FF4" w:rsidP="00833FF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3FF4">
        <w:rPr>
          <w:rFonts w:ascii="Times New Roman" w:eastAsia="Times New Roman" w:hAnsi="Times New Roman" w:cs="Times New Roman"/>
          <w:bCs/>
          <w:color w:val="333333"/>
          <w:sz w:val="28"/>
          <w:szCs w:val="28"/>
          <w:lang w:eastAsia="ru-RU"/>
        </w:rPr>
        <w:t>3.1 Безопасность пищевых продуктов</w:t>
      </w:r>
    </w:p>
    <w:p w:rsidR="006A251F" w:rsidRPr="006A251F" w:rsidRDefault="006A251F" w:rsidP="00832F41">
      <w:pPr>
        <w:shd w:val="clear" w:color="auto" w:fill="FFFFFF"/>
        <w:spacing w:after="0" w:line="240" w:lineRule="auto"/>
        <w:ind w:firstLine="567"/>
        <w:jc w:val="both"/>
        <w:rPr>
          <w:rFonts w:ascii="Times New Roman" w:eastAsia="Times New Roman" w:hAnsi="Times New Roman" w:cs="Times New Roman"/>
          <w:b/>
          <w:color w:val="333333"/>
          <w:sz w:val="28"/>
          <w:szCs w:val="28"/>
          <w:lang w:eastAsia="ru-RU"/>
        </w:rPr>
      </w:pPr>
      <w:r w:rsidRPr="006A251F">
        <w:rPr>
          <w:rFonts w:ascii="Times New Roman" w:eastAsia="Times New Roman" w:hAnsi="Times New Roman" w:cs="Times New Roman"/>
          <w:b/>
          <w:color w:val="333333"/>
          <w:sz w:val="28"/>
          <w:szCs w:val="28"/>
          <w:lang w:eastAsia="ru-RU"/>
        </w:rPr>
        <w:lastRenderedPageBreak/>
        <w:t>1. Показатели оценки качества и готовой продукции</w:t>
      </w:r>
    </w:p>
    <w:p w:rsidR="006A251F" w:rsidRDefault="006A251F"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color w:val="333333"/>
          <w:sz w:val="28"/>
          <w:szCs w:val="28"/>
          <w:lang w:eastAsia="ru-RU"/>
        </w:rPr>
        <w:t>К важным показателям</w:t>
      </w:r>
      <w:r w:rsidRPr="00832F41">
        <w:rPr>
          <w:rFonts w:ascii="Times New Roman" w:eastAsia="Times New Roman" w:hAnsi="Times New Roman" w:cs="Times New Roman"/>
          <w:color w:val="333333"/>
          <w:sz w:val="28"/>
          <w:szCs w:val="28"/>
          <w:lang w:eastAsia="ru-RU"/>
        </w:rPr>
        <w:t xml:space="preserve"> оценки качества и готовой продукции</w:t>
      </w:r>
      <w:r>
        <w:rPr>
          <w:rFonts w:ascii="Times New Roman" w:eastAsia="Times New Roman" w:hAnsi="Times New Roman" w:cs="Times New Roman"/>
          <w:color w:val="333333"/>
          <w:sz w:val="28"/>
          <w:szCs w:val="28"/>
          <w:lang w:eastAsia="ru-RU"/>
        </w:rPr>
        <w:t xml:space="preserve"> относят:</w:t>
      </w:r>
      <w:r w:rsidRPr="00832F41">
        <w:rPr>
          <w:rFonts w:ascii="Times New Roman" w:eastAsia="Times New Roman" w:hAnsi="Times New Roman" w:cs="Times New Roman"/>
          <w:b/>
          <w:bCs/>
          <w:color w:val="333333"/>
          <w:sz w:val="28"/>
          <w:szCs w:val="28"/>
          <w:lang w:eastAsia="ru-RU"/>
        </w:rPr>
        <w:t xml:space="preserve"> </w:t>
      </w:r>
    </w:p>
    <w:p w:rsidR="00832F41" w:rsidRPr="006A251F" w:rsidRDefault="00832F41" w:rsidP="00832F41">
      <w:pPr>
        <w:shd w:val="clear" w:color="auto" w:fill="FFFFFF"/>
        <w:spacing w:after="0" w:line="240" w:lineRule="auto"/>
        <w:ind w:firstLine="567"/>
        <w:jc w:val="both"/>
        <w:rPr>
          <w:rFonts w:ascii="Times New Roman" w:eastAsia="Times New Roman" w:hAnsi="Times New Roman" w:cs="Times New Roman"/>
          <w:i/>
          <w:color w:val="333333"/>
          <w:sz w:val="28"/>
          <w:szCs w:val="28"/>
          <w:lang w:eastAsia="ru-RU"/>
        </w:rPr>
      </w:pPr>
      <w:r w:rsidRPr="006A251F">
        <w:rPr>
          <w:rFonts w:ascii="Times New Roman" w:eastAsia="Times New Roman" w:hAnsi="Times New Roman" w:cs="Times New Roman"/>
          <w:bCs/>
          <w:i/>
          <w:color w:val="333333"/>
          <w:sz w:val="28"/>
          <w:szCs w:val="28"/>
          <w:lang w:eastAsia="ru-RU"/>
        </w:rPr>
        <w:t>1 Относительная плотность</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Относительная плотность, d, определяется как отношение плотно</w:t>
      </w:r>
      <w:r w:rsidRPr="00832F41">
        <w:rPr>
          <w:rFonts w:ascii="Times New Roman" w:eastAsia="Times New Roman" w:hAnsi="Times New Roman" w:cs="Times New Roman"/>
          <w:color w:val="333333"/>
          <w:sz w:val="28"/>
          <w:szCs w:val="28"/>
          <w:lang w:eastAsia="ru-RU"/>
        </w:rPr>
        <w:softHyphen/>
        <w:t>сти исследуемого вещества к плотности «стандартного» вещества в определённых физических условиях: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d = , (3.1)</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где ρ – плотность данного вещества, </w:t>
      </w:r>
      <w:proofErr w:type="gramStart"/>
      <w:r w:rsidRPr="00832F41">
        <w:rPr>
          <w:rFonts w:ascii="Times New Roman" w:eastAsia="Times New Roman" w:hAnsi="Times New Roman" w:cs="Times New Roman"/>
          <w:color w:val="333333"/>
          <w:sz w:val="28"/>
          <w:szCs w:val="28"/>
          <w:lang w:eastAsia="ru-RU"/>
        </w:rPr>
        <w:t>кг</w:t>
      </w:r>
      <w:proofErr w:type="gramEnd"/>
      <w:r w:rsidRPr="00832F41">
        <w:rPr>
          <w:rFonts w:ascii="Times New Roman" w:eastAsia="Times New Roman" w:hAnsi="Times New Roman" w:cs="Times New Roman"/>
          <w:color w:val="333333"/>
          <w:sz w:val="28"/>
          <w:szCs w:val="28"/>
          <w:lang w:eastAsia="ru-RU"/>
        </w:rPr>
        <w:t>/м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ρ</w:t>
      </w:r>
      <w:r w:rsidRPr="00832F41">
        <w:rPr>
          <w:rFonts w:ascii="Times New Roman" w:eastAsia="Times New Roman" w:hAnsi="Times New Roman" w:cs="Times New Roman"/>
          <w:color w:val="333333"/>
          <w:sz w:val="28"/>
          <w:szCs w:val="28"/>
          <w:vertAlign w:val="subscript"/>
          <w:lang w:eastAsia="ru-RU"/>
        </w:rPr>
        <w:t>0</w:t>
      </w:r>
      <w:r w:rsidRPr="00832F41">
        <w:rPr>
          <w:rFonts w:ascii="Times New Roman" w:eastAsia="Times New Roman" w:hAnsi="Times New Roman" w:cs="Times New Roman"/>
          <w:color w:val="333333"/>
          <w:sz w:val="28"/>
          <w:szCs w:val="28"/>
          <w:lang w:eastAsia="ru-RU"/>
        </w:rPr>
        <w:t xml:space="preserve"> – плотность «стандартного» вещества, </w:t>
      </w:r>
      <w:proofErr w:type="gramStart"/>
      <w:r w:rsidRPr="00832F41">
        <w:rPr>
          <w:rFonts w:ascii="Times New Roman" w:eastAsia="Times New Roman" w:hAnsi="Times New Roman" w:cs="Times New Roman"/>
          <w:color w:val="333333"/>
          <w:sz w:val="28"/>
          <w:szCs w:val="28"/>
          <w:lang w:eastAsia="ru-RU"/>
        </w:rPr>
        <w:t>кг</w:t>
      </w:r>
      <w:proofErr w:type="gramEnd"/>
      <w:r w:rsidRPr="00832F41">
        <w:rPr>
          <w:rFonts w:ascii="Times New Roman" w:eastAsia="Times New Roman" w:hAnsi="Times New Roman" w:cs="Times New Roman"/>
          <w:color w:val="333333"/>
          <w:sz w:val="28"/>
          <w:szCs w:val="28"/>
          <w:lang w:eastAsia="ru-RU"/>
        </w:rPr>
        <w:t>/м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Плотность вещества, ρ, </w:t>
      </w:r>
      <w:proofErr w:type="gramStart"/>
      <w:r w:rsidRPr="00832F41">
        <w:rPr>
          <w:rFonts w:ascii="Times New Roman" w:eastAsia="Times New Roman" w:hAnsi="Times New Roman" w:cs="Times New Roman"/>
          <w:color w:val="333333"/>
          <w:sz w:val="28"/>
          <w:szCs w:val="28"/>
          <w:lang w:eastAsia="ru-RU"/>
        </w:rPr>
        <w:t>кг</w:t>
      </w:r>
      <w:proofErr w:type="gramEnd"/>
      <w:r w:rsidRPr="00832F41">
        <w:rPr>
          <w:rFonts w:ascii="Times New Roman" w:eastAsia="Times New Roman" w:hAnsi="Times New Roman" w:cs="Times New Roman"/>
          <w:color w:val="333333"/>
          <w:sz w:val="28"/>
          <w:szCs w:val="28"/>
          <w:lang w:eastAsia="ru-RU"/>
        </w:rPr>
        <w:t>/м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определяется как отношение по</w:t>
      </w:r>
      <w:r w:rsidRPr="00832F41">
        <w:rPr>
          <w:rFonts w:ascii="Times New Roman" w:eastAsia="Times New Roman" w:hAnsi="Times New Roman" w:cs="Times New Roman"/>
          <w:color w:val="333333"/>
          <w:sz w:val="28"/>
          <w:szCs w:val="28"/>
          <w:lang w:eastAsia="ru-RU"/>
        </w:rPr>
        <w:softHyphen/>
        <w:t>коящейся массы, m (кг) к её объёму V (м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ρ = , (3.2)</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жидких пищевых веществ «стандартным» веществом явля</w:t>
      </w:r>
      <w:r w:rsidRPr="00832F41">
        <w:rPr>
          <w:rFonts w:ascii="Times New Roman" w:eastAsia="Times New Roman" w:hAnsi="Times New Roman" w:cs="Times New Roman"/>
          <w:color w:val="333333"/>
          <w:sz w:val="28"/>
          <w:szCs w:val="28"/>
          <w:lang w:eastAsia="ru-RU"/>
        </w:rPr>
        <w:softHyphen/>
        <w:t>ется чистая вода при температуре 3,98</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xml:space="preserve"> и нормальном атмосферном давлении, что соответствует наибольшей её плотности.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Относительную плотность определяют при температуре продук</w:t>
      </w:r>
      <w:r w:rsidRPr="00832F41">
        <w:rPr>
          <w:rFonts w:ascii="Times New Roman" w:eastAsia="Times New Roman" w:hAnsi="Times New Roman" w:cs="Times New Roman"/>
          <w:color w:val="333333"/>
          <w:sz w:val="28"/>
          <w:szCs w:val="28"/>
          <w:lang w:eastAsia="ru-RU"/>
        </w:rPr>
        <w:softHyphen/>
        <w:t>та 20</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xml:space="preserve"> и воды при 4 °С или 20°С и обозначают символами d или d. Для пересчёта значений плотности d в d или наоборот пользуются температурными коэффициентами расширения.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d </w:t>
      </w:r>
      <w:r w:rsidRPr="00832F41">
        <w:rPr>
          <w:rFonts w:ascii="Times New Roman" w:eastAsia="Times New Roman" w:hAnsi="Times New Roman" w:cs="Times New Roman"/>
          <w:i/>
          <w:iCs/>
          <w:color w:val="333333"/>
          <w:sz w:val="28"/>
          <w:szCs w:val="28"/>
          <w:lang w:eastAsia="ru-RU"/>
        </w:rPr>
        <w:t>=</w:t>
      </w:r>
      <w:r w:rsidRPr="00832F41">
        <w:rPr>
          <w:rFonts w:ascii="Times New Roman" w:eastAsia="Times New Roman" w:hAnsi="Times New Roman" w:cs="Times New Roman"/>
          <w:color w:val="333333"/>
          <w:sz w:val="28"/>
          <w:szCs w:val="28"/>
          <w:lang w:eastAsia="ru-RU"/>
        </w:rPr>
        <w:t> 1,00177·d и d = 0,99823·d</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Относительная плотность жидких продуктов зависит не только от их температуры, но и от концентрации сухих веществ.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Показатели плотности учитываются при оценке качества моло</w:t>
      </w:r>
      <w:r w:rsidRPr="00832F41">
        <w:rPr>
          <w:rFonts w:ascii="Times New Roman" w:eastAsia="Times New Roman" w:hAnsi="Times New Roman" w:cs="Times New Roman"/>
          <w:color w:val="333333"/>
          <w:sz w:val="28"/>
          <w:szCs w:val="28"/>
          <w:lang w:eastAsia="ru-RU"/>
        </w:rPr>
        <w:softHyphen/>
        <w:t>ка, определении содержания сухих веще</w:t>
      </w:r>
      <w:proofErr w:type="gramStart"/>
      <w:r w:rsidRPr="00832F41">
        <w:rPr>
          <w:rFonts w:ascii="Times New Roman" w:eastAsia="Times New Roman" w:hAnsi="Times New Roman" w:cs="Times New Roman"/>
          <w:color w:val="333333"/>
          <w:sz w:val="28"/>
          <w:szCs w:val="28"/>
          <w:lang w:eastAsia="ru-RU"/>
        </w:rPr>
        <w:t>ств в пл</w:t>
      </w:r>
      <w:proofErr w:type="gramEnd"/>
      <w:r w:rsidRPr="00832F41">
        <w:rPr>
          <w:rFonts w:ascii="Times New Roman" w:eastAsia="Times New Roman" w:hAnsi="Times New Roman" w:cs="Times New Roman"/>
          <w:color w:val="333333"/>
          <w:sz w:val="28"/>
          <w:szCs w:val="28"/>
          <w:lang w:eastAsia="ru-RU"/>
        </w:rPr>
        <w:t>одовых и ягодных экстрактах, содержания поваренной соли в растворах.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определения относительной плотности чаще всего приме</w:t>
      </w:r>
      <w:r w:rsidRPr="00832F41">
        <w:rPr>
          <w:rFonts w:ascii="Times New Roman" w:eastAsia="Times New Roman" w:hAnsi="Times New Roman" w:cs="Times New Roman"/>
          <w:color w:val="333333"/>
          <w:sz w:val="28"/>
          <w:szCs w:val="28"/>
          <w:lang w:eastAsia="ru-RU"/>
        </w:rPr>
        <w:softHyphen/>
        <w:t>няют пикнометрический или ареометрический методы.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Пикнометрический метод</w:t>
      </w:r>
      <w:r w:rsidRPr="00832F41">
        <w:rPr>
          <w:rFonts w:ascii="Times New Roman" w:eastAsia="Times New Roman" w:hAnsi="Times New Roman" w:cs="Times New Roman"/>
          <w:color w:val="333333"/>
          <w:sz w:val="28"/>
          <w:szCs w:val="28"/>
          <w:lang w:eastAsia="ru-RU"/>
        </w:rPr>
        <w:t> основан на определении массы равных объёмов исследуемого продукта и воды при температуре 20</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xml:space="preserve"> при помощи прибора пикнометра, который взвешивается, </w:t>
      </w:r>
      <w:proofErr w:type="spellStart"/>
      <w:r w:rsidRPr="00832F41">
        <w:rPr>
          <w:rFonts w:ascii="Times New Roman" w:eastAsia="Times New Roman" w:hAnsi="Times New Roman" w:cs="Times New Roman"/>
          <w:color w:val="333333"/>
          <w:sz w:val="28"/>
          <w:szCs w:val="28"/>
          <w:lang w:eastAsia="ru-RU"/>
        </w:rPr>
        <w:t>термостатируется</w:t>
      </w:r>
      <w:proofErr w:type="spellEnd"/>
      <w:r w:rsidRPr="00832F41">
        <w:rPr>
          <w:rFonts w:ascii="Times New Roman" w:eastAsia="Times New Roman" w:hAnsi="Times New Roman" w:cs="Times New Roman"/>
          <w:color w:val="333333"/>
          <w:sz w:val="28"/>
          <w:szCs w:val="28"/>
          <w:lang w:eastAsia="ru-RU"/>
        </w:rPr>
        <w:t xml:space="preserve"> вместе с исследуемым продуктов и отдельно с дистиллированной водой.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Плотность исследуемого продукта вычисляется по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d</w:t>
      </w:r>
      <w:r w:rsidRPr="00832F41">
        <w:rPr>
          <w:rFonts w:ascii="Times New Roman" w:eastAsia="Times New Roman" w:hAnsi="Times New Roman" w:cs="Times New Roman"/>
          <w:color w:val="333333"/>
          <w:sz w:val="28"/>
          <w:szCs w:val="28"/>
          <w:vertAlign w:val="subscript"/>
          <w:lang w:eastAsia="ru-RU"/>
        </w:rPr>
        <w:t>20 </w:t>
      </w:r>
      <w:r w:rsidRPr="00832F41">
        <w:rPr>
          <w:rFonts w:ascii="Times New Roman" w:eastAsia="Times New Roman" w:hAnsi="Times New Roman" w:cs="Times New Roman"/>
          <w:color w:val="333333"/>
          <w:sz w:val="28"/>
          <w:szCs w:val="28"/>
          <w:lang w:eastAsia="ru-RU"/>
        </w:rPr>
        <w:t>= , (3.3)</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где m – масса пустого пикнометра,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color w:val="333333"/>
          <w:sz w:val="28"/>
          <w:szCs w:val="28"/>
          <w:lang w:eastAsia="ru-RU"/>
        </w:rPr>
        <w:t>m</w:t>
      </w:r>
      <w:r w:rsidRPr="00832F41">
        <w:rPr>
          <w:rFonts w:ascii="Times New Roman" w:eastAsia="Times New Roman" w:hAnsi="Times New Roman" w:cs="Times New Roman"/>
          <w:color w:val="333333"/>
          <w:sz w:val="28"/>
          <w:szCs w:val="28"/>
          <w:vertAlign w:val="subscript"/>
          <w:lang w:eastAsia="ru-RU"/>
        </w:rPr>
        <w:t>l</w:t>
      </w:r>
      <w:proofErr w:type="spellEnd"/>
      <w:r w:rsidRPr="00832F41">
        <w:rPr>
          <w:rFonts w:ascii="Times New Roman" w:eastAsia="Times New Roman" w:hAnsi="Times New Roman" w:cs="Times New Roman"/>
          <w:color w:val="333333"/>
          <w:sz w:val="28"/>
          <w:szCs w:val="28"/>
          <w:lang w:eastAsia="ru-RU"/>
        </w:rPr>
        <w:t xml:space="preserve"> – масса пикнометра с исследуемой жидкостью,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m</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xml:space="preserve"> – масса пикнометра с дистиллированной водой,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i/>
          <w:iCs/>
          <w:color w:val="333333"/>
          <w:sz w:val="28"/>
          <w:szCs w:val="28"/>
          <w:lang w:eastAsia="ru-RU"/>
        </w:rPr>
        <w:t>Ареометрический</w:t>
      </w:r>
      <w:proofErr w:type="gramEnd"/>
      <w:r w:rsidRPr="00832F41">
        <w:rPr>
          <w:rFonts w:ascii="Times New Roman" w:eastAsia="Times New Roman" w:hAnsi="Times New Roman" w:cs="Times New Roman"/>
          <w:i/>
          <w:iCs/>
          <w:color w:val="333333"/>
          <w:sz w:val="28"/>
          <w:szCs w:val="28"/>
          <w:lang w:eastAsia="ru-RU"/>
        </w:rPr>
        <w:t xml:space="preserve"> </w:t>
      </w:r>
      <w:proofErr w:type="spellStart"/>
      <w:r w:rsidRPr="00832F41">
        <w:rPr>
          <w:rFonts w:ascii="Times New Roman" w:eastAsia="Times New Roman" w:hAnsi="Times New Roman" w:cs="Times New Roman"/>
          <w:i/>
          <w:iCs/>
          <w:color w:val="333333"/>
          <w:sz w:val="28"/>
          <w:szCs w:val="28"/>
          <w:lang w:eastAsia="ru-RU"/>
        </w:rPr>
        <w:t>метод</w:t>
      </w:r>
      <w:r w:rsidRPr="00832F41">
        <w:rPr>
          <w:rFonts w:ascii="Times New Roman" w:eastAsia="Times New Roman" w:hAnsi="Times New Roman" w:cs="Times New Roman"/>
          <w:color w:val="333333"/>
          <w:sz w:val="28"/>
          <w:szCs w:val="28"/>
          <w:lang w:eastAsia="ru-RU"/>
        </w:rPr>
        <w:t>проводят</w:t>
      </w:r>
      <w:proofErr w:type="spellEnd"/>
      <w:r w:rsidRPr="00832F41">
        <w:rPr>
          <w:rFonts w:ascii="Times New Roman" w:eastAsia="Times New Roman" w:hAnsi="Times New Roman" w:cs="Times New Roman"/>
          <w:color w:val="333333"/>
          <w:sz w:val="28"/>
          <w:szCs w:val="28"/>
          <w:lang w:eastAsia="ru-RU"/>
        </w:rPr>
        <w:t xml:space="preserve"> при помощи прибора ареометра со шкалой, показывающей плотность. В исследуемый жидкий продукт погружают ареометр до тех пор, пока масса жидкого продукта, вытесненного им, не станет равной массе ареометра. Плотность жидкого продукта определяют по градуированной шкале ареометра в зависимости от уровня его погружения. Внутри некоторых ареометров имеется термометр, которым можно измерять температуру исследуемого жидкого продукта.</w:t>
      </w:r>
    </w:p>
    <w:p w:rsidR="00832F41" w:rsidRPr="006A251F" w:rsidRDefault="00832F41" w:rsidP="00832F41">
      <w:pPr>
        <w:shd w:val="clear" w:color="auto" w:fill="FFFFFF"/>
        <w:spacing w:after="0" w:line="240" w:lineRule="auto"/>
        <w:ind w:firstLine="567"/>
        <w:jc w:val="both"/>
        <w:rPr>
          <w:rFonts w:ascii="Times New Roman" w:eastAsia="Times New Roman" w:hAnsi="Times New Roman" w:cs="Times New Roman"/>
          <w:i/>
          <w:color w:val="333333"/>
          <w:sz w:val="28"/>
          <w:szCs w:val="28"/>
          <w:lang w:eastAsia="ru-RU"/>
        </w:rPr>
      </w:pPr>
      <w:r w:rsidRPr="006A251F">
        <w:rPr>
          <w:rFonts w:ascii="Times New Roman" w:eastAsia="Times New Roman" w:hAnsi="Times New Roman" w:cs="Times New Roman"/>
          <w:bCs/>
          <w:i/>
          <w:color w:val="333333"/>
          <w:sz w:val="28"/>
          <w:szCs w:val="28"/>
          <w:lang w:eastAsia="ru-RU"/>
        </w:rPr>
        <w:t>2 Кислотность</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Кислотность является одним из показателей качества сырья, полуфабрикатов и готовых изделий, в частности, молока и молочных продуктов, соков, сиропов, булочных изделий и др. и характеризует степень их свежести. Под общей кислотностью подразумевается содержание в продукте всех кислот и их кислых солей, реагирующих со щелочью при титровании.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Метод определения титруемой кислотности основан на нейтрализации кислот, содержащихся в продукте, раствором гидроксида натрия в присутствии индикатора фенолфталеина. Титруемую кислотность выражают в градусах </w:t>
      </w:r>
      <w:proofErr w:type="spellStart"/>
      <w:r w:rsidRPr="00832F41">
        <w:rPr>
          <w:rFonts w:ascii="Times New Roman" w:eastAsia="Times New Roman" w:hAnsi="Times New Roman" w:cs="Times New Roman"/>
          <w:color w:val="333333"/>
          <w:sz w:val="28"/>
          <w:szCs w:val="28"/>
          <w:lang w:eastAsia="ru-RU"/>
        </w:rPr>
        <w:t>Тёрнера</w:t>
      </w:r>
      <w:proofErr w:type="spellEnd"/>
      <w:r w:rsidRPr="00832F41">
        <w:rPr>
          <w:rFonts w:ascii="Times New Roman" w:eastAsia="Times New Roman" w:hAnsi="Times New Roman" w:cs="Times New Roman"/>
          <w:color w:val="333333"/>
          <w:sz w:val="28"/>
          <w:szCs w:val="28"/>
          <w:lang w:eastAsia="ru-RU"/>
        </w:rPr>
        <w:t xml:space="preserve"> (°Т) или градусах </w:t>
      </w:r>
      <w:proofErr w:type="spellStart"/>
      <w:r w:rsidRPr="00832F41">
        <w:rPr>
          <w:rFonts w:ascii="Times New Roman" w:eastAsia="Times New Roman" w:hAnsi="Times New Roman" w:cs="Times New Roman"/>
          <w:color w:val="333333"/>
          <w:sz w:val="28"/>
          <w:szCs w:val="28"/>
          <w:lang w:eastAsia="ru-RU"/>
        </w:rPr>
        <w:t>Кеттстофера</w:t>
      </w:r>
      <w:proofErr w:type="spellEnd"/>
      <w:r w:rsidRPr="00832F41">
        <w:rPr>
          <w:rFonts w:ascii="Times New Roman" w:eastAsia="Times New Roman" w:hAnsi="Times New Roman" w:cs="Times New Roman"/>
          <w:color w:val="333333"/>
          <w:sz w:val="28"/>
          <w:szCs w:val="28"/>
          <w:lang w:eastAsia="ru-RU"/>
        </w:rPr>
        <w:t xml:space="preserve"> (°К), а также в процентах какой-либо кислоты.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Один градус </w:t>
      </w:r>
      <w:proofErr w:type="spellStart"/>
      <w:r w:rsidRPr="00832F41">
        <w:rPr>
          <w:rFonts w:ascii="Times New Roman" w:eastAsia="Times New Roman" w:hAnsi="Times New Roman" w:cs="Times New Roman"/>
          <w:color w:val="333333"/>
          <w:sz w:val="28"/>
          <w:szCs w:val="28"/>
          <w:lang w:eastAsia="ru-RU"/>
        </w:rPr>
        <w:t>Тёрнера</w:t>
      </w:r>
      <w:proofErr w:type="spellEnd"/>
      <w:r w:rsidRPr="00832F41">
        <w:rPr>
          <w:rFonts w:ascii="Times New Roman" w:eastAsia="Times New Roman" w:hAnsi="Times New Roman" w:cs="Times New Roman"/>
          <w:color w:val="333333"/>
          <w:sz w:val="28"/>
          <w:szCs w:val="28"/>
          <w:lang w:eastAsia="ru-RU"/>
        </w:rPr>
        <w:t xml:space="preserve"> соответствует объему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водного раствора гидроксида натрия концентрацией 0,1 моль/дм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необходимый для нейтрализации 100 г (100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исследуемого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Для определения общей кислотности приготавливают вытяжку исследуемого образца, добавляют индикатор 1 %-</w:t>
      </w:r>
      <w:proofErr w:type="spellStart"/>
      <w:r w:rsidRPr="00832F41">
        <w:rPr>
          <w:rFonts w:ascii="Times New Roman" w:eastAsia="Times New Roman" w:hAnsi="Times New Roman" w:cs="Times New Roman"/>
          <w:color w:val="333333"/>
          <w:sz w:val="28"/>
          <w:szCs w:val="28"/>
          <w:lang w:eastAsia="ru-RU"/>
        </w:rPr>
        <w:t>ый</w:t>
      </w:r>
      <w:proofErr w:type="spellEnd"/>
      <w:r w:rsidRPr="00832F41">
        <w:rPr>
          <w:rFonts w:ascii="Times New Roman" w:eastAsia="Times New Roman" w:hAnsi="Times New Roman" w:cs="Times New Roman"/>
          <w:color w:val="333333"/>
          <w:sz w:val="28"/>
          <w:szCs w:val="28"/>
          <w:lang w:eastAsia="ru-RU"/>
        </w:rPr>
        <w:t xml:space="preserve"> фенолфталеин и титруют 0,1 моль/дм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раствором щелочи до слабо-розового окрашивания, не исчезающего (при спокойном стоянии пробы) 1 мин. Замечают объём раствора щелочи, пошедшего на титрование, и рассчитывают титруемую кислотность по формуле, соответствующей данному виду продукта, указанной в конкретной методике.</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Активная кислотность также является показателем качества некоторых видов продукции и сырья, таких как бульоны, мясные полуфабрикаты, охлажденная продукция и др. Определяют её </w:t>
      </w:r>
      <w:proofErr w:type="spellStart"/>
      <w:r w:rsidRPr="00832F41">
        <w:rPr>
          <w:rFonts w:ascii="Times New Roman" w:eastAsia="Times New Roman" w:hAnsi="Times New Roman" w:cs="Times New Roman"/>
          <w:color w:val="333333"/>
          <w:sz w:val="28"/>
          <w:szCs w:val="28"/>
          <w:lang w:eastAsia="ru-RU"/>
        </w:rPr>
        <w:t>электрометрически</w:t>
      </w:r>
      <w:proofErr w:type="spellEnd"/>
      <w:r w:rsidRPr="00832F41">
        <w:rPr>
          <w:rFonts w:ascii="Times New Roman" w:eastAsia="Times New Roman" w:hAnsi="Times New Roman" w:cs="Times New Roman"/>
          <w:color w:val="333333"/>
          <w:sz w:val="28"/>
          <w:szCs w:val="28"/>
          <w:lang w:eastAsia="ru-RU"/>
        </w:rPr>
        <w:t xml:space="preserve"> при помощи приборов рН-метров разных марок. В состав приборов входят стеклянный и вспомогательный электрод, при погружении которых в раствор исследуемого образца происходит обмен ионами между поверхностью стеклянного электрода и раствора. В результате этого ионы лития в поверхностных слоях стекла замещаются ионами водорода, и стеклянный электрод приобретает свойства водородного электрода. Показатель рН контролируемого раствора определяют по шкале прибора.</w:t>
      </w:r>
    </w:p>
    <w:p w:rsidR="00832F41" w:rsidRPr="006A251F" w:rsidRDefault="00832F41" w:rsidP="00832F41">
      <w:pPr>
        <w:spacing w:after="0" w:line="240" w:lineRule="auto"/>
        <w:ind w:firstLine="567"/>
        <w:jc w:val="both"/>
        <w:rPr>
          <w:rFonts w:ascii="Times New Roman" w:eastAsia="Times New Roman" w:hAnsi="Times New Roman" w:cs="Times New Roman"/>
          <w:i/>
          <w:sz w:val="28"/>
          <w:szCs w:val="28"/>
          <w:lang w:eastAsia="ru-RU"/>
        </w:rPr>
      </w:pPr>
      <w:r w:rsidRPr="006A251F">
        <w:rPr>
          <w:rFonts w:ascii="Times New Roman" w:eastAsia="Times New Roman" w:hAnsi="Times New Roman" w:cs="Times New Roman"/>
          <w:bCs/>
          <w:i/>
          <w:color w:val="333333"/>
          <w:sz w:val="28"/>
          <w:szCs w:val="28"/>
          <w:shd w:val="clear" w:color="auto" w:fill="FFFFFF"/>
          <w:lang w:eastAsia="ru-RU"/>
        </w:rPr>
        <w:t>3 Сухие вещества и влажность</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Вода – одно из самых распространённых веществ на земле, она является необходимым условием жизни и входит в состав всех пищевых продуктов и материалов.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Вода, не являясь собственно питательным веществом, жизненно необходима как стабилизатор температуры тела, переносчик нутриентов (питательных веществ) и пищеварительных отходов, реагент и реакционная среда в ряде химических превращений, стабилизатор </w:t>
      </w:r>
      <w:proofErr w:type="spellStart"/>
      <w:r w:rsidRPr="00832F41">
        <w:rPr>
          <w:rFonts w:ascii="Times New Roman" w:eastAsia="Times New Roman" w:hAnsi="Times New Roman" w:cs="Times New Roman"/>
          <w:color w:val="333333"/>
          <w:sz w:val="28"/>
          <w:szCs w:val="28"/>
          <w:lang w:eastAsia="ru-RU"/>
        </w:rPr>
        <w:t>конформации</w:t>
      </w:r>
      <w:proofErr w:type="spellEnd"/>
      <w:r w:rsidRPr="00832F41">
        <w:rPr>
          <w:rFonts w:ascii="Times New Roman" w:eastAsia="Times New Roman" w:hAnsi="Times New Roman" w:cs="Times New Roman"/>
          <w:color w:val="333333"/>
          <w:sz w:val="28"/>
          <w:szCs w:val="28"/>
          <w:lang w:eastAsia="ru-RU"/>
        </w:rPr>
        <w:t xml:space="preserve"> биополимеров и, наконец, как вещество, облегчающее динамическое поведение макромолекул, включая проявление ими каталитических (</w:t>
      </w:r>
      <w:proofErr w:type="spellStart"/>
      <w:r w:rsidRPr="00832F41">
        <w:rPr>
          <w:rFonts w:ascii="Times New Roman" w:eastAsia="Times New Roman" w:hAnsi="Times New Roman" w:cs="Times New Roman"/>
          <w:color w:val="333333"/>
          <w:sz w:val="28"/>
          <w:szCs w:val="28"/>
          <w:lang w:eastAsia="ru-RU"/>
        </w:rPr>
        <w:t>энзиматических</w:t>
      </w:r>
      <w:proofErr w:type="spellEnd"/>
      <w:r w:rsidRPr="00832F41">
        <w:rPr>
          <w:rFonts w:ascii="Times New Roman" w:eastAsia="Times New Roman" w:hAnsi="Times New Roman" w:cs="Times New Roman"/>
          <w:color w:val="333333"/>
          <w:sz w:val="28"/>
          <w:szCs w:val="28"/>
          <w:lang w:eastAsia="ru-RU"/>
        </w:rPr>
        <w:t>) свойств.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Вода – важнейшая составляющая пищевых продуктов. Она присутствует в разнообразных растительных и животных продуктах как клеточный и внеклеточный компонент, как </w:t>
      </w:r>
      <w:proofErr w:type="spellStart"/>
      <w:r w:rsidRPr="00832F41">
        <w:rPr>
          <w:rFonts w:ascii="Times New Roman" w:eastAsia="Times New Roman" w:hAnsi="Times New Roman" w:cs="Times New Roman"/>
          <w:color w:val="333333"/>
          <w:sz w:val="28"/>
          <w:szCs w:val="28"/>
          <w:lang w:eastAsia="ru-RU"/>
        </w:rPr>
        <w:t>диспергирующая</w:t>
      </w:r>
      <w:proofErr w:type="spellEnd"/>
      <w:r w:rsidRPr="00832F41">
        <w:rPr>
          <w:rFonts w:ascii="Times New Roman" w:eastAsia="Times New Roman" w:hAnsi="Times New Roman" w:cs="Times New Roman"/>
          <w:color w:val="333333"/>
          <w:sz w:val="28"/>
          <w:szCs w:val="28"/>
          <w:lang w:eastAsia="ru-RU"/>
        </w:rPr>
        <w:t xml:space="preserve"> среда и растворитель, </w:t>
      </w:r>
      <w:r w:rsidRPr="00832F41">
        <w:rPr>
          <w:rFonts w:ascii="Times New Roman" w:eastAsia="Times New Roman" w:hAnsi="Times New Roman" w:cs="Times New Roman"/>
          <w:color w:val="333333"/>
          <w:sz w:val="28"/>
          <w:szCs w:val="28"/>
          <w:lang w:eastAsia="ru-RU"/>
        </w:rPr>
        <w:lastRenderedPageBreak/>
        <w:t>обусловливая консистенцию и структуру. Вода влияет на внешний вид, вкус и устойчивость продукта при хранении. Благодаря физическому взаимодействию с белками, полисахаридами, липидами и солями, вода вносит значительный вклад в структуру пищи.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Содержание влаги (%) в пищевых продуктах изменяется в широких пределах: фрукты, овощи – 70–95; мясо – 65–75; молоко – 87; сыр – 37; хлеб – 35; джем – 28; мука – 12–14; сухое молоко – 4.</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Общая влажность продукта указывает на количество влаги в нём, но не характеризует её причастность к химическим и биологическим изменениям в продукте. В обеспечении его устойчивости при хранении важную роль играет соотношение свободной и связанной влаги.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Связанная влага</w:t>
      </w:r>
      <w:r w:rsidRPr="00832F41">
        <w:rPr>
          <w:rFonts w:ascii="Times New Roman" w:eastAsia="Times New Roman" w:hAnsi="Times New Roman" w:cs="Times New Roman"/>
          <w:color w:val="333333"/>
          <w:sz w:val="28"/>
          <w:szCs w:val="28"/>
          <w:lang w:eastAsia="ru-RU"/>
        </w:rPr>
        <w:t> – это ассоциированная вода, прочно связанная с различными компонентами – белками, липидами и углеводами за счёт химических и физических связей.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Свободная влага</w:t>
      </w:r>
      <w:r w:rsidRPr="00832F41">
        <w:rPr>
          <w:rFonts w:ascii="Times New Roman" w:eastAsia="Times New Roman" w:hAnsi="Times New Roman" w:cs="Times New Roman"/>
          <w:color w:val="333333"/>
          <w:sz w:val="28"/>
          <w:szCs w:val="28"/>
          <w:lang w:eastAsia="ru-RU"/>
        </w:rPr>
        <w:t> – это влага, не связанная полимером и доступная для протекания биохимических, химических и микробиологических реакций.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Содержание влаги (сухого вещества) в пищевых продуктах определяют прямыми и косвенными методами. Прямыми методами из продукта извлекают влагу и устанавливают её количество; косвенными (высушиванием, рефрактометрией, по плотности и электропроводности раствора) – определяют содержание сухих веществ (сухого остатка). К </w:t>
      </w:r>
      <w:proofErr w:type="gramStart"/>
      <w:r w:rsidRPr="00832F41">
        <w:rPr>
          <w:rFonts w:ascii="Times New Roman" w:eastAsia="Times New Roman" w:hAnsi="Times New Roman" w:cs="Times New Roman"/>
          <w:color w:val="333333"/>
          <w:sz w:val="28"/>
          <w:szCs w:val="28"/>
          <w:lang w:eastAsia="ru-RU"/>
        </w:rPr>
        <w:t>косвенным</w:t>
      </w:r>
      <w:proofErr w:type="gramEnd"/>
      <w:r w:rsidRPr="00832F41">
        <w:rPr>
          <w:rFonts w:ascii="Times New Roman" w:eastAsia="Times New Roman" w:hAnsi="Times New Roman" w:cs="Times New Roman"/>
          <w:color w:val="333333"/>
          <w:sz w:val="28"/>
          <w:szCs w:val="28"/>
          <w:lang w:eastAsia="ru-RU"/>
        </w:rPr>
        <w:t xml:space="preserve"> относят также метод, основанный на взаимодействии воды с определёнными реагентами.</w:t>
      </w:r>
    </w:p>
    <w:p w:rsidR="00832F41" w:rsidRPr="00832F41" w:rsidRDefault="00832F41" w:rsidP="00832F41">
      <w:pPr>
        <w:spacing w:after="0" w:line="240" w:lineRule="auto"/>
        <w:ind w:firstLine="567"/>
        <w:jc w:val="both"/>
        <w:rPr>
          <w:rFonts w:ascii="Times New Roman" w:eastAsia="Times New Roman" w:hAnsi="Times New Roman" w:cs="Times New Roman"/>
          <w:sz w:val="28"/>
          <w:szCs w:val="28"/>
          <w:lang w:eastAsia="ru-RU"/>
        </w:rPr>
      </w:pPr>
      <w:r w:rsidRPr="00832F41">
        <w:rPr>
          <w:rFonts w:ascii="Times New Roman" w:eastAsia="Times New Roman" w:hAnsi="Times New Roman" w:cs="Times New Roman"/>
          <w:color w:val="333333"/>
          <w:sz w:val="28"/>
          <w:szCs w:val="28"/>
          <w:shd w:val="clear" w:color="auto" w:fill="FFFFFF"/>
          <w:lang w:eastAsia="ru-RU"/>
        </w:rPr>
        <w:t>Определение содержания влаги </w:t>
      </w:r>
      <w:r w:rsidRPr="00832F41">
        <w:rPr>
          <w:rFonts w:ascii="Times New Roman" w:eastAsia="Times New Roman" w:hAnsi="Times New Roman" w:cs="Times New Roman"/>
          <w:i/>
          <w:iCs/>
          <w:color w:val="333333"/>
          <w:sz w:val="28"/>
          <w:szCs w:val="28"/>
          <w:shd w:val="clear" w:color="auto" w:fill="FFFFFF"/>
          <w:lang w:eastAsia="ru-RU"/>
        </w:rPr>
        <w:t xml:space="preserve">высушиванием до </w:t>
      </w:r>
      <w:proofErr w:type="spellStart"/>
      <w:r w:rsidRPr="00832F41">
        <w:rPr>
          <w:rFonts w:ascii="Times New Roman" w:eastAsia="Times New Roman" w:hAnsi="Times New Roman" w:cs="Times New Roman"/>
          <w:i/>
          <w:iCs/>
          <w:color w:val="333333"/>
          <w:sz w:val="28"/>
          <w:szCs w:val="28"/>
          <w:shd w:val="clear" w:color="auto" w:fill="FFFFFF"/>
          <w:lang w:eastAsia="ru-RU"/>
        </w:rPr>
        <w:t>постоянноймассы</w:t>
      </w:r>
      <w:proofErr w:type="spellEnd"/>
      <w:r w:rsidRPr="00832F41">
        <w:rPr>
          <w:rFonts w:ascii="Times New Roman" w:eastAsia="Times New Roman" w:hAnsi="Times New Roman" w:cs="Times New Roman"/>
          <w:i/>
          <w:iCs/>
          <w:color w:val="333333"/>
          <w:sz w:val="28"/>
          <w:szCs w:val="28"/>
          <w:shd w:val="clear" w:color="auto" w:fill="FFFFFF"/>
          <w:lang w:eastAsia="ru-RU"/>
        </w:rPr>
        <w:t xml:space="preserve"> (арбитражный метод)</w:t>
      </w:r>
      <w:r w:rsidRPr="00832F41">
        <w:rPr>
          <w:rFonts w:ascii="Times New Roman" w:eastAsia="Times New Roman" w:hAnsi="Times New Roman" w:cs="Times New Roman"/>
          <w:color w:val="333333"/>
          <w:sz w:val="28"/>
          <w:szCs w:val="28"/>
          <w:shd w:val="clear" w:color="auto" w:fill="FFFFFF"/>
          <w:lang w:eastAsia="ru-RU"/>
        </w:rPr>
        <w:t> основано на выделении гигроскопической влаги из исследуемого объекта при определённой температуре. Высушивание производят до постоянной массы или ускоренными методами при повышенной температуре в течение заданного времени.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Высушивание образцов, спекающихся в плотную массу, производят с прокалённым песком, масса которого должна быть в 2–4 раза больше массы навески. Песок придает навеске пористость, увеличивает поверхность испарения, препятствует образованию на поверхности корочки, затрудняющей удаление влаги. Высушивание производят в фарфоровых чашках, алюминиевых или стеклянных бюксах в течение 30 мин., при определённой температуре, зависящей от вида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Массовую долю сухих веществ (Х</w:t>
      </w:r>
      <w:proofErr w:type="gramStart"/>
      <w:r w:rsidRPr="00832F41">
        <w:rPr>
          <w:rFonts w:ascii="Times New Roman" w:eastAsia="Times New Roman" w:hAnsi="Times New Roman" w:cs="Times New Roman"/>
          <w:color w:val="333333"/>
          <w:sz w:val="28"/>
          <w:szCs w:val="28"/>
          <w:lang w:eastAsia="ru-RU"/>
        </w:rPr>
        <w:t xml:space="preserve">, %) </w:t>
      </w:r>
      <w:proofErr w:type="gramEnd"/>
      <w:r w:rsidRPr="00832F41">
        <w:rPr>
          <w:rFonts w:ascii="Times New Roman" w:eastAsia="Times New Roman" w:hAnsi="Times New Roman" w:cs="Times New Roman"/>
          <w:color w:val="333333"/>
          <w:sz w:val="28"/>
          <w:szCs w:val="28"/>
          <w:lang w:eastAsia="ru-RU"/>
        </w:rPr>
        <w:t>вычисляют по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Х = , (3.4)</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где m – масса бюксы со стеклянной палочкой и песком,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m</w:t>
      </w:r>
      <w:r w:rsidRPr="00832F41">
        <w:rPr>
          <w:rFonts w:ascii="Times New Roman" w:eastAsia="Times New Roman" w:hAnsi="Times New Roman" w:cs="Times New Roman"/>
          <w:color w:val="333333"/>
          <w:sz w:val="28"/>
          <w:szCs w:val="28"/>
          <w:vertAlign w:val="subscript"/>
          <w:lang w:eastAsia="ru-RU"/>
        </w:rPr>
        <w:t>1</w:t>
      </w:r>
      <w:r w:rsidRPr="00832F41">
        <w:rPr>
          <w:rFonts w:ascii="Times New Roman" w:eastAsia="Times New Roman" w:hAnsi="Times New Roman" w:cs="Times New Roman"/>
          <w:color w:val="333333"/>
          <w:sz w:val="28"/>
          <w:szCs w:val="28"/>
          <w:lang w:eastAsia="ru-RU"/>
        </w:rPr>
        <w:t> – масса бюксы со стеклянной палочкой, песком 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навеской до высушивания,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m</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 масса бюксы со стеклянной палочкой, песком и навеской</w:t>
      </w:r>
    </w:p>
    <w:p w:rsidR="00832F41" w:rsidRPr="00832F41" w:rsidRDefault="00832F41" w:rsidP="00832F41">
      <w:pPr>
        <w:spacing w:after="0" w:line="240" w:lineRule="auto"/>
        <w:ind w:firstLine="567"/>
        <w:jc w:val="both"/>
        <w:rPr>
          <w:rFonts w:ascii="Times New Roman" w:eastAsia="Times New Roman" w:hAnsi="Times New Roman" w:cs="Times New Roman"/>
          <w:sz w:val="28"/>
          <w:szCs w:val="28"/>
          <w:lang w:eastAsia="ru-RU"/>
        </w:rPr>
      </w:pPr>
      <w:r w:rsidRPr="00832F41">
        <w:rPr>
          <w:rFonts w:ascii="Times New Roman" w:eastAsia="Times New Roman" w:hAnsi="Times New Roman" w:cs="Times New Roman"/>
          <w:color w:val="333333"/>
          <w:sz w:val="28"/>
          <w:szCs w:val="28"/>
          <w:shd w:val="clear" w:color="auto" w:fill="FFFFFF"/>
          <w:lang w:eastAsia="ru-RU"/>
        </w:rPr>
        <w:t>после высушивания, г. </w:t>
      </w:r>
      <w:r w:rsidRPr="00832F41">
        <w:rPr>
          <w:rFonts w:ascii="Times New Roman" w:eastAsia="Times New Roman" w:hAnsi="Times New Roman" w:cs="Times New Roman"/>
          <w:i/>
          <w:iCs/>
          <w:color w:val="333333"/>
          <w:sz w:val="28"/>
          <w:szCs w:val="28"/>
          <w:shd w:val="clear" w:color="auto" w:fill="FFFFFF"/>
          <w:lang w:eastAsia="ru-RU"/>
        </w:rPr>
        <w:t>Высушивание в аппарате ВЧ</w:t>
      </w:r>
      <w:r w:rsidRPr="00832F41">
        <w:rPr>
          <w:rFonts w:ascii="Times New Roman" w:eastAsia="Times New Roman" w:hAnsi="Times New Roman" w:cs="Times New Roman"/>
          <w:color w:val="333333"/>
          <w:sz w:val="28"/>
          <w:szCs w:val="28"/>
          <w:shd w:val="clear" w:color="auto" w:fill="FFFFFF"/>
          <w:lang w:eastAsia="ru-RU"/>
        </w:rPr>
        <w:t> производится за счёт инфракрасного излучения в аппарате, состоящем из двух соединённых между собой массивных плит круглой или прямоугольной формы (рис. 3.1).</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Рисунок 3.1 – Аппарат ВЧ для определения влажности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1 – рукоятка; 2 – верхняя плита; 3 – блок управления; 4 – нижняя плита; 5 – </w:t>
      </w:r>
      <w:proofErr w:type="spellStart"/>
      <w:r w:rsidRPr="00832F41">
        <w:rPr>
          <w:rFonts w:ascii="Times New Roman" w:eastAsia="Times New Roman" w:hAnsi="Times New Roman" w:cs="Times New Roman"/>
          <w:color w:val="333333"/>
          <w:sz w:val="28"/>
          <w:szCs w:val="28"/>
          <w:lang w:eastAsia="ru-RU"/>
        </w:rPr>
        <w:t>электроконтактный</w:t>
      </w:r>
      <w:proofErr w:type="spellEnd"/>
      <w:r w:rsidRPr="00832F41">
        <w:rPr>
          <w:rFonts w:ascii="Times New Roman" w:eastAsia="Times New Roman" w:hAnsi="Times New Roman" w:cs="Times New Roman"/>
          <w:color w:val="333333"/>
          <w:sz w:val="28"/>
          <w:szCs w:val="28"/>
          <w:lang w:eastAsia="ru-RU"/>
        </w:rPr>
        <w:t xml:space="preserve"> термометр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рабочем состоянии между плитами устанавливают зазор 2 – 3 мм. Температура греющей поверхности контролируется двумя ртутными термометрами. Для поддержания постоянной температуры прибор снабжён контактным термометром, включённым последовательно с реле. На контактном термометре устанавливается заданная температура. Прибор включают в сеть за 20–25 мин до начала высушивания для нагревания до заданной температуры.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Навеску продукта высушивают в пакете из роторной бумаги размером 20х14 см в течение 3 мин при определённой температуре, охлаждают в эксикаторе 2–3 мин и быстро взвешивают с точностью до 0,01 г.</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Влажность (Х</w:t>
      </w:r>
      <w:proofErr w:type="gramStart"/>
      <w:r w:rsidRPr="00832F41">
        <w:rPr>
          <w:rFonts w:ascii="Times New Roman" w:eastAsia="Times New Roman" w:hAnsi="Times New Roman" w:cs="Times New Roman"/>
          <w:color w:val="333333"/>
          <w:sz w:val="28"/>
          <w:szCs w:val="28"/>
          <w:lang w:eastAsia="ru-RU"/>
        </w:rPr>
        <w:t xml:space="preserve">, %) </w:t>
      </w:r>
      <w:proofErr w:type="gramEnd"/>
      <w:r w:rsidRPr="00832F41">
        <w:rPr>
          <w:rFonts w:ascii="Times New Roman" w:eastAsia="Times New Roman" w:hAnsi="Times New Roman" w:cs="Times New Roman"/>
          <w:color w:val="333333"/>
          <w:sz w:val="28"/>
          <w:szCs w:val="28"/>
          <w:lang w:eastAsia="ru-RU"/>
        </w:rPr>
        <w:t>рассчитывают по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Х = , (3.5)</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где m – масса пакета,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m</w:t>
      </w:r>
      <w:r w:rsidRPr="00832F41">
        <w:rPr>
          <w:rFonts w:ascii="Times New Roman" w:eastAsia="Times New Roman" w:hAnsi="Times New Roman" w:cs="Times New Roman"/>
          <w:color w:val="333333"/>
          <w:sz w:val="28"/>
          <w:szCs w:val="28"/>
          <w:vertAlign w:val="subscript"/>
          <w:lang w:eastAsia="ru-RU"/>
        </w:rPr>
        <w:t>1</w:t>
      </w:r>
      <w:r w:rsidRPr="00832F41">
        <w:rPr>
          <w:rFonts w:ascii="Times New Roman" w:eastAsia="Times New Roman" w:hAnsi="Times New Roman" w:cs="Times New Roman"/>
          <w:color w:val="333333"/>
          <w:sz w:val="28"/>
          <w:szCs w:val="28"/>
          <w:lang w:eastAsia="ru-RU"/>
        </w:rPr>
        <w:t xml:space="preserve"> – масса пакета с навеской до высушивания,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m</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xml:space="preserve"> – масса пакета с высушенной навеской,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Рефрактометрический метод</w:t>
      </w:r>
      <w:r w:rsidRPr="00832F41">
        <w:rPr>
          <w:rFonts w:ascii="Times New Roman" w:eastAsia="Times New Roman" w:hAnsi="Times New Roman" w:cs="Times New Roman"/>
          <w:color w:val="333333"/>
          <w:sz w:val="28"/>
          <w:szCs w:val="28"/>
          <w:lang w:eastAsia="ru-RU"/>
        </w:rPr>
        <w:t xml:space="preserve"> применяют для производственного контроля при определении содержания сухих веществ в объектах богатых сахарозой: сладких блюдах, напитках, соках, сиропах. Метод основан на зависимости между коэффициентом преломления исследуемого объекта или водной вытяжки из него и концентрацией сахарозы. Коэффициент преломления зависит от температуры, поэтому замер производят после </w:t>
      </w:r>
      <w:proofErr w:type="spellStart"/>
      <w:r w:rsidRPr="00832F41">
        <w:rPr>
          <w:rFonts w:ascii="Times New Roman" w:eastAsia="Times New Roman" w:hAnsi="Times New Roman" w:cs="Times New Roman"/>
          <w:color w:val="333333"/>
          <w:sz w:val="28"/>
          <w:szCs w:val="28"/>
          <w:lang w:eastAsia="ru-RU"/>
        </w:rPr>
        <w:t>термостатирования</w:t>
      </w:r>
      <w:proofErr w:type="spellEnd"/>
      <w:r w:rsidRPr="00832F41">
        <w:rPr>
          <w:rFonts w:ascii="Times New Roman" w:eastAsia="Times New Roman" w:hAnsi="Times New Roman" w:cs="Times New Roman"/>
          <w:color w:val="333333"/>
          <w:sz w:val="28"/>
          <w:szCs w:val="28"/>
          <w:lang w:eastAsia="ru-RU"/>
        </w:rPr>
        <w:t xml:space="preserve"> призм и исследуемого раствора.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Массу сухих веществ (Х, г)</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для напитков с сахаром рассчитывают по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Х = , (3.6)</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где а – </w:t>
      </w:r>
      <w:proofErr w:type="gramStart"/>
      <w:r w:rsidRPr="00832F41">
        <w:rPr>
          <w:rFonts w:ascii="Times New Roman" w:eastAsia="Times New Roman" w:hAnsi="Times New Roman" w:cs="Times New Roman"/>
          <w:color w:val="333333"/>
          <w:sz w:val="28"/>
          <w:szCs w:val="28"/>
          <w:lang w:eastAsia="ru-RU"/>
        </w:rPr>
        <w:t>массовая</w:t>
      </w:r>
      <w:proofErr w:type="gramEnd"/>
      <w:r w:rsidRPr="00832F41">
        <w:rPr>
          <w:rFonts w:ascii="Times New Roman" w:eastAsia="Times New Roman" w:hAnsi="Times New Roman" w:cs="Times New Roman"/>
          <w:color w:val="333333"/>
          <w:sz w:val="28"/>
          <w:szCs w:val="28"/>
          <w:lang w:eastAsia="ru-RU"/>
        </w:rPr>
        <w:t xml:space="preserve"> для сухих веществ, определённая рефрактометрическим методом, %;</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 объём напитка,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для сиропов, плодово-ягодных и молочных киселей и др. по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Х = , (3.7)</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где а – массовая доля сухих веществ в растворе</w:t>
      </w:r>
      <w:proofErr w:type="gramStart"/>
      <w:r w:rsidRPr="00832F41">
        <w:rPr>
          <w:rFonts w:ascii="Times New Roman" w:eastAsia="Times New Roman" w:hAnsi="Times New Roman" w:cs="Times New Roman"/>
          <w:color w:val="333333"/>
          <w:sz w:val="28"/>
          <w:szCs w:val="28"/>
          <w:lang w:eastAsia="ru-RU"/>
        </w:rPr>
        <w:t>, %;</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m</w:t>
      </w:r>
      <w:r w:rsidRPr="00832F41">
        <w:rPr>
          <w:rFonts w:ascii="Times New Roman" w:eastAsia="Times New Roman" w:hAnsi="Times New Roman" w:cs="Times New Roman"/>
          <w:color w:val="333333"/>
          <w:sz w:val="28"/>
          <w:szCs w:val="28"/>
          <w:vertAlign w:val="subscript"/>
          <w:lang w:eastAsia="ru-RU"/>
        </w:rPr>
        <w:t>1</w:t>
      </w:r>
      <w:r w:rsidRPr="00832F41">
        <w:rPr>
          <w:rFonts w:ascii="Times New Roman" w:eastAsia="Times New Roman" w:hAnsi="Times New Roman" w:cs="Times New Roman"/>
          <w:color w:val="333333"/>
          <w:sz w:val="28"/>
          <w:szCs w:val="28"/>
          <w:lang w:eastAsia="ru-RU"/>
        </w:rPr>
        <w:t xml:space="preserve"> – масса растворённой навески,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m – масса навески, </w:t>
      </w:r>
      <w:proofErr w:type="gramStart"/>
      <w:r w:rsidRPr="00832F41">
        <w:rPr>
          <w:rFonts w:ascii="Times New Roman" w:eastAsia="Times New Roman" w:hAnsi="Times New Roman" w:cs="Times New Roman"/>
          <w:color w:val="333333"/>
          <w:sz w:val="28"/>
          <w:szCs w:val="28"/>
          <w:lang w:eastAsia="ru-RU"/>
        </w:rPr>
        <w:t>г</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Кроме этих распространённых методов определения сухих веще</w:t>
      </w:r>
      <w:proofErr w:type="gramStart"/>
      <w:r w:rsidRPr="00832F41">
        <w:rPr>
          <w:rFonts w:ascii="Times New Roman" w:eastAsia="Times New Roman" w:hAnsi="Times New Roman" w:cs="Times New Roman"/>
          <w:color w:val="333333"/>
          <w:sz w:val="28"/>
          <w:szCs w:val="28"/>
          <w:lang w:eastAsia="ru-RU"/>
        </w:rPr>
        <w:t>ств пр</w:t>
      </w:r>
      <w:proofErr w:type="gramEnd"/>
      <w:r w:rsidRPr="00832F41">
        <w:rPr>
          <w:rFonts w:ascii="Times New Roman" w:eastAsia="Times New Roman" w:hAnsi="Times New Roman" w:cs="Times New Roman"/>
          <w:color w:val="333333"/>
          <w:sz w:val="28"/>
          <w:szCs w:val="28"/>
          <w:lang w:eastAsia="ru-RU"/>
        </w:rPr>
        <w:t>именяется ещё ряд методов, позволяющих определить содержание как свободной, так и связанной влаги.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Дифференциальная сканирующая колориметрия. </w:t>
      </w:r>
      <w:r w:rsidRPr="00832F41">
        <w:rPr>
          <w:rFonts w:ascii="Times New Roman" w:eastAsia="Times New Roman" w:hAnsi="Times New Roman" w:cs="Times New Roman"/>
          <w:color w:val="333333"/>
          <w:sz w:val="28"/>
          <w:szCs w:val="28"/>
          <w:lang w:eastAsia="ru-RU"/>
        </w:rPr>
        <w:t xml:space="preserve">Если </w:t>
      </w:r>
      <w:proofErr w:type="spellStart"/>
      <w:r w:rsidRPr="00832F41">
        <w:rPr>
          <w:rFonts w:ascii="Times New Roman" w:eastAsia="Times New Roman" w:hAnsi="Times New Roman" w:cs="Times New Roman"/>
          <w:color w:val="333333"/>
          <w:sz w:val="28"/>
          <w:szCs w:val="28"/>
          <w:lang w:eastAsia="ru-RU"/>
        </w:rPr>
        <w:t>образецохладить</w:t>
      </w:r>
      <w:proofErr w:type="spellEnd"/>
      <w:r w:rsidRPr="00832F41">
        <w:rPr>
          <w:rFonts w:ascii="Times New Roman" w:eastAsia="Times New Roman" w:hAnsi="Times New Roman" w:cs="Times New Roman"/>
          <w:color w:val="333333"/>
          <w:sz w:val="28"/>
          <w:szCs w:val="28"/>
          <w:lang w:eastAsia="ru-RU"/>
        </w:rPr>
        <w:t xml:space="preserve"> до температуры меньше 0</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то свободная влага замёрзнет, связанная – нет. При нагревании замороженного образца в калориметре можно измерить тепло, потребляемое при таянии льда. Незамерзающая вода определяется как разница между общей и замерзающей водой.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Диэлектрические измерения</w:t>
      </w:r>
      <w:r w:rsidRPr="00832F41">
        <w:rPr>
          <w:rFonts w:ascii="Times New Roman" w:eastAsia="Times New Roman" w:hAnsi="Times New Roman" w:cs="Times New Roman"/>
          <w:color w:val="333333"/>
          <w:sz w:val="28"/>
          <w:szCs w:val="28"/>
          <w:lang w:eastAsia="ru-RU"/>
        </w:rPr>
        <w:t>. Метод основан на том, что при 0</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xml:space="preserve"> значения диэлектрической проницаемости воды и льда примерно равны. Но </w:t>
      </w:r>
      <w:r w:rsidRPr="00832F41">
        <w:rPr>
          <w:rFonts w:ascii="Times New Roman" w:eastAsia="Times New Roman" w:hAnsi="Times New Roman" w:cs="Times New Roman"/>
          <w:color w:val="333333"/>
          <w:sz w:val="28"/>
          <w:szCs w:val="28"/>
          <w:lang w:eastAsia="ru-RU"/>
        </w:rPr>
        <w:lastRenderedPageBreak/>
        <w:t>если часть влаги связана, то её диэлектрические свойства должны сильно отличаться от диэлектрических свойств объёмной воды и льда.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Измерение теплоёмкости</w:t>
      </w:r>
      <w:r w:rsidRPr="00832F41">
        <w:rPr>
          <w:rFonts w:ascii="Times New Roman" w:eastAsia="Times New Roman" w:hAnsi="Times New Roman" w:cs="Times New Roman"/>
          <w:color w:val="333333"/>
          <w:sz w:val="28"/>
          <w:szCs w:val="28"/>
          <w:lang w:eastAsia="ru-RU"/>
        </w:rPr>
        <w:t>. Теплоёмкость воды больше, чем теплоёмкость льда, т.к. с повышением температуры в воде происходит разрыв водородных связей. Это свойство используют для изучения подвижности молекул воды. Значение теплоёмкости, в зависимости от её содержания в полимерах, даёт сведения о количестве связанной воды. Если при низких концентрациях вода специфически связана, то её вклад в теплоёмкость мал. В области высоких значений влажности её в основном определяет свободная влага, вклад которой в теплоёмкость примерно в 2 раза больше, чем льда.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Ядерно-магнитный резонанс (ЯМР).</w:t>
      </w:r>
      <w:r w:rsidRPr="00832F41">
        <w:rPr>
          <w:rFonts w:ascii="Times New Roman" w:eastAsia="Times New Roman" w:hAnsi="Times New Roman" w:cs="Times New Roman"/>
          <w:color w:val="333333"/>
          <w:sz w:val="28"/>
          <w:szCs w:val="28"/>
          <w:lang w:eastAsia="ru-RU"/>
        </w:rPr>
        <w:t> Метод заключается в изучении подвижности воды в неподвижной матрице. При наличии свободной и связанной влаги получают две линии в спектре ЯМР вместо одной для объёмной воды.</w:t>
      </w:r>
    </w:p>
    <w:p w:rsidR="00832F41" w:rsidRPr="006A251F" w:rsidRDefault="00832F41" w:rsidP="00832F41">
      <w:pPr>
        <w:shd w:val="clear" w:color="auto" w:fill="FFFFFF"/>
        <w:spacing w:after="0" w:line="240" w:lineRule="auto"/>
        <w:ind w:firstLine="567"/>
        <w:jc w:val="both"/>
        <w:rPr>
          <w:rFonts w:ascii="Times New Roman" w:eastAsia="Times New Roman" w:hAnsi="Times New Roman" w:cs="Times New Roman"/>
          <w:i/>
          <w:color w:val="333333"/>
          <w:sz w:val="28"/>
          <w:szCs w:val="28"/>
          <w:lang w:eastAsia="ru-RU"/>
        </w:rPr>
      </w:pPr>
      <w:r w:rsidRPr="006A251F">
        <w:rPr>
          <w:rFonts w:ascii="Times New Roman" w:eastAsia="Times New Roman" w:hAnsi="Times New Roman" w:cs="Times New Roman"/>
          <w:bCs/>
          <w:i/>
          <w:color w:val="333333"/>
          <w:sz w:val="28"/>
          <w:szCs w:val="28"/>
          <w:lang w:eastAsia="ru-RU"/>
        </w:rPr>
        <w:t>4 Активность воды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Состояние воды в продуктах определяется различными характеристиками, среди которых: </w:t>
      </w:r>
      <w:proofErr w:type="spellStart"/>
      <w:r w:rsidRPr="00832F41">
        <w:rPr>
          <w:rFonts w:ascii="Times New Roman" w:eastAsia="Times New Roman" w:hAnsi="Times New Roman" w:cs="Times New Roman"/>
          <w:color w:val="333333"/>
          <w:sz w:val="28"/>
          <w:szCs w:val="28"/>
          <w:lang w:eastAsia="ru-RU"/>
        </w:rPr>
        <w:t>водосвязывающая</w:t>
      </w:r>
      <w:proofErr w:type="spellEnd"/>
      <w:r w:rsidRPr="00832F41">
        <w:rPr>
          <w:rFonts w:ascii="Times New Roman" w:eastAsia="Times New Roman" w:hAnsi="Times New Roman" w:cs="Times New Roman"/>
          <w:color w:val="333333"/>
          <w:sz w:val="28"/>
          <w:szCs w:val="28"/>
          <w:lang w:eastAsia="ru-RU"/>
        </w:rPr>
        <w:t xml:space="preserve"> способность, энергия вязи влаги и др. В последнее время все большее значение приобретает показатель «активность воды» (α</w:t>
      </w:r>
      <w:r w:rsidRPr="00832F41">
        <w:rPr>
          <w:rFonts w:ascii="Times New Roman" w:eastAsia="Times New Roman" w:hAnsi="Times New Roman" w:cs="Times New Roman"/>
          <w:color w:val="333333"/>
          <w:sz w:val="28"/>
          <w:szCs w:val="28"/>
          <w:vertAlign w:val="subscript"/>
          <w:lang w:eastAsia="ru-RU"/>
        </w:rPr>
        <w:t>w</w:t>
      </w:r>
      <w:r w:rsidRPr="00832F41">
        <w:rPr>
          <w:rFonts w:ascii="Times New Roman" w:eastAsia="Times New Roman" w:hAnsi="Times New Roman" w:cs="Times New Roman"/>
          <w:color w:val="333333"/>
          <w:sz w:val="28"/>
          <w:szCs w:val="28"/>
          <w:lang w:eastAsia="ru-RU"/>
        </w:rPr>
        <w:t xml:space="preserve">) как наиболее перспективный и информативный. Это показатель, введённый в 1950-х годах В.И. Скоттом и Х. </w:t>
      </w:r>
      <w:proofErr w:type="spellStart"/>
      <w:r w:rsidRPr="00832F41">
        <w:rPr>
          <w:rFonts w:ascii="Times New Roman" w:eastAsia="Times New Roman" w:hAnsi="Times New Roman" w:cs="Times New Roman"/>
          <w:color w:val="333333"/>
          <w:sz w:val="28"/>
          <w:szCs w:val="28"/>
          <w:lang w:eastAsia="ru-RU"/>
        </w:rPr>
        <w:t>Салвином</w:t>
      </w:r>
      <w:proofErr w:type="spellEnd"/>
      <w:r w:rsidRPr="00832F41">
        <w:rPr>
          <w:rFonts w:ascii="Times New Roman" w:eastAsia="Times New Roman" w:hAnsi="Times New Roman" w:cs="Times New Roman"/>
          <w:color w:val="333333"/>
          <w:sz w:val="28"/>
          <w:szCs w:val="28"/>
          <w:lang w:eastAsia="ru-RU"/>
        </w:rPr>
        <w:t>, характеризует состояние воды в пищевых продуктах, используемой микроорганизмами для их жизнедеятельности.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 мнению ряда зарубежных авторов, измерение активности воды является одним из необходимых видов контроля качества продуктов, без которого в настоящее время не может обойтись ни одно предприятие пищевой промышленности.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По этой причине показатель активности воды ЕЭС с 1976 г. введён как обязательный для оценки качества пищевых продуктов, а в США он включён в инструкцию Управления по </w:t>
      </w:r>
      <w:proofErr w:type="gramStart"/>
      <w:r w:rsidRPr="00832F41">
        <w:rPr>
          <w:rFonts w:ascii="Times New Roman" w:eastAsia="Times New Roman" w:hAnsi="Times New Roman" w:cs="Times New Roman"/>
          <w:color w:val="333333"/>
          <w:sz w:val="28"/>
          <w:szCs w:val="28"/>
          <w:lang w:eastAsia="ru-RU"/>
        </w:rPr>
        <w:t>контролю за</w:t>
      </w:r>
      <w:proofErr w:type="gramEnd"/>
      <w:r w:rsidRPr="00832F41">
        <w:rPr>
          <w:rFonts w:ascii="Times New Roman" w:eastAsia="Times New Roman" w:hAnsi="Times New Roman" w:cs="Times New Roman"/>
          <w:color w:val="333333"/>
          <w:sz w:val="28"/>
          <w:szCs w:val="28"/>
          <w:lang w:eastAsia="ru-RU"/>
        </w:rPr>
        <w:t xml:space="preserve"> качеством пищевых продуктов и лекарственных препаратов.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Согласно современной классификации пищевые продукты по величине активности воды делятся на три группы: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продукты с высокой влажностью (α</w:t>
      </w:r>
      <w:r w:rsidRPr="00832F41">
        <w:rPr>
          <w:rFonts w:ascii="Times New Roman" w:eastAsia="Times New Roman" w:hAnsi="Times New Roman" w:cs="Times New Roman"/>
          <w:color w:val="333333"/>
          <w:sz w:val="28"/>
          <w:szCs w:val="28"/>
          <w:vertAlign w:val="subscript"/>
          <w:lang w:eastAsia="ru-RU"/>
        </w:rPr>
        <w:t>w</w:t>
      </w:r>
      <w:r w:rsidRPr="00832F41">
        <w:rPr>
          <w:rFonts w:ascii="Times New Roman" w:eastAsia="Times New Roman" w:hAnsi="Times New Roman" w:cs="Times New Roman"/>
          <w:color w:val="333333"/>
          <w:sz w:val="28"/>
          <w:szCs w:val="28"/>
          <w:lang w:eastAsia="ru-RU"/>
        </w:rPr>
        <w:t> = 0,9–1,0);</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продукты с промежуточной влажностью (α</w:t>
      </w:r>
      <w:r w:rsidRPr="00832F41">
        <w:rPr>
          <w:rFonts w:ascii="Times New Roman" w:eastAsia="Times New Roman" w:hAnsi="Times New Roman" w:cs="Times New Roman"/>
          <w:color w:val="333333"/>
          <w:sz w:val="28"/>
          <w:szCs w:val="28"/>
          <w:vertAlign w:val="subscript"/>
          <w:lang w:eastAsia="ru-RU"/>
        </w:rPr>
        <w:t>w</w:t>
      </w:r>
      <w:r w:rsidRPr="00832F41">
        <w:rPr>
          <w:rFonts w:ascii="Times New Roman" w:eastAsia="Times New Roman" w:hAnsi="Times New Roman" w:cs="Times New Roman"/>
          <w:color w:val="333333"/>
          <w:sz w:val="28"/>
          <w:szCs w:val="28"/>
          <w:lang w:eastAsia="ru-RU"/>
        </w:rPr>
        <w:t> = 0,6–0,9);</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продукты с низкой влажностью (сухие) (α</w:t>
      </w:r>
      <w:r w:rsidRPr="00832F41">
        <w:rPr>
          <w:rFonts w:ascii="Times New Roman" w:eastAsia="Times New Roman" w:hAnsi="Times New Roman" w:cs="Times New Roman"/>
          <w:color w:val="333333"/>
          <w:sz w:val="28"/>
          <w:szCs w:val="28"/>
          <w:vertAlign w:val="subscript"/>
          <w:lang w:eastAsia="ru-RU"/>
        </w:rPr>
        <w:t>w</w:t>
      </w:r>
      <w:r w:rsidRPr="00832F41">
        <w:rPr>
          <w:rFonts w:ascii="Times New Roman" w:eastAsia="Times New Roman" w:hAnsi="Times New Roman" w:cs="Times New Roman"/>
          <w:color w:val="333333"/>
          <w:sz w:val="28"/>
          <w:szCs w:val="28"/>
          <w:lang w:eastAsia="ru-RU"/>
        </w:rPr>
        <w:t> = 0,6).</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Среди многообразия известных методов определения активности воды (α</w:t>
      </w:r>
      <w:r w:rsidRPr="00832F41">
        <w:rPr>
          <w:rFonts w:ascii="Times New Roman" w:eastAsia="Times New Roman" w:hAnsi="Times New Roman" w:cs="Times New Roman"/>
          <w:color w:val="333333"/>
          <w:sz w:val="28"/>
          <w:szCs w:val="28"/>
          <w:vertAlign w:val="subscript"/>
          <w:lang w:eastAsia="ru-RU"/>
        </w:rPr>
        <w:t>w</w:t>
      </w:r>
      <w:r w:rsidRPr="00832F41">
        <w:rPr>
          <w:rFonts w:ascii="Times New Roman" w:eastAsia="Times New Roman" w:hAnsi="Times New Roman" w:cs="Times New Roman"/>
          <w:color w:val="333333"/>
          <w:sz w:val="28"/>
          <w:szCs w:val="28"/>
          <w:lang w:eastAsia="ru-RU"/>
        </w:rPr>
        <w:t xml:space="preserve">) часто используется косвенный метод, отличающийся простотой измерения и отсутствием дорогостоящих приборов. Это гравиметрический метод, модифицированный Х.М. </w:t>
      </w:r>
      <w:proofErr w:type="spellStart"/>
      <w:r w:rsidRPr="00832F41">
        <w:rPr>
          <w:rFonts w:ascii="Times New Roman" w:eastAsia="Times New Roman" w:hAnsi="Times New Roman" w:cs="Times New Roman"/>
          <w:color w:val="333333"/>
          <w:sz w:val="28"/>
          <w:szCs w:val="28"/>
          <w:lang w:eastAsia="ru-RU"/>
        </w:rPr>
        <w:t>Феттом</w:t>
      </w:r>
      <w:proofErr w:type="spellEnd"/>
      <w:r w:rsidRPr="00832F41">
        <w:rPr>
          <w:rFonts w:ascii="Times New Roman" w:eastAsia="Times New Roman" w:hAnsi="Times New Roman" w:cs="Times New Roman"/>
          <w:color w:val="333333"/>
          <w:sz w:val="28"/>
          <w:szCs w:val="28"/>
          <w:lang w:eastAsia="ru-RU"/>
        </w:rPr>
        <w:t>, который предложил измерять α</w:t>
      </w:r>
      <w:r w:rsidRPr="00832F41">
        <w:rPr>
          <w:rFonts w:ascii="Times New Roman" w:eastAsia="Times New Roman" w:hAnsi="Times New Roman" w:cs="Times New Roman"/>
          <w:color w:val="333333"/>
          <w:sz w:val="28"/>
          <w:szCs w:val="28"/>
          <w:vertAlign w:val="subscript"/>
          <w:lang w:eastAsia="ru-RU"/>
        </w:rPr>
        <w:t>w</w:t>
      </w:r>
      <w:r w:rsidRPr="00832F41">
        <w:rPr>
          <w:rFonts w:ascii="Times New Roman" w:eastAsia="Times New Roman" w:hAnsi="Times New Roman" w:cs="Times New Roman"/>
          <w:color w:val="333333"/>
          <w:sz w:val="28"/>
          <w:szCs w:val="28"/>
          <w:lang w:eastAsia="ru-RU"/>
        </w:rPr>
        <w:t xml:space="preserve"> при помощи эксикаторов. Для этого проводят серию опытов, ставя параллельно 6 (не менее) эксикаторов, в которые заливают насыщенные растворы веществ, имеющие известные значения активности, близкие к ожидаемому значению в продукте. В эксикаторы над растворами на одном и том же уровне помещают сетки из полимерного материала, на которые </w:t>
      </w:r>
      <w:r w:rsidRPr="00832F41">
        <w:rPr>
          <w:rFonts w:ascii="Times New Roman" w:eastAsia="Times New Roman" w:hAnsi="Times New Roman" w:cs="Times New Roman"/>
          <w:color w:val="333333"/>
          <w:sz w:val="28"/>
          <w:szCs w:val="28"/>
          <w:lang w:eastAsia="ru-RU"/>
        </w:rPr>
        <w:lastRenderedPageBreak/>
        <w:t>кладут точно взвешенные образцы продукта (массой около 15–20 г). Эксикаторы помещают в термостат с температурой 25</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xml:space="preserve"> на 24 ч, после чего образцы быстро вынимают и взвешивают, определяя степень уменьшения или увеличения массы, т.е. степени сорбции и десорбции проб.</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Затем </w:t>
      </w:r>
      <w:proofErr w:type="gramStart"/>
      <w:r w:rsidRPr="00832F41">
        <w:rPr>
          <w:rFonts w:ascii="Times New Roman" w:eastAsia="Times New Roman" w:hAnsi="Times New Roman" w:cs="Times New Roman"/>
          <w:color w:val="333333"/>
          <w:sz w:val="28"/>
          <w:szCs w:val="28"/>
          <w:lang w:eastAsia="ru-RU"/>
        </w:rPr>
        <w:t>по</w:t>
      </w:r>
      <w:proofErr w:type="gramEnd"/>
      <w:r w:rsidRPr="00832F41">
        <w:rPr>
          <w:rFonts w:ascii="Times New Roman" w:eastAsia="Times New Roman" w:hAnsi="Times New Roman" w:cs="Times New Roman"/>
          <w:color w:val="333333"/>
          <w:sz w:val="28"/>
          <w:szCs w:val="28"/>
          <w:lang w:eastAsia="ru-RU"/>
        </w:rPr>
        <w:t xml:space="preserve"> </w:t>
      </w:r>
      <w:proofErr w:type="gramStart"/>
      <w:r w:rsidRPr="00832F41">
        <w:rPr>
          <w:rFonts w:ascii="Times New Roman" w:eastAsia="Times New Roman" w:hAnsi="Times New Roman" w:cs="Times New Roman"/>
          <w:color w:val="333333"/>
          <w:sz w:val="28"/>
          <w:szCs w:val="28"/>
          <w:lang w:eastAsia="ru-RU"/>
        </w:rPr>
        <w:t>полученным</w:t>
      </w:r>
      <w:proofErr w:type="gramEnd"/>
      <w:r w:rsidRPr="00832F41">
        <w:rPr>
          <w:rFonts w:ascii="Times New Roman" w:eastAsia="Times New Roman" w:hAnsi="Times New Roman" w:cs="Times New Roman"/>
          <w:color w:val="333333"/>
          <w:sz w:val="28"/>
          <w:szCs w:val="28"/>
          <w:lang w:eastAsia="ru-RU"/>
        </w:rPr>
        <w:t xml:space="preserve"> данным путём графической интерполяции устанавливают α</w:t>
      </w:r>
      <w:r w:rsidRPr="00832F41">
        <w:rPr>
          <w:rFonts w:ascii="Times New Roman" w:eastAsia="Times New Roman" w:hAnsi="Times New Roman" w:cs="Times New Roman"/>
          <w:color w:val="333333"/>
          <w:sz w:val="28"/>
          <w:szCs w:val="28"/>
          <w:vertAlign w:val="subscript"/>
          <w:lang w:eastAsia="ru-RU"/>
        </w:rPr>
        <w:t>w</w:t>
      </w:r>
      <w:r w:rsidRPr="00832F41">
        <w:rPr>
          <w:rFonts w:ascii="Times New Roman" w:eastAsia="Times New Roman" w:hAnsi="Times New Roman" w:cs="Times New Roman"/>
          <w:color w:val="333333"/>
          <w:sz w:val="28"/>
          <w:szCs w:val="28"/>
          <w:lang w:eastAsia="ru-RU"/>
        </w:rPr>
        <w:t> образца, т.е. величину, при которой наступает равновесное состояние между раствором и образцом без изменения массы последнего.</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Представленная методика достаточно проста, надёжна и доступна любой исследовательской лаборатории.</w:t>
      </w:r>
    </w:p>
    <w:p w:rsidR="00832F41" w:rsidRPr="006A251F" w:rsidRDefault="00832F41" w:rsidP="00832F41">
      <w:pPr>
        <w:spacing w:after="0" w:line="240" w:lineRule="auto"/>
        <w:ind w:firstLine="567"/>
        <w:jc w:val="both"/>
        <w:rPr>
          <w:rFonts w:ascii="Times New Roman" w:eastAsia="Times New Roman" w:hAnsi="Times New Roman" w:cs="Times New Roman"/>
          <w:i/>
          <w:sz w:val="28"/>
          <w:szCs w:val="28"/>
          <w:lang w:eastAsia="ru-RU"/>
        </w:rPr>
      </w:pPr>
      <w:r w:rsidRPr="006A251F">
        <w:rPr>
          <w:rFonts w:ascii="Times New Roman" w:eastAsia="Times New Roman" w:hAnsi="Times New Roman" w:cs="Times New Roman"/>
          <w:bCs/>
          <w:i/>
          <w:color w:val="333333"/>
          <w:sz w:val="28"/>
          <w:szCs w:val="28"/>
          <w:shd w:val="clear" w:color="auto" w:fill="FFFFFF"/>
          <w:lang w:eastAsia="ru-RU"/>
        </w:rPr>
        <w:t>5 Белок</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Белки – высокомолекулярные азотсодержащие органические соединения, молекулы которых построены из остатков аминокислот.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природе существует примерно от 10</w:t>
      </w:r>
      <w:r w:rsidRPr="00832F41">
        <w:rPr>
          <w:rFonts w:ascii="Times New Roman" w:eastAsia="Times New Roman" w:hAnsi="Times New Roman" w:cs="Times New Roman"/>
          <w:color w:val="333333"/>
          <w:sz w:val="28"/>
          <w:szCs w:val="28"/>
          <w:vertAlign w:val="superscript"/>
          <w:lang w:eastAsia="ru-RU"/>
        </w:rPr>
        <w:t>10</w:t>
      </w:r>
      <w:r w:rsidRPr="00832F41">
        <w:rPr>
          <w:rFonts w:ascii="Times New Roman" w:eastAsia="Times New Roman" w:hAnsi="Times New Roman" w:cs="Times New Roman"/>
          <w:color w:val="333333"/>
          <w:sz w:val="28"/>
          <w:szCs w:val="28"/>
          <w:lang w:eastAsia="ru-RU"/>
        </w:rPr>
        <w:t> до 10</w:t>
      </w:r>
      <w:r w:rsidRPr="00832F41">
        <w:rPr>
          <w:rFonts w:ascii="Times New Roman" w:eastAsia="Times New Roman" w:hAnsi="Times New Roman" w:cs="Times New Roman"/>
          <w:color w:val="333333"/>
          <w:sz w:val="28"/>
          <w:szCs w:val="28"/>
          <w:vertAlign w:val="superscript"/>
          <w:lang w:eastAsia="ru-RU"/>
        </w:rPr>
        <w:t>12</w:t>
      </w:r>
      <w:r w:rsidRPr="00832F41">
        <w:rPr>
          <w:rFonts w:ascii="Times New Roman" w:eastAsia="Times New Roman" w:hAnsi="Times New Roman" w:cs="Times New Roman"/>
          <w:color w:val="333333"/>
          <w:sz w:val="28"/>
          <w:szCs w:val="28"/>
          <w:lang w:eastAsia="ru-RU"/>
        </w:rPr>
        <w:t> различных белков, содержание которых в биологических объектах зависит от ряда факторов – климатических условий, урожайности, биологических особенностей. Белки в питании человека занимают особое место. Они выполняют ряд специфических функций, свойственных только живой материи. Белковые вещества наделяют организм пластическими свойствами, заключающимися в построении структур субклеточных включений (рибосом, митохондрий и т.д.), и обеспечивают обмен между организмом и окружающей внешней средой. В обмене веществ участвуют как структурные белки клеток и тканей, так и ферментные и гормональные системы. Белки регулируют и координируют всё то многообразие химических превращений в организме, которое обеспечивает функционирование его как единого целого.</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Эффективность обмена белков в значительной степени зависит от количественного и качественного состава пищи. При поступлении белков (с пищей) ниже рекомендуемых норм, в организме начинают распадаться белки тканей (печени, плазмы крови и т.д.), а образующиеся аминокислоты – расходоваться на синтез ферментов, гормонов и других, необходимых для поддержания жизнедеятельности организма, биологически активных соединений. Повышенное содержание белков в составе пищи значительного влияния на обмен веществ в организме человека не оказывает, при этом избыток продуктов азотистого обмена выводится с мочой.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Состояние белкового обмена в большей степени зависит от недостатка или отсутствия незаменимых аминокислот. Клетки организма человека не могут синтезировать необходимые белки, если в составе пищи отсутствует хотя бы одна незаменимая кислота.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Среднесуточная физиологическая потребность в белке в течении более чем ста лет постоянно исследуется и периодически отражается в решениях ВОЗ, ФАО и национальных организаций различных стран. Эти величины носят ориентировочный характер, так как они находятся в стадии постоянного уточнения в зависимости от возраста человека, пола, климата, индивидуальных и национальных особенностей и степени загрязнения окружающей среды. В соответствии с рекомендациями ВОЗ и ФАО величина оптимальной потребности в белке составляет 60–100 г в сутки или 12–15 % </w:t>
      </w:r>
      <w:r w:rsidRPr="00832F41">
        <w:rPr>
          <w:rFonts w:ascii="Times New Roman" w:eastAsia="Times New Roman" w:hAnsi="Times New Roman" w:cs="Times New Roman"/>
          <w:color w:val="333333"/>
          <w:sz w:val="28"/>
          <w:szCs w:val="28"/>
          <w:lang w:eastAsia="ru-RU"/>
        </w:rPr>
        <w:lastRenderedPageBreak/>
        <w:t>от общей калорийности пищи. В пересчёте на 1 кг массы тела потребность белка в сутки для детей, в зависимости от возраста, колеблется от 1,05 до 4,00 г.</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По своему строению белки представляют собой высокомолекулярные соединения, состоящие из аминокислот. </w:t>
      </w:r>
      <w:proofErr w:type="gramStart"/>
      <w:r w:rsidRPr="00832F41">
        <w:rPr>
          <w:rFonts w:ascii="Times New Roman" w:eastAsia="Times New Roman" w:hAnsi="Times New Roman" w:cs="Times New Roman"/>
          <w:color w:val="333333"/>
          <w:sz w:val="28"/>
          <w:szCs w:val="28"/>
          <w:lang w:eastAsia="ru-RU"/>
        </w:rPr>
        <w:t>Соединённые амидной (пептидной) связью (-СО–NH-) аминокислоты образуют полипептиды простого (протеина) и сложного (протеида) строения.</w:t>
      </w:r>
      <w:proofErr w:type="gramEnd"/>
      <w:r w:rsidRPr="00832F41">
        <w:rPr>
          <w:rFonts w:ascii="Times New Roman" w:eastAsia="Times New Roman" w:hAnsi="Times New Roman" w:cs="Times New Roman"/>
          <w:color w:val="333333"/>
          <w:sz w:val="28"/>
          <w:szCs w:val="28"/>
          <w:lang w:eastAsia="ru-RU"/>
        </w:rPr>
        <w:t xml:space="preserve"> В состав протеидов дополнительно входят небелковые вещества (липиды, углеводы и т.д.).</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Известно, что в состав белков входят двадцать различных аминокислот, причём восемь из них не могут синтезироваться в организме человека и поэтому являются незаменимыми (</w:t>
      </w:r>
      <w:proofErr w:type="spellStart"/>
      <w:r w:rsidRPr="00832F41">
        <w:rPr>
          <w:rFonts w:ascii="Times New Roman" w:eastAsia="Times New Roman" w:hAnsi="Times New Roman" w:cs="Times New Roman"/>
          <w:color w:val="333333"/>
          <w:sz w:val="28"/>
          <w:szCs w:val="28"/>
          <w:lang w:eastAsia="ru-RU"/>
        </w:rPr>
        <w:t>валин</w:t>
      </w:r>
      <w:proofErr w:type="spellEnd"/>
      <w:r w:rsidRPr="00832F41">
        <w:rPr>
          <w:rFonts w:ascii="Times New Roman" w:eastAsia="Times New Roman" w:hAnsi="Times New Roman" w:cs="Times New Roman"/>
          <w:color w:val="333333"/>
          <w:sz w:val="28"/>
          <w:szCs w:val="28"/>
          <w:lang w:eastAsia="ru-RU"/>
        </w:rPr>
        <w:t xml:space="preserve">, изолейцин, лейцин, лизин, метионин, </w:t>
      </w:r>
      <w:proofErr w:type="spellStart"/>
      <w:r w:rsidRPr="00832F41">
        <w:rPr>
          <w:rFonts w:ascii="Times New Roman" w:eastAsia="Times New Roman" w:hAnsi="Times New Roman" w:cs="Times New Roman"/>
          <w:color w:val="333333"/>
          <w:sz w:val="28"/>
          <w:szCs w:val="28"/>
          <w:lang w:eastAsia="ru-RU"/>
        </w:rPr>
        <w:t>треонин</w:t>
      </w:r>
      <w:proofErr w:type="spellEnd"/>
      <w:r w:rsidRPr="00832F41">
        <w:rPr>
          <w:rFonts w:ascii="Times New Roman" w:eastAsia="Times New Roman" w:hAnsi="Times New Roman" w:cs="Times New Roman"/>
          <w:color w:val="333333"/>
          <w:sz w:val="28"/>
          <w:szCs w:val="28"/>
          <w:lang w:eastAsia="ru-RU"/>
        </w:rPr>
        <w:t xml:space="preserve">, триптофан, </w:t>
      </w:r>
      <w:proofErr w:type="spellStart"/>
      <w:r w:rsidRPr="00832F41">
        <w:rPr>
          <w:rFonts w:ascii="Times New Roman" w:eastAsia="Times New Roman" w:hAnsi="Times New Roman" w:cs="Times New Roman"/>
          <w:color w:val="333333"/>
          <w:sz w:val="28"/>
          <w:szCs w:val="28"/>
          <w:lang w:eastAsia="ru-RU"/>
        </w:rPr>
        <w:t>фенилаланин</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color w:val="333333"/>
          <w:sz w:val="28"/>
          <w:szCs w:val="28"/>
          <w:lang w:eastAsia="ru-RU"/>
        </w:rPr>
        <w:t>Полузаменимые</w:t>
      </w:r>
      <w:proofErr w:type="spellEnd"/>
      <w:r w:rsidRPr="00832F41">
        <w:rPr>
          <w:rFonts w:ascii="Times New Roman" w:eastAsia="Times New Roman" w:hAnsi="Times New Roman" w:cs="Times New Roman"/>
          <w:color w:val="333333"/>
          <w:sz w:val="28"/>
          <w:szCs w:val="28"/>
          <w:lang w:eastAsia="ru-RU"/>
        </w:rPr>
        <w:t xml:space="preserve"> аминокислоты синтезируются в организме, но в недостаточном количестве, поэтому частично должны поступать с пищей. К таким аминокислотам относятся аргинин, тирозин, гистидин (последняя аминокислота не синтезируется в организме детей).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Заменимые аминокислоты синтезируются в организме в достаточном количестве. </w:t>
      </w:r>
      <w:proofErr w:type="gramStart"/>
      <w:r w:rsidRPr="00832F41">
        <w:rPr>
          <w:rFonts w:ascii="Times New Roman" w:eastAsia="Times New Roman" w:hAnsi="Times New Roman" w:cs="Times New Roman"/>
          <w:color w:val="333333"/>
          <w:sz w:val="28"/>
          <w:szCs w:val="28"/>
          <w:lang w:eastAsia="ru-RU"/>
        </w:rPr>
        <w:t xml:space="preserve">Они представлены девятью аминокислотами, хотя некоторые из них можно отнести к условно заменимым (например, тирозин образуется в организме только из </w:t>
      </w:r>
      <w:proofErr w:type="spellStart"/>
      <w:r w:rsidRPr="00832F41">
        <w:rPr>
          <w:rFonts w:ascii="Times New Roman" w:eastAsia="Times New Roman" w:hAnsi="Times New Roman" w:cs="Times New Roman"/>
          <w:color w:val="333333"/>
          <w:sz w:val="28"/>
          <w:szCs w:val="28"/>
          <w:lang w:eastAsia="ru-RU"/>
        </w:rPr>
        <w:t>фенилаланина</w:t>
      </w:r>
      <w:proofErr w:type="spellEnd"/>
      <w:r w:rsidRPr="00832F41">
        <w:rPr>
          <w:rFonts w:ascii="Times New Roman" w:eastAsia="Times New Roman" w:hAnsi="Times New Roman" w:cs="Times New Roman"/>
          <w:color w:val="333333"/>
          <w:sz w:val="28"/>
          <w:szCs w:val="28"/>
          <w:lang w:eastAsia="ru-RU"/>
        </w:rPr>
        <w:t xml:space="preserve"> и при поступлении последнего в недостаточном количестве может оказаться незаменимым; </w:t>
      </w:r>
      <w:proofErr w:type="spellStart"/>
      <w:r w:rsidRPr="00832F41">
        <w:rPr>
          <w:rFonts w:ascii="Times New Roman" w:eastAsia="Times New Roman" w:hAnsi="Times New Roman" w:cs="Times New Roman"/>
          <w:color w:val="333333"/>
          <w:sz w:val="28"/>
          <w:szCs w:val="28"/>
          <w:lang w:eastAsia="ru-RU"/>
        </w:rPr>
        <w:t>цистин</w:t>
      </w:r>
      <w:proofErr w:type="spellEnd"/>
      <w:r w:rsidRPr="00832F41">
        <w:rPr>
          <w:rFonts w:ascii="Times New Roman" w:eastAsia="Times New Roman" w:hAnsi="Times New Roman" w:cs="Times New Roman"/>
          <w:color w:val="333333"/>
          <w:sz w:val="28"/>
          <w:szCs w:val="28"/>
          <w:lang w:eastAsia="ru-RU"/>
        </w:rPr>
        <w:t xml:space="preserve"> и цистеин могут образовываться из метионина, но необходимы при недостатке этой аминокислоты).</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среднем белковые молекулы содержат 50–54 % углерода; 15–18 % азота; 20–23 % кислорода; 6–8 % водорода и 0,3–2,5 % серы.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Несмотря на огромное разнообразие аминокислотного состава белков, каждому индивидуальному белку характерен только для него строго определённый аминокислотный состав, что обусловлено генетическим кодом, сформированным в процессе эволюции.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Все </w:t>
      </w:r>
      <w:proofErr w:type="spellStart"/>
      <w:r w:rsidRPr="00832F41">
        <w:rPr>
          <w:rFonts w:ascii="Times New Roman" w:eastAsia="Times New Roman" w:hAnsi="Times New Roman" w:cs="Times New Roman"/>
          <w:color w:val="333333"/>
          <w:sz w:val="28"/>
          <w:szCs w:val="28"/>
          <w:lang w:eastAsia="ru-RU"/>
        </w:rPr>
        <w:t>протеиногенные</w:t>
      </w:r>
      <w:proofErr w:type="spellEnd"/>
      <w:r w:rsidRPr="00832F41">
        <w:rPr>
          <w:rFonts w:ascii="Times New Roman" w:eastAsia="Times New Roman" w:hAnsi="Times New Roman" w:cs="Times New Roman"/>
          <w:color w:val="333333"/>
          <w:sz w:val="28"/>
          <w:szCs w:val="28"/>
          <w:lang w:eastAsia="ru-RU"/>
        </w:rPr>
        <w:t xml:space="preserve"> аминокислоты являются, </w:t>
      </w:r>
      <w:proofErr w:type="gramStart"/>
      <w:r w:rsidRPr="00832F41">
        <w:rPr>
          <w:rFonts w:ascii="Times New Roman" w:eastAsia="Times New Roman" w:hAnsi="Times New Roman" w:cs="Times New Roman"/>
          <w:color w:val="333333"/>
          <w:sz w:val="28"/>
          <w:szCs w:val="28"/>
          <w:lang w:eastAsia="ru-RU"/>
        </w:rPr>
        <w:t>α-</w:t>
      </w:r>
      <w:proofErr w:type="gramEnd"/>
      <w:r w:rsidRPr="00832F41">
        <w:rPr>
          <w:rFonts w:ascii="Times New Roman" w:eastAsia="Times New Roman" w:hAnsi="Times New Roman" w:cs="Times New Roman"/>
          <w:color w:val="333333"/>
          <w:sz w:val="28"/>
          <w:szCs w:val="28"/>
          <w:lang w:eastAsia="ru-RU"/>
        </w:rPr>
        <w:t>аминокисло</w:t>
      </w:r>
      <w:r w:rsidRPr="00832F41">
        <w:rPr>
          <w:rFonts w:ascii="Times New Roman" w:eastAsia="Times New Roman" w:hAnsi="Times New Roman" w:cs="Times New Roman"/>
          <w:color w:val="333333"/>
          <w:sz w:val="28"/>
          <w:szCs w:val="28"/>
          <w:lang w:eastAsia="ru-RU"/>
        </w:rPr>
        <w:softHyphen/>
        <w:t xml:space="preserve">тами с характерной для них общей структурной особенностью – наличием карбоксильной и </w:t>
      </w:r>
      <w:proofErr w:type="spellStart"/>
      <w:r w:rsidRPr="00832F41">
        <w:rPr>
          <w:rFonts w:ascii="Times New Roman" w:eastAsia="Times New Roman" w:hAnsi="Times New Roman" w:cs="Times New Roman"/>
          <w:color w:val="333333"/>
          <w:sz w:val="28"/>
          <w:szCs w:val="28"/>
          <w:lang w:eastAsia="ru-RU"/>
        </w:rPr>
        <w:t>аминной</w:t>
      </w:r>
      <w:proofErr w:type="spellEnd"/>
      <w:r w:rsidRPr="00832F41">
        <w:rPr>
          <w:rFonts w:ascii="Times New Roman" w:eastAsia="Times New Roman" w:hAnsi="Times New Roman" w:cs="Times New Roman"/>
          <w:color w:val="333333"/>
          <w:sz w:val="28"/>
          <w:szCs w:val="28"/>
          <w:lang w:eastAsia="ru-RU"/>
        </w:rPr>
        <w:t xml:space="preserve"> групп, связанных с атомом угле</w:t>
      </w:r>
      <w:r w:rsidRPr="00832F41">
        <w:rPr>
          <w:rFonts w:ascii="Times New Roman" w:eastAsia="Times New Roman" w:hAnsi="Times New Roman" w:cs="Times New Roman"/>
          <w:color w:val="333333"/>
          <w:sz w:val="28"/>
          <w:szCs w:val="28"/>
          <w:lang w:eastAsia="ru-RU"/>
        </w:rPr>
        <w:softHyphen/>
        <w:t>рода в α-положении.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Часть структуры всех аминокислот одинакова, однако функциональная группа (R- – остаток) не одинакова по структуре, электрическому заряду и растворимости. От соответствующего сочетания этих групп зависят свойства белковых молекул.</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зависимости от химических свойств R-групп все </w:t>
      </w:r>
      <w:proofErr w:type="spellStart"/>
      <w:r w:rsidRPr="00832F41">
        <w:rPr>
          <w:rFonts w:ascii="Times New Roman" w:eastAsia="Times New Roman" w:hAnsi="Times New Roman" w:cs="Times New Roman"/>
          <w:color w:val="333333"/>
          <w:sz w:val="28"/>
          <w:szCs w:val="28"/>
          <w:lang w:eastAsia="ru-RU"/>
        </w:rPr>
        <w:t>протеиногенные</w:t>
      </w:r>
      <w:proofErr w:type="spellEnd"/>
      <w:r w:rsidRPr="00832F41">
        <w:rPr>
          <w:rFonts w:ascii="Times New Roman" w:eastAsia="Times New Roman" w:hAnsi="Times New Roman" w:cs="Times New Roman"/>
          <w:color w:val="333333"/>
          <w:sz w:val="28"/>
          <w:szCs w:val="28"/>
          <w:lang w:eastAsia="ru-RU"/>
        </w:rPr>
        <w:t xml:space="preserve"> аминокислоты подразделяются на четыре основных класса:</w:t>
      </w:r>
    </w:p>
    <w:p w:rsidR="00832F41" w:rsidRPr="00832F41" w:rsidRDefault="00832F41" w:rsidP="00832F41">
      <w:pPr>
        <w:numPr>
          <w:ilvl w:val="0"/>
          <w:numId w:val="3"/>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неполярные (гидрофобные);</w:t>
      </w:r>
    </w:p>
    <w:p w:rsidR="00832F41" w:rsidRPr="00832F41" w:rsidRDefault="00832F41" w:rsidP="00832F41">
      <w:pPr>
        <w:numPr>
          <w:ilvl w:val="0"/>
          <w:numId w:val="3"/>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полярные;</w:t>
      </w:r>
    </w:p>
    <w:p w:rsidR="00832F41" w:rsidRPr="00832F41" w:rsidRDefault="00832F41" w:rsidP="00832F41">
      <w:pPr>
        <w:numPr>
          <w:ilvl w:val="0"/>
          <w:numId w:val="3"/>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отрицательно заряженные;</w:t>
      </w:r>
    </w:p>
    <w:p w:rsidR="00832F41" w:rsidRPr="00832F41" w:rsidRDefault="00832F41" w:rsidP="00832F41">
      <w:pPr>
        <w:numPr>
          <w:ilvl w:val="0"/>
          <w:numId w:val="3"/>
        </w:numPr>
        <w:shd w:val="clear" w:color="auto" w:fill="FFFFFF"/>
        <w:spacing w:after="0" w:line="240" w:lineRule="auto"/>
        <w:ind w:left="0"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положительно заряженные.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По своей стехиометрической конфигурации все аминокислоты, за исключением глицина, имеют асимметричный атом углерода в </w:t>
      </w:r>
      <w:proofErr w:type="gramStart"/>
      <w:r w:rsidRPr="00832F41">
        <w:rPr>
          <w:rFonts w:ascii="Times New Roman" w:eastAsia="Times New Roman" w:hAnsi="Times New Roman" w:cs="Times New Roman"/>
          <w:color w:val="333333"/>
          <w:sz w:val="28"/>
          <w:szCs w:val="28"/>
          <w:lang w:eastAsia="ru-RU"/>
        </w:rPr>
        <w:t>α-</w:t>
      </w:r>
      <w:proofErr w:type="gramEnd"/>
      <w:r w:rsidRPr="00832F41">
        <w:rPr>
          <w:rFonts w:ascii="Times New Roman" w:eastAsia="Times New Roman" w:hAnsi="Times New Roman" w:cs="Times New Roman"/>
          <w:color w:val="333333"/>
          <w:sz w:val="28"/>
          <w:szCs w:val="28"/>
          <w:lang w:eastAsia="ru-RU"/>
        </w:rPr>
        <w:t xml:space="preserve">положении, </w:t>
      </w:r>
      <w:r w:rsidRPr="00832F41">
        <w:rPr>
          <w:rFonts w:ascii="Times New Roman" w:eastAsia="Times New Roman" w:hAnsi="Times New Roman" w:cs="Times New Roman"/>
          <w:color w:val="333333"/>
          <w:sz w:val="28"/>
          <w:szCs w:val="28"/>
          <w:lang w:eastAsia="ru-RU"/>
        </w:rPr>
        <w:lastRenderedPageBreak/>
        <w:t>с которым связаны четыре разные группы (радикал, атом водорода, карбоксильная группа и аминогруппа). Таким образом, аминокислоты обладают оптической активностью (дисперсией оптического вращения).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Присутствие аминокислот, содержащих </w:t>
      </w:r>
      <w:proofErr w:type="spellStart"/>
      <w:proofErr w:type="gramStart"/>
      <w:r w:rsidRPr="00832F41">
        <w:rPr>
          <w:rFonts w:ascii="Times New Roman" w:eastAsia="Times New Roman" w:hAnsi="Times New Roman" w:cs="Times New Roman"/>
          <w:color w:val="333333"/>
          <w:sz w:val="28"/>
          <w:szCs w:val="28"/>
          <w:lang w:eastAsia="ru-RU"/>
        </w:rPr>
        <w:t>осн</w:t>
      </w:r>
      <w:proofErr w:type="gramEnd"/>
      <w:r w:rsidRPr="00832F41">
        <w:rPr>
          <w:rFonts w:ascii="Times New Roman" w:eastAsia="Times New Roman" w:hAnsi="Times New Roman" w:cs="Times New Roman"/>
          <w:color w:val="333333"/>
          <w:sz w:val="28"/>
          <w:szCs w:val="28"/>
          <w:lang w:eastAsia="ru-RU"/>
        </w:rPr>
        <w:t>óвные</w:t>
      </w:r>
      <w:proofErr w:type="spellEnd"/>
      <w:r w:rsidRPr="00832F41">
        <w:rPr>
          <w:rFonts w:ascii="Times New Roman" w:eastAsia="Times New Roman" w:hAnsi="Times New Roman" w:cs="Times New Roman"/>
          <w:color w:val="333333"/>
          <w:sz w:val="28"/>
          <w:szCs w:val="28"/>
          <w:lang w:eastAsia="ru-RU"/>
        </w:rPr>
        <w:t xml:space="preserve"> (-NH</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и кислые (-СООН) группы, обуславливает амфотерные (</w:t>
      </w:r>
      <w:proofErr w:type="spellStart"/>
      <w:r w:rsidRPr="00832F41">
        <w:rPr>
          <w:rFonts w:ascii="Times New Roman" w:eastAsia="Times New Roman" w:hAnsi="Times New Roman" w:cs="Times New Roman"/>
          <w:color w:val="333333"/>
          <w:sz w:val="28"/>
          <w:szCs w:val="28"/>
          <w:lang w:eastAsia="ru-RU"/>
        </w:rPr>
        <w:t>амфолитные</w:t>
      </w:r>
      <w:proofErr w:type="spellEnd"/>
      <w:r w:rsidRPr="00832F41">
        <w:rPr>
          <w:rFonts w:ascii="Times New Roman" w:eastAsia="Times New Roman" w:hAnsi="Times New Roman" w:cs="Times New Roman"/>
          <w:color w:val="333333"/>
          <w:sz w:val="28"/>
          <w:szCs w:val="28"/>
          <w:lang w:eastAsia="ru-RU"/>
        </w:rPr>
        <w:t xml:space="preserve">) свойства. Они обуславливают </w:t>
      </w:r>
      <w:proofErr w:type="gramStart"/>
      <w:r w:rsidRPr="00832F41">
        <w:rPr>
          <w:rFonts w:ascii="Times New Roman" w:eastAsia="Times New Roman" w:hAnsi="Times New Roman" w:cs="Times New Roman"/>
          <w:color w:val="333333"/>
          <w:sz w:val="28"/>
          <w:szCs w:val="28"/>
          <w:lang w:eastAsia="ru-RU"/>
        </w:rPr>
        <w:t>высокую</w:t>
      </w:r>
      <w:proofErr w:type="gram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буферность</w:t>
      </w:r>
      <w:proofErr w:type="spellEnd"/>
      <w:r w:rsidRPr="00832F41">
        <w:rPr>
          <w:rFonts w:ascii="Times New Roman" w:eastAsia="Times New Roman" w:hAnsi="Times New Roman" w:cs="Times New Roman"/>
          <w:color w:val="333333"/>
          <w:sz w:val="28"/>
          <w:szCs w:val="28"/>
          <w:lang w:eastAsia="ru-RU"/>
        </w:rPr>
        <w:t xml:space="preserve"> водных растворов белков, а, следовательно, постоянное значение рН живой клетки. Эти свойства положены в основу методов разделения, идентификации и количественного анализа аминокислот, нашедших широкое использование при определении аминокислотного состава в белковой молекуле.</w:t>
      </w:r>
    </w:p>
    <w:p w:rsidR="00832F41" w:rsidRPr="00832F41"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В табл. </w:t>
      </w:r>
      <w:r w:rsidR="00832F41" w:rsidRPr="00832F41">
        <w:rPr>
          <w:rFonts w:ascii="Times New Roman" w:eastAsia="Times New Roman" w:hAnsi="Times New Roman" w:cs="Times New Roman"/>
          <w:color w:val="333333"/>
          <w:sz w:val="28"/>
          <w:szCs w:val="28"/>
          <w:lang w:eastAsia="ru-RU"/>
        </w:rPr>
        <w:t xml:space="preserve">1 приведены свойства </w:t>
      </w:r>
      <w:proofErr w:type="spellStart"/>
      <w:r w:rsidR="00832F41" w:rsidRPr="00832F41">
        <w:rPr>
          <w:rFonts w:ascii="Times New Roman" w:eastAsia="Times New Roman" w:hAnsi="Times New Roman" w:cs="Times New Roman"/>
          <w:color w:val="333333"/>
          <w:sz w:val="28"/>
          <w:szCs w:val="28"/>
          <w:lang w:eastAsia="ru-RU"/>
        </w:rPr>
        <w:t>протеиногенных</w:t>
      </w:r>
      <w:proofErr w:type="spellEnd"/>
      <w:r w:rsidR="00832F41" w:rsidRPr="00832F41">
        <w:rPr>
          <w:rFonts w:ascii="Times New Roman" w:eastAsia="Times New Roman" w:hAnsi="Times New Roman" w:cs="Times New Roman"/>
          <w:color w:val="333333"/>
          <w:sz w:val="28"/>
          <w:szCs w:val="28"/>
          <w:lang w:eastAsia="ru-RU"/>
        </w:rPr>
        <w:t xml:space="preserve"> L-α-аминокислот. Свойства аминокислот определяют функциональные свойства белков, под которыми принято понимать физико-химические характеристики, определяющие их поведение при переработке в пищевые продукты, а также обеспечивающие желаемую структуру, технологические и потребительские свойства пищевых продуктов.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Эта область научных интересов имеет центральное значение для развития технологии переработки белка в новые формы пищи.</w:t>
      </w:r>
    </w:p>
    <w:p w:rsidR="00832F41" w:rsidRPr="00832F41"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Таблица </w:t>
      </w:r>
      <w:r w:rsidR="00832F41" w:rsidRPr="00832F41">
        <w:rPr>
          <w:rFonts w:ascii="Times New Roman" w:eastAsia="Times New Roman" w:hAnsi="Times New Roman" w:cs="Times New Roman"/>
          <w:color w:val="333333"/>
          <w:sz w:val="28"/>
          <w:szCs w:val="28"/>
          <w:lang w:eastAsia="ru-RU"/>
        </w:rPr>
        <w:t xml:space="preserve">1 – Физико-химические свойства </w:t>
      </w:r>
      <w:proofErr w:type="spellStart"/>
      <w:r w:rsidR="00832F41" w:rsidRPr="00832F41">
        <w:rPr>
          <w:rFonts w:ascii="Times New Roman" w:eastAsia="Times New Roman" w:hAnsi="Times New Roman" w:cs="Times New Roman"/>
          <w:color w:val="333333"/>
          <w:sz w:val="28"/>
          <w:szCs w:val="28"/>
          <w:lang w:eastAsia="ru-RU"/>
        </w:rPr>
        <w:t>протеиногенных</w:t>
      </w:r>
      <w:proofErr w:type="spellEnd"/>
      <w:r w:rsidR="00832F41" w:rsidRPr="00832F41">
        <w:rPr>
          <w:rFonts w:ascii="Times New Roman" w:eastAsia="Times New Roman" w:hAnsi="Times New Roman" w:cs="Times New Roman"/>
          <w:color w:val="333333"/>
          <w:sz w:val="28"/>
          <w:szCs w:val="28"/>
          <w:lang w:eastAsia="ru-RU"/>
        </w:rPr>
        <w:t xml:space="preserve"> L-α-аминокислот</w:t>
      </w:r>
    </w:p>
    <w:tbl>
      <w:tblPr>
        <w:tblW w:w="1034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2994"/>
        <w:gridCol w:w="119"/>
        <w:gridCol w:w="6"/>
        <w:gridCol w:w="1397"/>
        <w:gridCol w:w="1171"/>
        <w:gridCol w:w="630"/>
        <w:gridCol w:w="240"/>
        <w:gridCol w:w="390"/>
        <w:gridCol w:w="110"/>
        <w:gridCol w:w="693"/>
        <w:gridCol w:w="1748"/>
        <w:gridCol w:w="850"/>
      </w:tblGrid>
      <w:tr w:rsidR="00832F41" w:rsidRPr="00832F41" w:rsidTr="00B30D5C">
        <w:tc>
          <w:tcPr>
            <w:tcW w:w="3119" w:type="dxa"/>
            <w:gridSpan w:val="3"/>
            <w:vMerge w:val="restart"/>
            <w:shd w:val="clear" w:color="auto" w:fill="FFFFFF"/>
            <w:tcMar>
              <w:top w:w="0" w:type="dxa"/>
              <w:left w:w="0" w:type="dxa"/>
              <w:bottom w:w="0" w:type="dxa"/>
              <w:right w:w="0" w:type="dxa"/>
            </w:tcMar>
            <w:vAlign w:val="cente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Название (тривиальное и рациональное)</w:t>
            </w:r>
          </w:p>
        </w:tc>
        <w:tc>
          <w:tcPr>
            <w:tcW w:w="1397" w:type="dxa"/>
            <w:vMerge w:val="restart"/>
            <w:shd w:val="clear" w:color="auto" w:fill="FFFFFF"/>
            <w:tcMar>
              <w:top w:w="0" w:type="dxa"/>
              <w:left w:w="0" w:type="dxa"/>
              <w:bottom w:w="0" w:type="dxa"/>
              <w:right w:w="0" w:type="dxa"/>
            </w:tcMar>
            <w:vAlign w:val="cente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Сокращённое обозначение</w:t>
            </w:r>
          </w:p>
        </w:tc>
        <w:tc>
          <w:tcPr>
            <w:tcW w:w="1171" w:type="dxa"/>
            <w:vMerge w:val="restart"/>
            <w:shd w:val="clear" w:color="auto" w:fill="FFFFFF"/>
            <w:tcMar>
              <w:top w:w="0" w:type="dxa"/>
              <w:left w:w="0" w:type="dxa"/>
              <w:bottom w:w="0" w:type="dxa"/>
              <w:right w:w="0" w:type="dxa"/>
            </w:tcMar>
            <w:vAlign w:val="cente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Удельное вращение в водном растворе 25°С</w:t>
            </w:r>
            <w:proofErr w:type="gramStart"/>
            <w:r w:rsidRPr="00B30D5C">
              <w:rPr>
                <w:rFonts w:ascii="Times New Roman" w:hAnsi="Times New Roman" w:cs="Times New Roman"/>
                <w:sz w:val="20"/>
                <w:szCs w:val="20"/>
                <w:lang w:eastAsia="ru-RU"/>
              </w:rPr>
              <w:t xml:space="preserve"> [α]</w:t>
            </w:r>
            <w:proofErr w:type="gramEnd"/>
            <w:r w:rsidRPr="00B30D5C">
              <w:rPr>
                <w:rFonts w:ascii="Times New Roman" w:hAnsi="Times New Roman" w:cs="Times New Roman"/>
                <w:sz w:val="20"/>
                <w:szCs w:val="20"/>
                <w:vertAlign w:val="subscript"/>
                <w:lang w:eastAsia="ru-RU"/>
              </w:rPr>
              <w:t>д</w:t>
            </w:r>
          </w:p>
        </w:tc>
        <w:tc>
          <w:tcPr>
            <w:tcW w:w="2063" w:type="dxa"/>
            <w:gridSpan w:val="5"/>
            <w:shd w:val="clear" w:color="auto" w:fill="FFFFFF"/>
            <w:tcMar>
              <w:top w:w="0" w:type="dxa"/>
              <w:left w:w="0" w:type="dxa"/>
              <w:bottom w:w="0" w:type="dxa"/>
              <w:right w:w="0" w:type="dxa"/>
            </w:tcMar>
            <w:vAlign w:val="cente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Константа кислотной диссоциации</w:t>
            </w:r>
          </w:p>
        </w:tc>
        <w:tc>
          <w:tcPr>
            <w:tcW w:w="1748" w:type="dxa"/>
            <w:vMerge w:val="restart"/>
            <w:shd w:val="clear" w:color="auto" w:fill="FFFFFF"/>
            <w:tcMar>
              <w:top w:w="0" w:type="dxa"/>
              <w:left w:w="0" w:type="dxa"/>
              <w:bottom w:w="0" w:type="dxa"/>
              <w:right w:w="0" w:type="dxa"/>
            </w:tcMar>
            <w:vAlign w:val="cente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Изоэлектрическая точка </w:t>
            </w:r>
            <w:proofErr w:type="spellStart"/>
            <w:r w:rsidRPr="00B30D5C">
              <w:rPr>
                <w:rFonts w:ascii="Times New Roman" w:hAnsi="Times New Roman" w:cs="Times New Roman"/>
                <w:sz w:val="20"/>
                <w:szCs w:val="20"/>
                <w:lang w:eastAsia="ru-RU"/>
              </w:rPr>
              <w:t>р</w:t>
            </w:r>
            <w:proofErr w:type="gramStart"/>
            <w:r w:rsidRPr="00B30D5C">
              <w:rPr>
                <w:rFonts w:ascii="Times New Roman" w:hAnsi="Times New Roman" w:cs="Times New Roman"/>
                <w:sz w:val="20"/>
                <w:szCs w:val="20"/>
                <w:lang w:eastAsia="ru-RU"/>
              </w:rPr>
              <w:t>I</w:t>
            </w:r>
            <w:proofErr w:type="spellEnd"/>
            <w:proofErr w:type="gramEnd"/>
          </w:p>
        </w:tc>
        <w:tc>
          <w:tcPr>
            <w:tcW w:w="850" w:type="dxa"/>
            <w:vMerge w:val="restart"/>
            <w:shd w:val="clear" w:color="auto" w:fill="FFFFFF"/>
            <w:tcMar>
              <w:top w:w="0" w:type="dxa"/>
              <w:left w:w="0" w:type="dxa"/>
              <w:bottom w:w="0" w:type="dxa"/>
              <w:right w:w="0" w:type="dxa"/>
            </w:tcMar>
            <w:vAlign w:val="cente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Растворимость при 25</w:t>
            </w:r>
            <w:proofErr w:type="gramStart"/>
            <w:r w:rsidRPr="00B30D5C">
              <w:rPr>
                <w:rFonts w:ascii="Times New Roman" w:hAnsi="Times New Roman" w:cs="Times New Roman"/>
                <w:sz w:val="20"/>
                <w:szCs w:val="20"/>
                <w:lang w:eastAsia="ru-RU"/>
              </w:rPr>
              <w:t>°С</w:t>
            </w:r>
            <w:proofErr w:type="gramEnd"/>
            <w:r w:rsidRPr="00B30D5C">
              <w:rPr>
                <w:rFonts w:ascii="Times New Roman" w:hAnsi="Times New Roman" w:cs="Times New Roman"/>
                <w:sz w:val="20"/>
                <w:szCs w:val="20"/>
                <w:lang w:eastAsia="ru-RU"/>
              </w:rPr>
              <w:t>, г на 100 г воды</w:t>
            </w:r>
          </w:p>
        </w:tc>
      </w:tr>
      <w:tr w:rsidR="00832F41" w:rsidRPr="00832F41" w:rsidTr="00B30D5C">
        <w:tc>
          <w:tcPr>
            <w:tcW w:w="3119" w:type="dxa"/>
            <w:gridSpan w:val="3"/>
            <w:vMerge/>
            <w:shd w:val="clear" w:color="auto" w:fill="FFFFFF"/>
            <w:vAlign w:val="center"/>
            <w:hideMark/>
          </w:tcPr>
          <w:p w:rsidR="00832F41" w:rsidRPr="00B30D5C" w:rsidRDefault="00832F41" w:rsidP="00B30D5C">
            <w:pPr>
              <w:jc w:val="center"/>
              <w:rPr>
                <w:rFonts w:ascii="Times New Roman" w:hAnsi="Times New Roman" w:cs="Times New Roman"/>
                <w:sz w:val="20"/>
                <w:szCs w:val="20"/>
                <w:lang w:eastAsia="ru-RU"/>
              </w:rPr>
            </w:pPr>
          </w:p>
        </w:tc>
        <w:tc>
          <w:tcPr>
            <w:tcW w:w="1397" w:type="dxa"/>
            <w:vMerge/>
            <w:shd w:val="clear" w:color="auto" w:fill="FFFFFF"/>
            <w:vAlign w:val="center"/>
            <w:hideMark/>
          </w:tcPr>
          <w:p w:rsidR="00832F41" w:rsidRPr="00B30D5C" w:rsidRDefault="00832F41" w:rsidP="00B30D5C">
            <w:pPr>
              <w:jc w:val="center"/>
              <w:rPr>
                <w:rFonts w:ascii="Times New Roman" w:hAnsi="Times New Roman" w:cs="Times New Roman"/>
                <w:sz w:val="20"/>
                <w:szCs w:val="20"/>
                <w:lang w:eastAsia="ru-RU"/>
              </w:rPr>
            </w:pPr>
          </w:p>
        </w:tc>
        <w:tc>
          <w:tcPr>
            <w:tcW w:w="1171" w:type="dxa"/>
            <w:vMerge/>
            <w:shd w:val="clear" w:color="auto" w:fill="FFFFFF"/>
            <w:vAlign w:val="center"/>
            <w:hideMark/>
          </w:tcPr>
          <w:p w:rsidR="00832F41" w:rsidRPr="00B30D5C" w:rsidRDefault="00832F41" w:rsidP="00B30D5C">
            <w:pPr>
              <w:jc w:val="center"/>
              <w:rPr>
                <w:rFonts w:ascii="Times New Roman" w:hAnsi="Times New Roman" w:cs="Times New Roman"/>
                <w:sz w:val="20"/>
                <w:szCs w:val="20"/>
                <w:lang w:eastAsia="ru-RU"/>
              </w:rPr>
            </w:pPr>
          </w:p>
        </w:tc>
        <w:tc>
          <w:tcPr>
            <w:tcW w:w="630" w:type="dxa"/>
            <w:shd w:val="clear" w:color="auto" w:fill="FFFFFF"/>
            <w:tcMar>
              <w:top w:w="0" w:type="dxa"/>
              <w:left w:w="0" w:type="dxa"/>
              <w:bottom w:w="0" w:type="dxa"/>
              <w:right w:w="0" w:type="dxa"/>
            </w:tcMar>
            <w:vAlign w:val="cente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рК</w:t>
            </w:r>
            <w:proofErr w:type="gramStart"/>
            <w:r w:rsidRPr="00B30D5C">
              <w:rPr>
                <w:rFonts w:ascii="Times New Roman" w:hAnsi="Times New Roman" w:cs="Times New Roman"/>
                <w:sz w:val="20"/>
                <w:szCs w:val="20"/>
                <w:vertAlign w:val="subscript"/>
                <w:lang w:eastAsia="ru-RU"/>
              </w:rPr>
              <w:t>1</w:t>
            </w:r>
            <w:proofErr w:type="gramEnd"/>
          </w:p>
        </w:tc>
        <w:tc>
          <w:tcPr>
            <w:tcW w:w="630" w:type="dxa"/>
            <w:gridSpan w:val="2"/>
            <w:shd w:val="clear" w:color="auto" w:fill="FFFFFF"/>
            <w:tcMar>
              <w:top w:w="0" w:type="dxa"/>
              <w:left w:w="0" w:type="dxa"/>
              <w:bottom w:w="0" w:type="dxa"/>
              <w:right w:w="0" w:type="dxa"/>
            </w:tcMar>
            <w:vAlign w:val="cente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рК</w:t>
            </w:r>
            <w:proofErr w:type="gramStart"/>
            <w:r w:rsidRPr="00B30D5C">
              <w:rPr>
                <w:rFonts w:ascii="Times New Roman" w:hAnsi="Times New Roman" w:cs="Times New Roman"/>
                <w:sz w:val="20"/>
                <w:szCs w:val="20"/>
                <w:vertAlign w:val="subscript"/>
                <w:lang w:eastAsia="ru-RU"/>
              </w:rPr>
              <w:t>2</w:t>
            </w:r>
            <w:proofErr w:type="gramEnd"/>
          </w:p>
        </w:tc>
        <w:tc>
          <w:tcPr>
            <w:tcW w:w="803" w:type="dxa"/>
            <w:gridSpan w:val="2"/>
            <w:shd w:val="clear" w:color="auto" w:fill="FFFFFF"/>
            <w:tcMar>
              <w:top w:w="0" w:type="dxa"/>
              <w:left w:w="0" w:type="dxa"/>
              <w:bottom w:w="0" w:type="dxa"/>
              <w:right w:w="0" w:type="dxa"/>
            </w:tcMar>
            <w:vAlign w:val="cente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рК</w:t>
            </w:r>
            <w:r w:rsidRPr="00B30D5C">
              <w:rPr>
                <w:rFonts w:ascii="Times New Roman" w:hAnsi="Times New Roman" w:cs="Times New Roman"/>
                <w:sz w:val="20"/>
                <w:szCs w:val="20"/>
                <w:vertAlign w:val="subscript"/>
                <w:lang w:eastAsia="ru-RU"/>
              </w:rPr>
              <w:t>3</w:t>
            </w:r>
          </w:p>
        </w:tc>
        <w:tc>
          <w:tcPr>
            <w:tcW w:w="1748" w:type="dxa"/>
            <w:vMerge/>
            <w:shd w:val="clear" w:color="auto" w:fill="FFFFFF"/>
            <w:vAlign w:val="center"/>
            <w:hideMark/>
          </w:tcPr>
          <w:p w:rsidR="00832F41" w:rsidRPr="00B30D5C" w:rsidRDefault="00832F41" w:rsidP="00B30D5C">
            <w:pPr>
              <w:jc w:val="center"/>
              <w:rPr>
                <w:rFonts w:ascii="Times New Roman" w:hAnsi="Times New Roman" w:cs="Times New Roman"/>
                <w:sz w:val="20"/>
                <w:szCs w:val="20"/>
                <w:lang w:eastAsia="ru-RU"/>
              </w:rPr>
            </w:pPr>
          </w:p>
        </w:tc>
        <w:tc>
          <w:tcPr>
            <w:tcW w:w="850" w:type="dxa"/>
            <w:vMerge/>
            <w:shd w:val="clear" w:color="auto" w:fill="FFFFFF"/>
            <w:vAlign w:val="center"/>
            <w:hideMark/>
          </w:tcPr>
          <w:p w:rsidR="00832F41" w:rsidRPr="00B30D5C" w:rsidRDefault="00832F41" w:rsidP="00B30D5C">
            <w:pPr>
              <w:jc w:val="center"/>
              <w:rPr>
                <w:rFonts w:ascii="Times New Roman" w:hAnsi="Times New Roman" w:cs="Times New Roman"/>
                <w:sz w:val="20"/>
                <w:szCs w:val="20"/>
                <w:lang w:eastAsia="ru-RU"/>
              </w:rPr>
            </w:pPr>
          </w:p>
        </w:tc>
      </w:tr>
      <w:tr w:rsidR="00832F41" w:rsidRPr="00832F41" w:rsidTr="00B30D5C">
        <w:trPr>
          <w:trHeight w:val="16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w:t>
            </w:r>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3</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4</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6</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7</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8</w:t>
            </w:r>
          </w:p>
        </w:tc>
      </w:tr>
      <w:tr w:rsidR="00832F41" w:rsidRPr="00832F41" w:rsidTr="00B30D5C">
        <w:trPr>
          <w:trHeight w:val="195"/>
        </w:trPr>
        <w:tc>
          <w:tcPr>
            <w:tcW w:w="10348" w:type="dxa"/>
            <w:gridSpan w:val="1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1 </w:t>
            </w:r>
            <w:proofErr w:type="spellStart"/>
            <w:r w:rsidRPr="00B30D5C">
              <w:rPr>
                <w:rFonts w:ascii="Times New Roman" w:hAnsi="Times New Roman" w:cs="Times New Roman"/>
                <w:sz w:val="20"/>
                <w:szCs w:val="20"/>
                <w:lang w:eastAsia="ru-RU"/>
              </w:rPr>
              <w:t>Моноаминокарбоновые</w:t>
            </w:r>
            <w:proofErr w:type="spellEnd"/>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1.1 Глицин (α-</w:t>
            </w:r>
            <w:proofErr w:type="gramStart"/>
            <w:r w:rsidRPr="00B30D5C">
              <w:rPr>
                <w:rFonts w:ascii="Times New Roman" w:hAnsi="Times New Roman" w:cs="Times New Roman"/>
                <w:sz w:val="20"/>
                <w:szCs w:val="20"/>
                <w:lang w:eastAsia="ru-RU"/>
              </w:rPr>
              <w:t>аминоуксусная</w:t>
            </w:r>
            <w:proofErr w:type="gramEnd"/>
            <w:r w:rsidRPr="00B30D5C">
              <w:rPr>
                <w:rFonts w:ascii="Times New Roman" w:hAnsi="Times New Roman" w:cs="Times New Roman"/>
                <w:sz w:val="20"/>
                <w:szCs w:val="20"/>
                <w:lang w:eastAsia="ru-RU"/>
              </w:rPr>
              <w:t>)</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Gly</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5,970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24,990</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1.2 </w:t>
            </w:r>
            <w:proofErr w:type="spellStart"/>
            <w:r w:rsidRPr="00B30D5C">
              <w:rPr>
                <w:rFonts w:ascii="Times New Roman" w:hAnsi="Times New Roman" w:cs="Times New Roman"/>
                <w:sz w:val="20"/>
                <w:szCs w:val="20"/>
                <w:lang w:eastAsia="ru-RU"/>
              </w:rPr>
              <w:t>Аланин</w:t>
            </w:r>
            <w:proofErr w:type="spellEnd"/>
            <w:r w:rsidRPr="00B30D5C">
              <w:rPr>
                <w:rFonts w:ascii="Times New Roman" w:hAnsi="Times New Roman" w:cs="Times New Roman"/>
                <w:sz w:val="20"/>
                <w:szCs w:val="20"/>
                <w:lang w:eastAsia="ru-RU"/>
              </w:rPr>
              <w:t xml:space="preserve"> (α-</w:t>
            </w:r>
            <w:proofErr w:type="spellStart"/>
            <w:r w:rsidRPr="00B30D5C">
              <w:rPr>
                <w:rFonts w:ascii="Times New Roman" w:hAnsi="Times New Roman" w:cs="Times New Roman"/>
                <w:sz w:val="20"/>
                <w:szCs w:val="20"/>
                <w:lang w:eastAsia="ru-RU"/>
              </w:rPr>
              <w:t>аминопропионовая</w:t>
            </w:r>
            <w:proofErr w:type="spellEnd"/>
            <w:r w:rsidRPr="00B30D5C">
              <w:rPr>
                <w:rFonts w:ascii="Times New Roman" w:hAnsi="Times New Roman" w:cs="Times New Roman"/>
                <w:sz w:val="20"/>
                <w:szCs w:val="20"/>
                <w:lang w:eastAsia="ru-RU"/>
              </w:rPr>
              <w:t xml:space="preserve"> кислота)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Ala</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+ 1,8</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2,35</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9,87</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6,000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16,510</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1.3 </w:t>
            </w:r>
            <w:proofErr w:type="gramStart"/>
            <w:r w:rsidRPr="00B30D5C">
              <w:rPr>
                <w:rFonts w:ascii="Times New Roman" w:hAnsi="Times New Roman" w:cs="Times New Roman"/>
                <w:sz w:val="20"/>
                <w:szCs w:val="20"/>
                <w:lang w:eastAsia="ru-RU"/>
              </w:rPr>
              <w:t>Валин</w:t>
            </w:r>
            <w:proofErr w:type="gramEnd"/>
            <w:r w:rsidRPr="00B30D5C">
              <w:rPr>
                <w:rFonts w:ascii="Times New Roman" w:hAnsi="Times New Roman" w:cs="Times New Roman"/>
                <w:sz w:val="20"/>
                <w:szCs w:val="20"/>
                <w:lang w:eastAsia="ru-RU"/>
              </w:rPr>
              <w:t xml:space="preserve"> (α-аминоизовалериановая кислота)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Val</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+ 6,6</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2,32</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9,62</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6,000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7,040</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1.4 Лейцин (α-аминоизокапроновая кислота)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Leu</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- 11,0</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2,36</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9,60</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6,000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0,990</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1.5 Изолейцин (α-</w:t>
            </w:r>
            <w:proofErr w:type="spellStart"/>
            <w:r w:rsidRPr="00B30D5C">
              <w:rPr>
                <w:rFonts w:ascii="Times New Roman" w:hAnsi="Times New Roman" w:cs="Times New Roman"/>
                <w:sz w:val="20"/>
                <w:szCs w:val="20"/>
                <w:lang w:eastAsia="ru-RU"/>
              </w:rPr>
              <w:t>амино</w:t>
            </w:r>
            <w:proofErr w:type="spellEnd"/>
            <w:r w:rsidRPr="00B30D5C">
              <w:rPr>
                <w:rFonts w:ascii="Times New Roman" w:hAnsi="Times New Roman" w:cs="Times New Roman"/>
                <w:sz w:val="20"/>
                <w:szCs w:val="20"/>
                <w:lang w:eastAsia="ru-RU"/>
              </w:rPr>
              <w:t>-β-метил-н-валериановая кислота)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Ile</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+ 12,4</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2,26</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9,62</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5,900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2,230</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1.6 Тирозин</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Tyr</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+ 11,8</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2,20</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9,21</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10,16</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7,300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0,035</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1.7 </w:t>
            </w:r>
            <w:proofErr w:type="spellStart"/>
            <w:r w:rsidRPr="00B30D5C">
              <w:rPr>
                <w:rFonts w:ascii="Times New Roman" w:hAnsi="Times New Roman" w:cs="Times New Roman"/>
                <w:sz w:val="20"/>
                <w:szCs w:val="20"/>
                <w:lang w:eastAsia="ru-RU"/>
              </w:rPr>
              <w:t>Фенилаланин</w:t>
            </w:r>
            <w:proofErr w:type="spellEnd"/>
            <w:r w:rsidRPr="00B30D5C">
              <w:rPr>
                <w:rFonts w:ascii="Times New Roman" w:hAnsi="Times New Roman" w:cs="Times New Roman"/>
                <w:sz w:val="20"/>
                <w:szCs w:val="20"/>
                <w:lang w:eastAsia="ru-RU"/>
              </w:rPr>
              <w:t xml:space="preserve"> (α-</w:t>
            </w:r>
            <w:proofErr w:type="spellStart"/>
            <w:r w:rsidRPr="00B30D5C">
              <w:rPr>
                <w:rFonts w:ascii="Times New Roman" w:hAnsi="Times New Roman" w:cs="Times New Roman"/>
                <w:sz w:val="20"/>
                <w:szCs w:val="20"/>
                <w:lang w:eastAsia="ru-RU"/>
              </w:rPr>
              <w:t>амино</w:t>
            </w:r>
            <w:proofErr w:type="spellEnd"/>
            <w:r w:rsidRPr="00B30D5C">
              <w:rPr>
                <w:rFonts w:ascii="Times New Roman" w:hAnsi="Times New Roman" w:cs="Times New Roman"/>
                <w:sz w:val="20"/>
                <w:szCs w:val="20"/>
                <w:lang w:eastAsia="ru-RU"/>
              </w:rPr>
              <w:t>-β-фенилпропионовая кислота)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Phe</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- 34,5</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2,20</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9,31</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3,500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1,420</w:t>
            </w:r>
          </w:p>
        </w:tc>
      </w:tr>
      <w:tr w:rsidR="00832F41" w:rsidRPr="00832F41" w:rsidTr="00B30D5C">
        <w:trPr>
          <w:trHeight w:val="195"/>
        </w:trPr>
        <w:tc>
          <w:tcPr>
            <w:tcW w:w="10348" w:type="dxa"/>
            <w:gridSpan w:val="1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2 </w:t>
            </w:r>
            <w:proofErr w:type="spellStart"/>
            <w:r w:rsidRPr="00B30D5C">
              <w:rPr>
                <w:rFonts w:ascii="Times New Roman" w:hAnsi="Times New Roman" w:cs="Times New Roman"/>
                <w:sz w:val="20"/>
                <w:szCs w:val="20"/>
                <w:lang w:eastAsia="ru-RU"/>
              </w:rPr>
              <w:t>Моноаминодикарбоновые</w:t>
            </w:r>
            <w:proofErr w:type="spellEnd"/>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lastRenderedPageBreak/>
              <w:t>2.1 Аспарагино</w:t>
            </w:r>
            <w:r w:rsidRPr="00B30D5C">
              <w:rPr>
                <w:rFonts w:ascii="Times New Roman" w:hAnsi="Times New Roman" w:cs="Times New Roman"/>
                <w:sz w:val="20"/>
                <w:szCs w:val="20"/>
                <w:lang w:eastAsia="ru-RU"/>
              </w:rPr>
              <w:softHyphen/>
              <w:t>вая (α-аминоян</w:t>
            </w:r>
            <w:r w:rsidRPr="00B30D5C">
              <w:rPr>
                <w:rFonts w:ascii="Times New Roman" w:hAnsi="Times New Roman" w:cs="Times New Roman"/>
                <w:sz w:val="20"/>
                <w:szCs w:val="20"/>
                <w:lang w:eastAsia="ru-RU"/>
              </w:rPr>
              <w:softHyphen/>
              <w:t>тарная кислота)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Asp</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+ 6,7</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1,88</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3,65</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9,00</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2,800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0,500</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2.2 Лизин</w:t>
            </w:r>
            <w:proofErr w:type="gramStart"/>
            <w:r w:rsidRPr="00B30D5C">
              <w:rPr>
                <w:rFonts w:ascii="Times New Roman" w:hAnsi="Times New Roman" w:cs="Times New Roman"/>
                <w:sz w:val="20"/>
                <w:szCs w:val="20"/>
                <w:lang w:eastAsia="ru-RU"/>
              </w:rPr>
              <w:t xml:space="preserve"> (α,ε-</w:t>
            </w:r>
            <w:proofErr w:type="gramEnd"/>
            <w:r w:rsidRPr="00B30D5C">
              <w:rPr>
                <w:rFonts w:ascii="Times New Roman" w:hAnsi="Times New Roman" w:cs="Times New Roman"/>
                <w:sz w:val="20"/>
                <w:szCs w:val="20"/>
                <w:lang w:eastAsia="ru-RU"/>
              </w:rPr>
              <w:t>диаминокарбоновая кислота)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Lys</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+ 13,5</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2,20</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8,90</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10,28</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9,700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2.3 Аргинин (α-</w:t>
            </w:r>
            <w:proofErr w:type="spellStart"/>
            <w:r w:rsidRPr="00B30D5C">
              <w:rPr>
                <w:rFonts w:ascii="Times New Roman" w:hAnsi="Times New Roman" w:cs="Times New Roman"/>
                <w:sz w:val="20"/>
                <w:szCs w:val="20"/>
                <w:lang w:eastAsia="ru-RU"/>
              </w:rPr>
              <w:t>амино</w:t>
            </w:r>
            <w:proofErr w:type="spellEnd"/>
            <w:r w:rsidRPr="00B30D5C">
              <w:rPr>
                <w:rFonts w:ascii="Times New Roman" w:hAnsi="Times New Roman" w:cs="Times New Roman"/>
                <w:sz w:val="20"/>
                <w:szCs w:val="20"/>
                <w:lang w:eastAsia="ru-RU"/>
              </w:rPr>
              <w:t>-δ-</w:t>
            </w:r>
            <w:proofErr w:type="spellStart"/>
            <w:r w:rsidRPr="00B30D5C">
              <w:rPr>
                <w:rFonts w:ascii="Times New Roman" w:hAnsi="Times New Roman" w:cs="Times New Roman"/>
                <w:sz w:val="20"/>
                <w:szCs w:val="20"/>
                <w:lang w:eastAsia="ru-RU"/>
              </w:rPr>
              <w:t>гуанидо</w:t>
            </w:r>
            <w:proofErr w:type="spellEnd"/>
            <w:r w:rsidRPr="00B30D5C">
              <w:rPr>
                <w:rFonts w:ascii="Times New Roman" w:hAnsi="Times New Roman" w:cs="Times New Roman"/>
                <w:sz w:val="20"/>
                <w:szCs w:val="20"/>
                <w:lang w:eastAsia="ru-RU"/>
              </w:rPr>
              <w:t>-валериановая кислота)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Arg</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12,5</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2,18</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9,09</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13,20</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10,90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r>
      <w:tr w:rsidR="00832F41" w:rsidRPr="00832F41" w:rsidTr="00B30D5C">
        <w:trPr>
          <w:trHeight w:val="195"/>
        </w:trPr>
        <w:tc>
          <w:tcPr>
            <w:tcW w:w="10348" w:type="dxa"/>
            <w:gridSpan w:val="1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3 </w:t>
            </w:r>
            <w:proofErr w:type="spellStart"/>
            <w:r w:rsidRPr="00B30D5C">
              <w:rPr>
                <w:rFonts w:ascii="Times New Roman" w:hAnsi="Times New Roman" w:cs="Times New Roman"/>
                <w:sz w:val="20"/>
                <w:szCs w:val="20"/>
                <w:lang w:eastAsia="ru-RU"/>
              </w:rPr>
              <w:t>Гидрокислоты</w:t>
            </w:r>
            <w:proofErr w:type="spellEnd"/>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3.1 </w:t>
            </w:r>
            <w:proofErr w:type="spellStart"/>
            <w:r w:rsidRPr="00B30D5C">
              <w:rPr>
                <w:rFonts w:ascii="Times New Roman" w:hAnsi="Times New Roman" w:cs="Times New Roman"/>
                <w:sz w:val="20"/>
                <w:szCs w:val="20"/>
                <w:lang w:eastAsia="ru-RU"/>
              </w:rPr>
              <w:t>Серин</w:t>
            </w:r>
            <w:proofErr w:type="spellEnd"/>
            <w:r w:rsidRPr="00B30D5C">
              <w:rPr>
                <w:rFonts w:ascii="Times New Roman" w:hAnsi="Times New Roman" w:cs="Times New Roman"/>
                <w:sz w:val="20"/>
                <w:szCs w:val="20"/>
                <w:lang w:eastAsia="ru-RU"/>
              </w:rPr>
              <w:t xml:space="preserve"> (α-</w:t>
            </w:r>
            <w:proofErr w:type="spellStart"/>
            <w:r w:rsidRPr="00B30D5C">
              <w:rPr>
                <w:rFonts w:ascii="Times New Roman" w:hAnsi="Times New Roman" w:cs="Times New Roman"/>
                <w:sz w:val="20"/>
                <w:szCs w:val="20"/>
                <w:lang w:eastAsia="ru-RU"/>
              </w:rPr>
              <w:t>амино</w:t>
            </w:r>
            <w:proofErr w:type="spellEnd"/>
            <w:r w:rsidRPr="00B30D5C">
              <w:rPr>
                <w:rFonts w:ascii="Times New Roman" w:hAnsi="Times New Roman" w:cs="Times New Roman"/>
                <w:sz w:val="20"/>
                <w:szCs w:val="20"/>
                <w:lang w:eastAsia="ru-RU"/>
              </w:rPr>
              <w:t>-β-</w:t>
            </w:r>
            <w:proofErr w:type="spellStart"/>
            <w:r w:rsidRPr="00B30D5C">
              <w:rPr>
                <w:rFonts w:ascii="Times New Roman" w:hAnsi="Times New Roman" w:cs="Times New Roman"/>
                <w:sz w:val="20"/>
                <w:szCs w:val="20"/>
                <w:lang w:eastAsia="ru-RU"/>
              </w:rPr>
              <w:t>окси</w:t>
            </w:r>
            <w:r w:rsidRPr="00B30D5C">
              <w:rPr>
                <w:rFonts w:ascii="Times New Roman" w:hAnsi="Times New Roman" w:cs="Times New Roman"/>
                <w:sz w:val="20"/>
                <w:szCs w:val="20"/>
                <w:lang w:eastAsia="ru-RU"/>
              </w:rPr>
              <w:softHyphen/>
              <w:t>пропионовая</w:t>
            </w:r>
            <w:proofErr w:type="spellEnd"/>
            <w:r w:rsidRPr="00B30D5C">
              <w:rPr>
                <w:rFonts w:ascii="Times New Roman" w:hAnsi="Times New Roman" w:cs="Times New Roman"/>
                <w:sz w:val="20"/>
                <w:szCs w:val="20"/>
                <w:lang w:eastAsia="ru-RU"/>
              </w:rPr>
              <w:t xml:space="preserve"> кис</w:t>
            </w:r>
            <w:r w:rsidRPr="00B30D5C">
              <w:rPr>
                <w:rFonts w:ascii="Times New Roman" w:hAnsi="Times New Roman" w:cs="Times New Roman"/>
                <w:sz w:val="20"/>
                <w:szCs w:val="20"/>
                <w:lang w:eastAsia="ru-RU"/>
              </w:rPr>
              <w:softHyphen/>
              <w:t>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Ser</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- 7,9</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2,21</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9,35</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5,700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5,030</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3.2 </w:t>
            </w:r>
            <w:proofErr w:type="spellStart"/>
            <w:r w:rsidRPr="00B30D5C">
              <w:rPr>
                <w:rFonts w:ascii="Times New Roman" w:hAnsi="Times New Roman" w:cs="Times New Roman"/>
                <w:sz w:val="20"/>
                <w:szCs w:val="20"/>
                <w:lang w:eastAsia="ru-RU"/>
              </w:rPr>
              <w:t>Треонин</w:t>
            </w:r>
            <w:proofErr w:type="spellEnd"/>
            <w:r w:rsidRPr="00B30D5C">
              <w:rPr>
                <w:rFonts w:ascii="Times New Roman" w:hAnsi="Times New Roman" w:cs="Times New Roman"/>
                <w:sz w:val="20"/>
                <w:szCs w:val="20"/>
                <w:lang w:eastAsia="ru-RU"/>
              </w:rPr>
              <w:t xml:space="preserve"> (α-</w:t>
            </w:r>
            <w:proofErr w:type="spellStart"/>
            <w:r w:rsidRPr="00B30D5C">
              <w:rPr>
                <w:rFonts w:ascii="Times New Roman" w:hAnsi="Times New Roman" w:cs="Times New Roman"/>
                <w:sz w:val="20"/>
                <w:szCs w:val="20"/>
                <w:lang w:eastAsia="ru-RU"/>
              </w:rPr>
              <w:t>амино</w:t>
            </w:r>
            <w:proofErr w:type="spellEnd"/>
            <w:r w:rsidRPr="00B30D5C">
              <w:rPr>
                <w:rFonts w:ascii="Times New Roman" w:hAnsi="Times New Roman" w:cs="Times New Roman"/>
                <w:sz w:val="20"/>
                <w:szCs w:val="20"/>
                <w:lang w:eastAsia="ru-RU"/>
              </w:rPr>
              <w:t>-β-окси</w:t>
            </w:r>
            <w:r w:rsidRPr="00B30D5C">
              <w:rPr>
                <w:rFonts w:ascii="Times New Roman" w:hAnsi="Times New Roman" w:cs="Times New Roman"/>
                <w:sz w:val="20"/>
                <w:szCs w:val="20"/>
                <w:lang w:eastAsia="ru-RU"/>
              </w:rPr>
              <w:softHyphen/>
              <w:t>масляная кис</w:t>
            </w:r>
            <w:r w:rsidRPr="00B30D5C">
              <w:rPr>
                <w:rFonts w:ascii="Times New Roman" w:hAnsi="Times New Roman" w:cs="Times New Roman"/>
                <w:sz w:val="20"/>
                <w:szCs w:val="20"/>
                <w:lang w:eastAsia="ru-RU"/>
              </w:rPr>
              <w:softHyphen/>
              <w:t>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Thr</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-28,5</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2,15</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9,12</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5,800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20,500</w:t>
            </w:r>
          </w:p>
        </w:tc>
      </w:tr>
      <w:tr w:rsidR="00832F41" w:rsidRPr="00832F41" w:rsidTr="00B30D5C">
        <w:trPr>
          <w:trHeight w:val="195"/>
        </w:trPr>
        <w:tc>
          <w:tcPr>
            <w:tcW w:w="10348" w:type="dxa"/>
            <w:gridSpan w:val="1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4.Тиаминооксикислоты</w:t>
            </w:r>
          </w:p>
        </w:tc>
      </w:tr>
      <w:tr w:rsidR="00832F41" w:rsidRPr="00832F41" w:rsidTr="00B30D5C">
        <w:trPr>
          <w:trHeight w:val="195"/>
        </w:trPr>
        <w:tc>
          <w:tcPr>
            <w:tcW w:w="3119"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4.1 Цистеин (α-</w:t>
            </w:r>
            <w:proofErr w:type="spellStart"/>
            <w:r w:rsidRPr="00B30D5C">
              <w:rPr>
                <w:rFonts w:ascii="Times New Roman" w:hAnsi="Times New Roman" w:cs="Times New Roman"/>
                <w:sz w:val="20"/>
                <w:szCs w:val="20"/>
                <w:lang w:eastAsia="ru-RU"/>
              </w:rPr>
              <w:t>амино</w:t>
            </w:r>
            <w:proofErr w:type="spellEnd"/>
            <w:r w:rsidRPr="00B30D5C">
              <w:rPr>
                <w:rFonts w:ascii="Times New Roman" w:hAnsi="Times New Roman" w:cs="Times New Roman"/>
                <w:sz w:val="20"/>
                <w:szCs w:val="20"/>
                <w:lang w:eastAsia="ru-RU"/>
              </w:rPr>
              <w:t>-β-</w:t>
            </w:r>
            <w:proofErr w:type="spellStart"/>
            <w:r w:rsidRPr="00B30D5C">
              <w:rPr>
                <w:rFonts w:ascii="Times New Roman" w:hAnsi="Times New Roman" w:cs="Times New Roman"/>
                <w:sz w:val="20"/>
                <w:szCs w:val="20"/>
                <w:lang w:eastAsia="ru-RU"/>
              </w:rPr>
              <w:t>меркапто-пропионовая</w:t>
            </w:r>
            <w:proofErr w:type="spellEnd"/>
            <w:r w:rsidRPr="00B30D5C">
              <w:rPr>
                <w:rFonts w:ascii="Times New Roman" w:hAnsi="Times New Roman" w:cs="Times New Roman"/>
                <w:sz w:val="20"/>
                <w:szCs w:val="20"/>
                <w:lang w:eastAsia="ru-RU"/>
              </w:rPr>
              <w:t xml:space="preserve"> кислота)</w:t>
            </w:r>
          </w:p>
        </w:tc>
        <w:tc>
          <w:tcPr>
            <w:tcW w:w="1397"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Cys</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-16,5</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1,71</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8,33</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10,78</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5,000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r>
      <w:tr w:rsidR="00832F41" w:rsidRPr="00832F41" w:rsidTr="00B30D5C">
        <w:trPr>
          <w:trHeight w:val="433"/>
        </w:trPr>
        <w:tc>
          <w:tcPr>
            <w:tcW w:w="311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gramStart"/>
            <w:r w:rsidRPr="00B30D5C">
              <w:rPr>
                <w:rFonts w:ascii="Times New Roman" w:hAnsi="Times New Roman" w:cs="Times New Roman"/>
                <w:sz w:val="20"/>
                <w:szCs w:val="20"/>
                <w:lang w:eastAsia="ru-RU"/>
              </w:rPr>
              <w:t>4.2 Цистеин (3,3-ди-тио-бис-2-аминопропионовая кислота</w:t>
            </w:r>
            <w:proofErr w:type="gramEnd"/>
          </w:p>
        </w:tc>
        <w:tc>
          <w:tcPr>
            <w:tcW w:w="14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roofErr w:type="spellStart"/>
            <w:r w:rsidRPr="00B30D5C">
              <w:rPr>
                <w:rFonts w:ascii="Times New Roman" w:hAnsi="Times New Roman" w:cs="Times New Roman"/>
                <w:sz w:val="20"/>
                <w:szCs w:val="20"/>
                <w:lang w:eastAsia="ru-RU"/>
              </w:rPr>
              <w:t>Cys</w:t>
            </w:r>
            <w:proofErr w:type="spellEnd"/>
            <w:r w:rsidRPr="00B30D5C">
              <w:rPr>
                <w:rFonts w:ascii="Times New Roman" w:hAnsi="Times New Roman" w:cs="Times New Roman"/>
                <w:sz w:val="20"/>
                <w:szCs w:val="20"/>
                <w:lang w:eastAsia="ru-RU"/>
              </w:rPr>
              <w:t>)</w:t>
            </w:r>
            <w:r w:rsidRPr="00B30D5C">
              <w:rPr>
                <w:rFonts w:ascii="Times New Roman" w:hAnsi="Times New Roman" w:cs="Times New Roman"/>
                <w:sz w:val="20"/>
                <w:szCs w:val="20"/>
                <w:vertAlign w:val="subscript"/>
                <w:lang w:eastAsia="ru-RU"/>
              </w:rPr>
              <w:t>2</w:t>
            </w:r>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1,4</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2,01</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8,02</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5,00</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0,011</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r>
      <w:tr w:rsidR="00832F41" w:rsidRPr="00832F41" w:rsidTr="00B30D5C">
        <w:trPr>
          <w:trHeight w:val="195"/>
        </w:trPr>
        <w:tc>
          <w:tcPr>
            <w:tcW w:w="311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4.3 Метионин (α-</w:t>
            </w:r>
            <w:proofErr w:type="spellStart"/>
            <w:r w:rsidRPr="00B30D5C">
              <w:rPr>
                <w:rFonts w:ascii="Times New Roman" w:hAnsi="Times New Roman" w:cs="Times New Roman"/>
                <w:sz w:val="20"/>
                <w:szCs w:val="20"/>
                <w:lang w:eastAsia="ru-RU"/>
              </w:rPr>
              <w:t>амино</w:t>
            </w:r>
            <w:proofErr w:type="spellEnd"/>
            <w:r w:rsidRPr="00B30D5C">
              <w:rPr>
                <w:rFonts w:ascii="Times New Roman" w:hAnsi="Times New Roman" w:cs="Times New Roman"/>
                <w:sz w:val="20"/>
                <w:szCs w:val="20"/>
                <w:lang w:eastAsia="ru-RU"/>
              </w:rPr>
              <w:t>-γ-метил-</w:t>
            </w:r>
            <w:proofErr w:type="spellStart"/>
            <w:r w:rsidRPr="00B30D5C">
              <w:rPr>
                <w:rFonts w:ascii="Times New Roman" w:hAnsi="Times New Roman" w:cs="Times New Roman"/>
                <w:sz w:val="20"/>
                <w:szCs w:val="20"/>
                <w:lang w:eastAsia="ru-RU"/>
              </w:rPr>
              <w:t>меткаптомасляная</w:t>
            </w:r>
            <w:proofErr w:type="spellEnd"/>
            <w:r w:rsidRPr="00B30D5C">
              <w:rPr>
                <w:rFonts w:ascii="Times New Roman" w:hAnsi="Times New Roman" w:cs="Times New Roman"/>
                <w:sz w:val="20"/>
                <w:szCs w:val="20"/>
                <w:lang w:eastAsia="ru-RU"/>
              </w:rPr>
              <w:t xml:space="preserve"> кислота)</w:t>
            </w:r>
          </w:p>
        </w:tc>
        <w:tc>
          <w:tcPr>
            <w:tcW w:w="14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Met</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- 10,0</w:t>
            </w:r>
          </w:p>
        </w:tc>
        <w:tc>
          <w:tcPr>
            <w:tcW w:w="63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2,28</w:t>
            </w:r>
          </w:p>
        </w:tc>
        <w:tc>
          <w:tcPr>
            <w:tcW w:w="63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9,21</w:t>
            </w:r>
          </w:p>
        </w:tc>
        <w:tc>
          <w:tcPr>
            <w:tcW w:w="803"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5,700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3,350</w:t>
            </w:r>
          </w:p>
        </w:tc>
      </w:tr>
      <w:tr w:rsidR="00832F41" w:rsidRPr="00832F41" w:rsidTr="00B30D5C">
        <w:trPr>
          <w:trHeight w:val="195"/>
        </w:trPr>
        <w:tc>
          <w:tcPr>
            <w:tcW w:w="10348" w:type="dxa"/>
            <w:gridSpan w:val="1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5.Гетероциклические аминокислоты</w:t>
            </w:r>
          </w:p>
        </w:tc>
      </w:tr>
      <w:tr w:rsidR="00832F41" w:rsidRPr="00832F41" w:rsidTr="00B30D5C">
        <w:trPr>
          <w:trHeight w:val="195"/>
        </w:trPr>
        <w:tc>
          <w:tcPr>
            <w:tcW w:w="2994"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5.1 Триптофан (α-</w:t>
            </w:r>
            <w:proofErr w:type="spellStart"/>
            <w:r w:rsidRPr="00B30D5C">
              <w:rPr>
                <w:rFonts w:ascii="Times New Roman" w:hAnsi="Times New Roman" w:cs="Times New Roman"/>
                <w:sz w:val="20"/>
                <w:szCs w:val="20"/>
                <w:lang w:eastAsia="ru-RU"/>
              </w:rPr>
              <w:t>амино</w:t>
            </w:r>
            <w:proofErr w:type="spellEnd"/>
            <w:r w:rsidRPr="00B30D5C">
              <w:rPr>
                <w:rFonts w:ascii="Times New Roman" w:hAnsi="Times New Roman" w:cs="Times New Roman"/>
                <w:sz w:val="20"/>
                <w:szCs w:val="20"/>
                <w:lang w:eastAsia="ru-RU"/>
              </w:rPr>
              <w:t>- β-</w:t>
            </w:r>
            <w:proofErr w:type="spellStart"/>
            <w:r w:rsidRPr="00B30D5C">
              <w:rPr>
                <w:rFonts w:ascii="Times New Roman" w:hAnsi="Times New Roman" w:cs="Times New Roman"/>
                <w:sz w:val="20"/>
                <w:szCs w:val="20"/>
                <w:lang w:eastAsia="ru-RU"/>
              </w:rPr>
              <w:t>индолилпропи-оновая</w:t>
            </w:r>
            <w:proofErr w:type="spellEnd"/>
            <w:r w:rsidRPr="00B30D5C">
              <w:rPr>
                <w:rFonts w:ascii="Times New Roman" w:hAnsi="Times New Roman" w:cs="Times New Roman"/>
                <w:sz w:val="20"/>
                <w:szCs w:val="20"/>
                <w:lang w:eastAsia="ru-RU"/>
              </w:rPr>
              <w:t xml:space="preserve"> кислота)</w:t>
            </w:r>
          </w:p>
        </w:tc>
        <w:tc>
          <w:tcPr>
            <w:tcW w:w="1522"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Trp</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- 33,7</w:t>
            </w:r>
          </w:p>
        </w:tc>
        <w:tc>
          <w:tcPr>
            <w:tcW w:w="87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2,38</w:t>
            </w:r>
          </w:p>
        </w:tc>
        <w:tc>
          <w:tcPr>
            <w:tcW w:w="50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9,30</w:t>
            </w:r>
          </w:p>
        </w:tc>
        <w:tc>
          <w:tcPr>
            <w:tcW w:w="693"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5,900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1,140</w:t>
            </w:r>
          </w:p>
        </w:tc>
      </w:tr>
      <w:tr w:rsidR="00832F41" w:rsidRPr="00832F41" w:rsidTr="00B30D5C">
        <w:trPr>
          <w:trHeight w:val="195"/>
        </w:trPr>
        <w:tc>
          <w:tcPr>
            <w:tcW w:w="2994"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5.2 Гистидин (α-</w:t>
            </w:r>
            <w:proofErr w:type="spellStart"/>
            <w:r w:rsidRPr="00B30D5C">
              <w:rPr>
                <w:rFonts w:ascii="Times New Roman" w:hAnsi="Times New Roman" w:cs="Times New Roman"/>
                <w:sz w:val="20"/>
                <w:szCs w:val="20"/>
                <w:lang w:eastAsia="ru-RU"/>
              </w:rPr>
              <w:t>амино</w:t>
            </w:r>
            <w:proofErr w:type="spellEnd"/>
            <w:r w:rsidRPr="00B30D5C">
              <w:rPr>
                <w:rFonts w:ascii="Times New Roman" w:hAnsi="Times New Roman" w:cs="Times New Roman"/>
                <w:sz w:val="20"/>
                <w:szCs w:val="20"/>
                <w:lang w:eastAsia="ru-RU"/>
              </w:rPr>
              <w:t>-β-</w:t>
            </w:r>
            <w:proofErr w:type="spellStart"/>
            <w:r w:rsidRPr="00B30D5C">
              <w:rPr>
                <w:rFonts w:ascii="Times New Roman" w:hAnsi="Times New Roman" w:cs="Times New Roman"/>
                <w:sz w:val="20"/>
                <w:szCs w:val="20"/>
                <w:lang w:eastAsia="ru-RU"/>
              </w:rPr>
              <w:t>имидозолилпропионовая</w:t>
            </w:r>
            <w:proofErr w:type="spellEnd"/>
            <w:r w:rsidRPr="00B30D5C">
              <w:rPr>
                <w:rFonts w:ascii="Times New Roman" w:hAnsi="Times New Roman" w:cs="Times New Roman"/>
                <w:sz w:val="20"/>
                <w:szCs w:val="20"/>
                <w:lang w:eastAsia="ru-RU"/>
              </w:rPr>
              <w:t xml:space="preserve"> кислота)</w:t>
            </w:r>
          </w:p>
        </w:tc>
        <w:tc>
          <w:tcPr>
            <w:tcW w:w="1522"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His</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- 38,5</w:t>
            </w:r>
          </w:p>
        </w:tc>
        <w:tc>
          <w:tcPr>
            <w:tcW w:w="87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1,78</w:t>
            </w:r>
          </w:p>
        </w:tc>
        <w:tc>
          <w:tcPr>
            <w:tcW w:w="50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5,97</w:t>
            </w:r>
          </w:p>
        </w:tc>
        <w:tc>
          <w:tcPr>
            <w:tcW w:w="693"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8,97</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7,00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4,290</w:t>
            </w:r>
          </w:p>
        </w:tc>
      </w:tr>
      <w:tr w:rsidR="00832F41" w:rsidRPr="00832F41" w:rsidTr="00B30D5C">
        <w:trPr>
          <w:trHeight w:val="195"/>
        </w:trPr>
        <w:tc>
          <w:tcPr>
            <w:tcW w:w="2994"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5.3 </w:t>
            </w:r>
            <w:proofErr w:type="spellStart"/>
            <w:r w:rsidRPr="00B30D5C">
              <w:rPr>
                <w:rFonts w:ascii="Times New Roman" w:hAnsi="Times New Roman" w:cs="Times New Roman"/>
                <w:sz w:val="20"/>
                <w:szCs w:val="20"/>
                <w:lang w:eastAsia="ru-RU"/>
              </w:rPr>
              <w:t>Пролин</w:t>
            </w:r>
            <w:proofErr w:type="spellEnd"/>
            <w:r w:rsidRPr="00B30D5C">
              <w:rPr>
                <w:rFonts w:ascii="Times New Roman" w:hAnsi="Times New Roman" w:cs="Times New Roman"/>
                <w:sz w:val="20"/>
                <w:szCs w:val="20"/>
                <w:lang w:eastAsia="ru-RU"/>
              </w:rPr>
              <w:t xml:space="preserve"> (пирролидин-α-карбоновая кислота)</w:t>
            </w:r>
          </w:p>
        </w:tc>
        <w:tc>
          <w:tcPr>
            <w:tcW w:w="1522"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Pro</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- 86,2</w:t>
            </w:r>
          </w:p>
        </w:tc>
        <w:tc>
          <w:tcPr>
            <w:tcW w:w="87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1,99</w:t>
            </w:r>
          </w:p>
        </w:tc>
        <w:tc>
          <w:tcPr>
            <w:tcW w:w="50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10,0</w:t>
            </w:r>
          </w:p>
        </w:tc>
        <w:tc>
          <w:tcPr>
            <w:tcW w:w="693"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6,300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12,300</w:t>
            </w:r>
          </w:p>
        </w:tc>
      </w:tr>
      <w:tr w:rsidR="00832F41" w:rsidRPr="00832F41" w:rsidTr="00B30D5C">
        <w:trPr>
          <w:trHeight w:val="180"/>
        </w:trPr>
        <w:tc>
          <w:tcPr>
            <w:tcW w:w="2994"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xml:space="preserve">5.4 </w:t>
            </w:r>
            <w:proofErr w:type="spellStart"/>
            <w:r w:rsidRPr="00B30D5C">
              <w:rPr>
                <w:rFonts w:ascii="Times New Roman" w:hAnsi="Times New Roman" w:cs="Times New Roman"/>
                <w:sz w:val="20"/>
                <w:szCs w:val="20"/>
                <w:lang w:eastAsia="ru-RU"/>
              </w:rPr>
              <w:t>Гидроксипро</w:t>
            </w:r>
            <w:r w:rsidRPr="00B30D5C">
              <w:rPr>
                <w:rFonts w:ascii="Times New Roman" w:hAnsi="Times New Roman" w:cs="Times New Roman"/>
                <w:sz w:val="20"/>
                <w:szCs w:val="20"/>
                <w:lang w:eastAsia="ru-RU"/>
              </w:rPr>
              <w:softHyphen/>
              <w:t>лин</w:t>
            </w:r>
            <w:proofErr w:type="spellEnd"/>
            <w:r w:rsidRPr="00B30D5C">
              <w:rPr>
                <w:rFonts w:ascii="Times New Roman" w:hAnsi="Times New Roman" w:cs="Times New Roman"/>
                <w:sz w:val="20"/>
                <w:szCs w:val="20"/>
                <w:lang w:eastAsia="ru-RU"/>
              </w:rPr>
              <w:t xml:space="preserve"> (α-</w:t>
            </w:r>
            <w:proofErr w:type="spellStart"/>
            <w:r w:rsidRPr="00B30D5C">
              <w:rPr>
                <w:rFonts w:ascii="Times New Roman" w:hAnsi="Times New Roman" w:cs="Times New Roman"/>
                <w:sz w:val="20"/>
                <w:szCs w:val="20"/>
                <w:lang w:eastAsia="ru-RU"/>
              </w:rPr>
              <w:t>гидрокси</w:t>
            </w:r>
            <w:r w:rsidRPr="00B30D5C">
              <w:rPr>
                <w:rFonts w:ascii="Times New Roman" w:hAnsi="Times New Roman" w:cs="Times New Roman"/>
                <w:sz w:val="20"/>
                <w:szCs w:val="20"/>
                <w:lang w:eastAsia="ru-RU"/>
              </w:rPr>
              <w:softHyphen/>
              <w:t>пирролидин</w:t>
            </w:r>
            <w:proofErr w:type="spellEnd"/>
            <w:r w:rsidRPr="00B30D5C">
              <w:rPr>
                <w:rFonts w:ascii="Times New Roman" w:hAnsi="Times New Roman" w:cs="Times New Roman"/>
                <w:sz w:val="20"/>
                <w:szCs w:val="20"/>
                <w:lang w:eastAsia="ru-RU"/>
              </w:rPr>
              <w:t>-β-карбоновая ки</w:t>
            </w:r>
            <w:r w:rsidRPr="00B30D5C">
              <w:rPr>
                <w:rFonts w:ascii="Times New Roman" w:hAnsi="Times New Roman" w:cs="Times New Roman"/>
                <w:sz w:val="20"/>
                <w:szCs w:val="20"/>
                <w:lang w:eastAsia="ru-RU"/>
              </w:rPr>
              <w:softHyphen/>
              <w:t>слота)</w:t>
            </w:r>
          </w:p>
        </w:tc>
        <w:tc>
          <w:tcPr>
            <w:tcW w:w="1522" w:type="dxa"/>
            <w:gridSpan w:val="3"/>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proofErr w:type="spellStart"/>
            <w:r w:rsidRPr="00B30D5C">
              <w:rPr>
                <w:rFonts w:ascii="Times New Roman" w:hAnsi="Times New Roman" w:cs="Times New Roman"/>
                <w:sz w:val="20"/>
                <w:szCs w:val="20"/>
                <w:lang w:eastAsia="ru-RU"/>
              </w:rPr>
              <w:t>Hyp</w:t>
            </w:r>
            <w:proofErr w:type="spellEnd"/>
          </w:p>
        </w:tc>
        <w:tc>
          <w:tcPr>
            <w:tcW w:w="1171"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- 59,6</w:t>
            </w:r>
          </w:p>
        </w:tc>
        <w:tc>
          <w:tcPr>
            <w:tcW w:w="87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1,82</w:t>
            </w:r>
          </w:p>
        </w:tc>
        <w:tc>
          <w:tcPr>
            <w:tcW w:w="500" w:type="dxa"/>
            <w:gridSpan w:val="2"/>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9,65</w:t>
            </w:r>
          </w:p>
        </w:tc>
        <w:tc>
          <w:tcPr>
            <w:tcW w:w="693"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w:t>
            </w:r>
          </w:p>
        </w:tc>
        <w:tc>
          <w:tcPr>
            <w:tcW w:w="1748"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5,800</w:t>
            </w:r>
          </w:p>
        </w:tc>
        <w:tc>
          <w:tcPr>
            <w:tcW w:w="850" w:type="dxa"/>
            <w:shd w:val="clear" w:color="auto" w:fill="FFFFFF"/>
            <w:tcMar>
              <w:top w:w="0" w:type="dxa"/>
              <w:left w:w="0" w:type="dxa"/>
              <w:bottom w:w="0" w:type="dxa"/>
              <w:right w:w="0" w:type="dxa"/>
            </w:tcMar>
            <w:hideMark/>
          </w:tcPr>
          <w:p w:rsidR="00832F41" w:rsidRPr="00B30D5C" w:rsidRDefault="00832F41" w:rsidP="00B30D5C">
            <w:pPr>
              <w:jc w:val="center"/>
              <w:rPr>
                <w:rFonts w:ascii="Times New Roman" w:hAnsi="Times New Roman" w:cs="Times New Roman"/>
                <w:sz w:val="20"/>
                <w:szCs w:val="20"/>
                <w:lang w:eastAsia="ru-RU"/>
              </w:rPr>
            </w:pPr>
            <w:r w:rsidRPr="00B30D5C">
              <w:rPr>
                <w:rFonts w:ascii="Times New Roman" w:hAnsi="Times New Roman" w:cs="Times New Roman"/>
                <w:sz w:val="20"/>
                <w:szCs w:val="20"/>
                <w:lang w:eastAsia="ru-RU"/>
              </w:rPr>
              <w:t>36,110</w:t>
            </w:r>
          </w:p>
        </w:tc>
      </w:tr>
    </w:tbl>
    <w:p w:rsidR="00B30D5C"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Исследование белковых фракций современными методами (хро</w:t>
      </w:r>
      <w:r w:rsidRPr="00832F41">
        <w:rPr>
          <w:rFonts w:ascii="Times New Roman" w:eastAsia="Times New Roman" w:hAnsi="Times New Roman" w:cs="Times New Roman"/>
          <w:color w:val="333333"/>
          <w:sz w:val="28"/>
          <w:szCs w:val="28"/>
          <w:lang w:eastAsia="ru-RU"/>
        </w:rPr>
        <w:softHyphen/>
        <w:t xml:space="preserve">матография, электрофорез, </w:t>
      </w:r>
      <w:proofErr w:type="spellStart"/>
      <w:r w:rsidRPr="00832F41">
        <w:rPr>
          <w:rFonts w:ascii="Times New Roman" w:eastAsia="Times New Roman" w:hAnsi="Times New Roman" w:cs="Times New Roman"/>
          <w:color w:val="333333"/>
          <w:sz w:val="28"/>
          <w:szCs w:val="28"/>
          <w:lang w:eastAsia="ru-RU"/>
        </w:rPr>
        <w:t>ультрацентрифугирование</w:t>
      </w:r>
      <w:proofErr w:type="spellEnd"/>
      <w:r w:rsidRPr="00832F41">
        <w:rPr>
          <w:rFonts w:ascii="Times New Roman" w:eastAsia="Times New Roman" w:hAnsi="Times New Roman" w:cs="Times New Roman"/>
          <w:color w:val="333333"/>
          <w:sz w:val="28"/>
          <w:szCs w:val="28"/>
          <w:lang w:eastAsia="ru-RU"/>
        </w:rPr>
        <w:t xml:space="preserve">, полярография) показали, что они являются гетерогенными и состоят из </w:t>
      </w:r>
      <w:proofErr w:type="spellStart"/>
      <w:r w:rsidRPr="00832F41">
        <w:rPr>
          <w:rFonts w:ascii="Times New Roman" w:eastAsia="Times New Roman" w:hAnsi="Times New Roman" w:cs="Times New Roman"/>
          <w:color w:val="333333"/>
          <w:sz w:val="28"/>
          <w:szCs w:val="28"/>
          <w:lang w:eastAsia="ru-RU"/>
        </w:rPr>
        <w:t>субфракций</w:t>
      </w:r>
      <w:proofErr w:type="spellEnd"/>
      <w:r w:rsidRPr="00832F41">
        <w:rPr>
          <w:rFonts w:ascii="Times New Roman" w:eastAsia="Times New Roman" w:hAnsi="Times New Roman" w:cs="Times New Roman"/>
          <w:color w:val="333333"/>
          <w:sz w:val="28"/>
          <w:szCs w:val="28"/>
          <w:lang w:eastAsia="ru-RU"/>
        </w:rPr>
        <w:t>, компонентов и субкомпонентов.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Белковые фракции сортов, их биотипов различаются по числу </w:t>
      </w:r>
      <w:proofErr w:type="spellStart"/>
      <w:r w:rsidRPr="00832F41">
        <w:rPr>
          <w:rFonts w:ascii="Times New Roman" w:eastAsia="Times New Roman" w:hAnsi="Times New Roman" w:cs="Times New Roman"/>
          <w:color w:val="333333"/>
          <w:sz w:val="28"/>
          <w:szCs w:val="28"/>
          <w:lang w:eastAsia="ru-RU"/>
        </w:rPr>
        <w:t>субфракций</w:t>
      </w:r>
      <w:proofErr w:type="spellEnd"/>
      <w:r w:rsidRPr="00832F41">
        <w:rPr>
          <w:rFonts w:ascii="Times New Roman" w:eastAsia="Times New Roman" w:hAnsi="Times New Roman" w:cs="Times New Roman"/>
          <w:color w:val="333333"/>
          <w:sz w:val="28"/>
          <w:szCs w:val="28"/>
          <w:lang w:eastAsia="ru-RU"/>
        </w:rPr>
        <w:t xml:space="preserve">, компонентов и их соотношению. </w:t>
      </w:r>
      <w:proofErr w:type="spellStart"/>
      <w:r w:rsidRPr="00832F41">
        <w:rPr>
          <w:rFonts w:ascii="Times New Roman" w:eastAsia="Times New Roman" w:hAnsi="Times New Roman" w:cs="Times New Roman"/>
          <w:color w:val="333333"/>
          <w:sz w:val="28"/>
          <w:szCs w:val="28"/>
          <w:lang w:eastAsia="ru-RU"/>
        </w:rPr>
        <w:t>Субфракции</w:t>
      </w:r>
      <w:proofErr w:type="spellEnd"/>
      <w:r w:rsidRPr="00832F41">
        <w:rPr>
          <w:rFonts w:ascii="Times New Roman" w:eastAsia="Times New Roman" w:hAnsi="Times New Roman" w:cs="Times New Roman"/>
          <w:color w:val="333333"/>
          <w:sz w:val="28"/>
          <w:szCs w:val="28"/>
          <w:lang w:eastAsia="ru-RU"/>
        </w:rPr>
        <w:t xml:space="preserve"> и компоненты имеют специфический аминокислотный состав.</w:t>
      </w:r>
    </w:p>
    <w:p w:rsidR="00B30D5C"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B30D5C" w:rsidRPr="00B30D5C" w:rsidRDefault="00B30D5C" w:rsidP="00832F41">
      <w:pPr>
        <w:shd w:val="clear" w:color="auto" w:fill="FFFFFF"/>
        <w:spacing w:after="0" w:line="240" w:lineRule="auto"/>
        <w:ind w:firstLine="567"/>
        <w:jc w:val="both"/>
        <w:rPr>
          <w:rFonts w:ascii="Times New Roman" w:eastAsia="Times New Roman" w:hAnsi="Times New Roman" w:cs="Times New Roman"/>
          <w:b/>
          <w:color w:val="333333"/>
          <w:sz w:val="28"/>
          <w:szCs w:val="28"/>
          <w:lang w:eastAsia="ru-RU"/>
        </w:rPr>
      </w:pPr>
      <w:r w:rsidRPr="00B30D5C">
        <w:rPr>
          <w:rFonts w:ascii="Times New Roman" w:eastAsia="Times New Roman" w:hAnsi="Times New Roman" w:cs="Times New Roman"/>
          <w:b/>
          <w:color w:val="333333"/>
          <w:sz w:val="28"/>
          <w:szCs w:val="28"/>
          <w:lang w:eastAsia="ru-RU"/>
        </w:rPr>
        <w:t>2. Классификация методов определения белка</w:t>
      </w:r>
    </w:p>
    <w:p w:rsidR="00B30D5C"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B30D5C"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Все методы определения белковых веществ основаны на свойствах и составе </w:t>
      </w:r>
      <w:proofErr w:type="spellStart"/>
      <w:r w:rsidRPr="00832F41">
        <w:rPr>
          <w:rFonts w:ascii="Times New Roman" w:eastAsia="Times New Roman" w:hAnsi="Times New Roman" w:cs="Times New Roman"/>
          <w:color w:val="333333"/>
          <w:sz w:val="28"/>
          <w:szCs w:val="28"/>
          <w:lang w:eastAsia="ru-RU"/>
        </w:rPr>
        <w:t>белокобразующих</w:t>
      </w:r>
      <w:proofErr w:type="spellEnd"/>
      <w:r w:rsidRPr="00832F41">
        <w:rPr>
          <w:rFonts w:ascii="Times New Roman" w:eastAsia="Times New Roman" w:hAnsi="Times New Roman" w:cs="Times New Roman"/>
          <w:color w:val="333333"/>
          <w:sz w:val="28"/>
          <w:szCs w:val="28"/>
          <w:lang w:eastAsia="ru-RU"/>
        </w:rPr>
        <w:t xml:space="preserve"> аминокислот. </w:t>
      </w:r>
    </w:p>
    <w:p w:rsidR="00B30D5C"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Классификация</w:t>
      </w:r>
      <w:r w:rsidR="00B30D5C">
        <w:rPr>
          <w:rFonts w:ascii="Times New Roman" w:eastAsia="Times New Roman" w:hAnsi="Times New Roman" w:cs="Times New Roman"/>
          <w:color w:val="333333"/>
          <w:sz w:val="28"/>
          <w:szCs w:val="28"/>
          <w:lang w:eastAsia="ru-RU"/>
        </w:rPr>
        <w:t xml:space="preserve"> методов представлена на рис. 1</w:t>
      </w:r>
      <w:r w:rsidRPr="00832F41">
        <w:rPr>
          <w:rFonts w:ascii="Times New Roman" w:eastAsia="Times New Roman" w:hAnsi="Times New Roman" w:cs="Times New Roman"/>
          <w:color w:val="333333"/>
          <w:sz w:val="28"/>
          <w:szCs w:val="28"/>
          <w:lang w:eastAsia="ru-RU"/>
        </w:rPr>
        <w:t>.</w:t>
      </w:r>
    </w:p>
    <w:p w:rsidR="00832F41" w:rsidRDefault="00B30D5C" w:rsidP="00B30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center" w:pos="4961"/>
          <w:tab w:val="right" w:pos="9355"/>
        </w:tabs>
        <w:spacing w:after="0" w:line="240" w:lineRule="auto"/>
        <w:ind w:firstLine="567"/>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sidR="00832F41" w:rsidRPr="00832F41">
        <w:rPr>
          <w:rFonts w:ascii="Times New Roman" w:eastAsia="Times New Roman" w:hAnsi="Times New Roman" w:cs="Times New Roman"/>
          <w:color w:val="333333"/>
          <w:sz w:val="28"/>
          <w:szCs w:val="28"/>
          <w:lang w:eastAsia="ru-RU"/>
        </w:rPr>
        <w:t>Методы определения белков</w:t>
      </w:r>
      <w:r>
        <w:rPr>
          <w:rFonts w:ascii="Times New Roman" w:eastAsia="Times New Roman" w:hAnsi="Times New Roman" w:cs="Times New Roman"/>
          <w:color w:val="333333"/>
          <w:sz w:val="28"/>
          <w:szCs w:val="28"/>
          <w:lang w:eastAsia="ru-RU"/>
        </w:rPr>
        <w:tab/>
      </w:r>
    </w:p>
    <w:p w:rsidR="00B30D5C" w:rsidRPr="00832F41" w:rsidRDefault="00B30D5C" w:rsidP="00B30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center" w:pos="4961"/>
          <w:tab w:val="right" w:pos="9355"/>
        </w:tabs>
        <w:spacing w:after="0" w:line="240" w:lineRule="auto"/>
        <w:ind w:firstLine="567"/>
        <w:rPr>
          <w:rFonts w:ascii="Times New Roman" w:eastAsia="Times New Roman" w:hAnsi="Times New Roman" w:cs="Times New Roman"/>
          <w:color w:val="333333"/>
          <w:sz w:val="28"/>
          <w:szCs w:val="28"/>
          <w:lang w:eastAsia="ru-RU"/>
        </w:rPr>
      </w:pPr>
      <w:r>
        <w:rPr>
          <w:rFonts w:ascii="Times New Roman" w:eastAsia="Times New Roman" w:hAnsi="Times New Roman" w:cs="Times New Roman"/>
          <w:noProof/>
          <w:color w:val="333333"/>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2959765</wp:posOffset>
                </wp:positionH>
                <wp:positionV relativeFrom="paragraph">
                  <wp:posOffset>620</wp:posOffset>
                </wp:positionV>
                <wp:extent cx="723486" cy="222885"/>
                <wp:effectExtent l="0" t="0" r="76835" b="81915"/>
                <wp:wrapNone/>
                <wp:docPr id="2" name="Прямая со стрелкой 2"/>
                <wp:cNvGraphicFramePr/>
                <a:graphic xmlns:a="http://schemas.openxmlformats.org/drawingml/2006/main">
                  <a:graphicData uri="http://schemas.microsoft.com/office/word/2010/wordprocessingShape">
                    <wps:wsp>
                      <wps:cNvCnPr/>
                      <wps:spPr>
                        <a:xfrm>
                          <a:off x="0" y="0"/>
                          <a:ext cx="723486" cy="2228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233.05pt;margin-top:.05pt;width:56.95pt;height:17.5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" strokecolor="#4579b8 [3044]">
                <v:stroke endarrow="open"/>
              </v:shape>
            </w:pict>
          </mc:Fallback>
        </mc:AlternateContent>
      </w:r>
      <w:r>
        <w:rPr>
          <w:rFonts w:ascii="Times New Roman" w:eastAsia="Times New Roman" w:hAnsi="Times New Roman" w:cs="Times New Roman"/>
          <w:noProof/>
          <w:color w:val="333333"/>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2492405</wp:posOffset>
                </wp:positionH>
                <wp:positionV relativeFrom="paragraph">
                  <wp:posOffset>620</wp:posOffset>
                </wp:positionV>
                <wp:extent cx="467832" cy="223284"/>
                <wp:effectExtent l="38100" t="0" r="27940" b="62865"/>
                <wp:wrapNone/>
                <wp:docPr id="1" name="Прямая со стрелкой 1"/>
                <wp:cNvGraphicFramePr/>
                <a:graphic xmlns:a="http://schemas.openxmlformats.org/drawingml/2006/main">
                  <a:graphicData uri="http://schemas.microsoft.com/office/word/2010/wordprocessingShape">
                    <wps:wsp>
                      <wps:cNvCnPr/>
                      <wps:spPr>
                        <a:xfrm flipH="1">
                          <a:off x="0" y="0"/>
                          <a:ext cx="467832" cy="22328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 o:spid="_x0000_s1026" type="#_x0000_t32" style="position:absolute;margin-left:196.25pt;margin-top:.05pt;width:36.85pt;height:17.6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" strokecolor="#4579b8 [3044]">
                <v:stroke endarrow="open"/>
              </v:shape>
            </w:pict>
          </mc:Fallback>
        </mc:AlternateContent>
      </w:r>
    </w:p>
    <w:p w:rsidR="00832F41" w:rsidRPr="00832F41" w:rsidRDefault="00B30D5C" w:rsidP="00B30D5C">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333333"/>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3289846</wp:posOffset>
                </wp:positionH>
                <wp:positionV relativeFrom="paragraph">
                  <wp:posOffset>221600</wp:posOffset>
                </wp:positionV>
                <wp:extent cx="861238" cy="233680"/>
                <wp:effectExtent l="0" t="0" r="72390" b="90170"/>
                <wp:wrapNone/>
                <wp:docPr id="4" name="Прямая со стрелкой 4"/>
                <wp:cNvGraphicFramePr/>
                <a:graphic xmlns:a="http://schemas.openxmlformats.org/drawingml/2006/main">
                  <a:graphicData uri="http://schemas.microsoft.com/office/word/2010/wordprocessingShape">
                    <wps:wsp>
                      <wps:cNvCnPr/>
                      <wps:spPr>
                        <a:xfrm>
                          <a:off x="0" y="0"/>
                          <a:ext cx="861238"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4" o:spid="_x0000_s1026" type="#_x0000_t32" style="position:absolute;margin-left:259.05pt;margin-top:17.45pt;width:67.8pt;height:18.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" strokecolor="#4579b8 [3044]">
                <v:stroke endarrow="open"/>
              </v:shape>
            </w:pict>
          </mc:Fallback>
        </mc:AlternateContent>
      </w:r>
      <w:r>
        <w:rPr>
          <w:rFonts w:ascii="Times New Roman" w:eastAsia="Times New Roman" w:hAnsi="Times New Roman" w:cs="Times New Roman"/>
          <w:noProof/>
          <w:color w:val="333333"/>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2109632</wp:posOffset>
                </wp:positionH>
                <wp:positionV relativeFrom="paragraph">
                  <wp:posOffset>221600</wp:posOffset>
                </wp:positionV>
                <wp:extent cx="563526" cy="233917"/>
                <wp:effectExtent l="38100" t="0" r="27305" b="71120"/>
                <wp:wrapNone/>
                <wp:docPr id="3" name="Прямая со стрелкой 3"/>
                <wp:cNvGraphicFramePr/>
                <a:graphic xmlns:a="http://schemas.openxmlformats.org/drawingml/2006/main">
                  <a:graphicData uri="http://schemas.microsoft.com/office/word/2010/wordprocessingShape">
                    <wps:wsp>
                      <wps:cNvCnPr/>
                      <wps:spPr>
                        <a:xfrm flipH="1">
                          <a:off x="0" y="0"/>
                          <a:ext cx="563526" cy="23391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 o:spid="_x0000_s1026" type="#_x0000_t32" style="position:absolute;margin-left:166.1pt;margin-top:17.45pt;width:44.35pt;height:18.4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" strokecolor="#4579b8 [3044]">
                <v:stroke endarrow="open"/>
              </v:shape>
            </w:pict>
          </mc:Fallback>
        </mc:AlternateContent>
      </w:r>
      <w:r w:rsidR="00832F41" w:rsidRPr="00832F41">
        <w:rPr>
          <w:rFonts w:ascii="Times New Roman" w:eastAsia="Times New Roman" w:hAnsi="Times New Roman" w:cs="Times New Roman"/>
          <w:color w:val="333333"/>
          <w:sz w:val="28"/>
          <w:szCs w:val="28"/>
          <w:shd w:val="clear" w:color="auto" w:fill="FFFFFF"/>
          <w:lang w:eastAsia="ru-RU"/>
        </w:rPr>
        <w:t>Качественное и количественное</w:t>
      </w:r>
    </w:p>
    <w:p w:rsidR="00B30D5C" w:rsidRDefault="00B30D5C" w:rsidP="00B30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B30D5C" w:rsidRPr="00832F41" w:rsidRDefault="00832F41" w:rsidP="00B30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цветные осажд</w:t>
      </w:r>
      <w:r w:rsidR="00B30D5C">
        <w:rPr>
          <w:rFonts w:ascii="Times New Roman" w:eastAsia="Times New Roman" w:hAnsi="Times New Roman" w:cs="Times New Roman"/>
          <w:color w:val="333333"/>
          <w:sz w:val="28"/>
          <w:szCs w:val="28"/>
          <w:lang w:eastAsia="ru-RU"/>
        </w:rPr>
        <w:t>ения без минерализации с минера</w:t>
      </w:r>
      <w:r w:rsidR="00B30D5C" w:rsidRPr="00832F41">
        <w:rPr>
          <w:rFonts w:ascii="Times New Roman" w:eastAsia="Times New Roman" w:hAnsi="Times New Roman" w:cs="Times New Roman"/>
          <w:color w:val="333333"/>
          <w:sz w:val="28"/>
          <w:szCs w:val="28"/>
          <w:lang w:eastAsia="ru-RU"/>
        </w:rPr>
        <w:t>лизацией</w:t>
      </w:r>
    </w:p>
    <w:p w:rsidR="00832F41" w:rsidRPr="00832F41" w:rsidRDefault="00B30D5C" w:rsidP="00B30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noProof/>
          <w:color w:val="333333"/>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4778405</wp:posOffset>
                </wp:positionH>
                <wp:positionV relativeFrom="paragraph">
                  <wp:posOffset>76466</wp:posOffset>
                </wp:positionV>
                <wp:extent cx="63278" cy="158750"/>
                <wp:effectExtent l="19050" t="0" r="32385" b="31750"/>
                <wp:wrapNone/>
                <wp:docPr id="7" name="Стрелка вниз 7"/>
                <wp:cNvGraphicFramePr/>
                <a:graphic xmlns:a="http://schemas.openxmlformats.org/drawingml/2006/main">
                  <a:graphicData uri="http://schemas.microsoft.com/office/word/2010/wordprocessingShape">
                    <wps:wsp>
                      <wps:cNvSpPr/>
                      <wps:spPr>
                        <a:xfrm>
                          <a:off x="0" y="0"/>
                          <a:ext cx="63278" cy="1587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 o:spid="_x0000_s1026" type="#_x0000_t67" style="position:absolute;margin-left:376.25pt;margin-top:6pt;width:5pt;height:1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" adj="17295" fillcolor="#4f81bd [3204]" strokecolor="#243f60 [1604]" strokeweight="2pt"/>
            </w:pict>
          </mc:Fallback>
        </mc:AlternateContent>
      </w:r>
      <w:r>
        <w:rPr>
          <w:rFonts w:ascii="Times New Roman" w:eastAsia="Times New Roman" w:hAnsi="Times New Roman" w:cs="Times New Roman"/>
          <w:noProof/>
          <w:color w:val="333333"/>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387157</wp:posOffset>
                </wp:positionH>
                <wp:positionV relativeFrom="paragraph">
                  <wp:posOffset>76466</wp:posOffset>
                </wp:positionV>
                <wp:extent cx="45719" cy="158928"/>
                <wp:effectExtent l="19050" t="0" r="31115" b="31750"/>
                <wp:wrapNone/>
                <wp:docPr id="6" name="Стрелка вниз 6"/>
                <wp:cNvGraphicFramePr/>
                <a:graphic xmlns:a="http://schemas.openxmlformats.org/drawingml/2006/main">
                  <a:graphicData uri="http://schemas.microsoft.com/office/word/2010/wordprocessingShape">
                    <wps:wsp>
                      <wps:cNvSpPr/>
                      <wps:spPr>
                        <a:xfrm>
                          <a:off x="0" y="0"/>
                          <a:ext cx="45719" cy="15892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Стрелка вниз 6" o:spid="_x0000_s1026" type="#_x0000_t67" style="position:absolute;margin-left:30.5pt;margin-top:6pt;width:3.6pt;height:1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" adj="18493" fillcolor="#4f81bd [3204]" strokecolor="#243f60 [1604]" strokeweight="2pt"/>
            </w:pict>
          </mc:Fallback>
        </mc:AlternateContent>
      </w:r>
      <w:r>
        <w:rPr>
          <w:rFonts w:ascii="Times New Roman" w:eastAsia="Times New Roman" w:hAnsi="Times New Roman" w:cs="Times New Roman"/>
          <w:noProof/>
          <w:color w:val="333333"/>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387157</wp:posOffset>
                </wp:positionH>
                <wp:positionV relativeFrom="paragraph">
                  <wp:posOffset>23302</wp:posOffset>
                </wp:positionV>
                <wp:extent cx="4454879" cy="212091"/>
                <wp:effectExtent l="0" t="0" r="22225" b="16510"/>
                <wp:wrapNone/>
                <wp:docPr id="5" name="Тройная стрелка влево/вправо/вверх 5"/>
                <wp:cNvGraphicFramePr/>
                <a:graphic xmlns:a="http://schemas.openxmlformats.org/drawingml/2006/main">
                  <a:graphicData uri="http://schemas.microsoft.com/office/word/2010/wordprocessingShape">
                    <wps:wsp>
                      <wps:cNvSpPr/>
                      <wps:spPr>
                        <a:xfrm rot="10800000">
                          <a:off x="0" y="0"/>
                          <a:ext cx="4454879" cy="212091"/>
                        </a:xfrm>
                        <a:prstGeom prst="leftRigh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Тройная стрелка влево/вправо/вверх 5" o:spid="_x0000_s1026" style="position:absolute;margin-left:30.5pt;margin-top:1.85pt;width:350.8pt;height:16.7pt;rotation:180;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454879,212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" path="m,159068l53023,106046r,26511l2200928,132557r,-79534l2174417,53023,2227440,r53022,53023l2253951,53023r,79534l4401856,132557r,-26511l4454879,159068r-53023,53023l4401856,185580r-4348833,l53023,212091,,159068xe" fillcolor="#4f81bd [3204]" strokecolor="#243f60 [1604]" strokeweight="2pt">
                <v:path arrowok="t" o:connecttype="custom" o:connectlocs="0,159068;53023,106046;53023,132557;2200928,132557;2200928,53023;2174417,53023;2227440,0;2280462,53023;2253951,53023;2253951,132557;4401856,132557;4401856,106046;4454879,159068;4401856,212091;4401856,185580;53023,185580;53023,212091;0,159068" o:connectangles="0,0,0,0,0,0,0,0,0,0,0,0,0,0,0,0,0,0"/>
              </v:shape>
            </w:pict>
          </mc:Fallback>
        </mc:AlternateContent>
      </w:r>
    </w:p>
    <w:p w:rsidR="00B30D5C" w:rsidRPr="00832F41" w:rsidRDefault="00832F41" w:rsidP="00B30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метод </w:t>
      </w:r>
      <w:proofErr w:type="spellStart"/>
      <w:r w:rsidRPr="00832F41">
        <w:rPr>
          <w:rFonts w:ascii="Times New Roman" w:eastAsia="Times New Roman" w:hAnsi="Times New Roman" w:cs="Times New Roman"/>
          <w:color w:val="333333"/>
          <w:sz w:val="28"/>
          <w:szCs w:val="28"/>
          <w:lang w:eastAsia="ru-RU"/>
        </w:rPr>
        <w:t>Биуретовый</w:t>
      </w:r>
      <w:proofErr w:type="spellEnd"/>
      <w:r w:rsidRPr="00832F41">
        <w:rPr>
          <w:rFonts w:ascii="Times New Roman" w:eastAsia="Times New Roman" w:hAnsi="Times New Roman" w:cs="Times New Roman"/>
          <w:color w:val="333333"/>
          <w:sz w:val="28"/>
          <w:szCs w:val="28"/>
          <w:lang w:eastAsia="ru-RU"/>
        </w:rPr>
        <w:t xml:space="preserve"> методы, методы метод </w:t>
      </w:r>
      <w:proofErr w:type="spellStart"/>
      <w:r w:rsidRPr="00832F41">
        <w:rPr>
          <w:rFonts w:ascii="Times New Roman" w:eastAsia="Times New Roman" w:hAnsi="Times New Roman" w:cs="Times New Roman"/>
          <w:color w:val="333333"/>
          <w:sz w:val="28"/>
          <w:szCs w:val="28"/>
          <w:lang w:eastAsia="ru-RU"/>
        </w:rPr>
        <w:t>Лоури</w:t>
      </w:r>
      <w:proofErr w:type="spellEnd"/>
      <w:r w:rsidR="00B30D5C">
        <w:rPr>
          <w:rFonts w:ascii="Times New Roman" w:eastAsia="Times New Roman" w:hAnsi="Times New Roman" w:cs="Times New Roman"/>
          <w:color w:val="333333"/>
          <w:sz w:val="28"/>
          <w:szCs w:val="28"/>
          <w:vertAlign w:val="superscript"/>
          <w:lang w:eastAsia="ru-RU"/>
        </w:rPr>
        <w:t xml:space="preserve"> </w:t>
      </w:r>
      <w:r w:rsidR="00B30D5C">
        <w:rPr>
          <w:rFonts w:ascii="Times New Roman" w:eastAsia="Times New Roman" w:hAnsi="Times New Roman" w:cs="Times New Roman"/>
          <w:color w:val="333333"/>
          <w:sz w:val="28"/>
          <w:szCs w:val="28"/>
          <w:lang w:eastAsia="ru-RU"/>
        </w:rPr>
        <w:t xml:space="preserve"> </w:t>
      </w:r>
      <w:r w:rsidRPr="00832F41">
        <w:rPr>
          <w:rFonts w:ascii="Times New Roman" w:eastAsia="Times New Roman" w:hAnsi="Times New Roman" w:cs="Times New Roman"/>
          <w:color w:val="333333"/>
          <w:sz w:val="28"/>
          <w:szCs w:val="28"/>
          <w:lang w:eastAsia="ru-RU"/>
        </w:rPr>
        <w:t> метод основанные У</w:t>
      </w:r>
      <w:proofErr w:type="gramStart"/>
      <w:r w:rsidRPr="00832F41">
        <w:rPr>
          <w:rFonts w:ascii="Times New Roman" w:eastAsia="Times New Roman" w:hAnsi="Times New Roman" w:cs="Times New Roman"/>
          <w:color w:val="333333"/>
          <w:sz w:val="28"/>
          <w:szCs w:val="28"/>
          <w:lang w:eastAsia="ru-RU"/>
        </w:rPr>
        <w:t>Ф-</w:t>
      </w:r>
      <w:proofErr w:type="gram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Къельдаля</w:t>
      </w:r>
      <w:proofErr w:type="spellEnd"/>
      <w:r w:rsidR="00B30D5C">
        <w:rPr>
          <w:rFonts w:ascii="Times New Roman" w:eastAsia="Times New Roman" w:hAnsi="Times New Roman" w:cs="Times New Roman"/>
          <w:color w:val="333333"/>
          <w:sz w:val="28"/>
          <w:szCs w:val="28"/>
          <w:lang w:eastAsia="ru-RU"/>
        </w:rPr>
        <w:t xml:space="preserve"> </w:t>
      </w:r>
      <w:r w:rsidR="00B30D5C" w:rsidRPr="00832F41">
        <w:rPr>
          <w:rFonts w:ascii="Times New Roman" w:eastAsia="Times New Roman" w:hAnsi="Times New Roman" w:cs="Times New Roman"/>
          <w:color w:val="333333"/>
          <w:sz w:val="28"/>
          <w:szCs w:val="28"/>
          <w:lang w:eastAsia="ru-RU"/>
        </w:rPr>
        <w:t xml:space="preserve">на связывании </w:t>
      </w:r>
      <w:proofErr w:type="spellStart"/>
      <w:r w:rsidR="00B30D5C" w:rsidRPr="00832F41">
        <w:rPr>
          <w:rFonts w:ascii="Times New Roman" w:eastAsia="Times New Roman" w:hAnsi="Times New Roman" w:cs="Times New Roman"/>
          <w:color w:val="333333"/>
          <w:sz w:val="28"/>
          <w:szCs w:val="28"/>
          <w:lang w:eastAsia="ru-RU"/>
        </w:rPr>
        <w:t>спектро</w:t>
      </w:r>
      <w:proofErr w:type="spellEnd"/>
      <w:r w:rsidR="00B30D5C">
        <w:rPr>
          <w:rFonts w:ascii="Times New Roman" w:eastAsia="Times New Roman" w:hAnsi="Times New Roman" w:cs="Times New Roman"/>
          <w:color w:val="333333"/>
          <w:sz w:val="28"/>
          <w:szCs w:val="28"/>
          <w:lang w:eastAsia="ru-RU"/>
        </w:rPr>
        <w:t>-</w:t>
      </w:r>
      <w:r w:rsidR="00B30D5C" w:rsidRPr="00832F41">
        <w:rPr>
          <w:rFonts w:ascii="Times New Roman" w:eastAsia="Times New Roman" w:hAnsi="Times New Roman" w:cs="Times New Roman"/>
          <w:color w:val="333333"/>
          <w:sz w:val="28"/>
          <w:szCs w:val="28"/>
          <w:lang w:eastAsia="ru-RU"/>
        </w:rPr>
        <w:t>красителей скопии</w:t>
      </w:r>
    </w:p>
    <w:p w:rsidR="00B30D5C"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Pr="00832F41"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Рисунок 1</w:t>
      </w:r>
      <w:r w:rsidR="00832F41" w:rsidRPr="00832F41">
        <w:rPr>
          <w:rFonts w:ascii="Times New Roman" w:eastAsia="Times New Roman" w:hAnsi="Times New Roman" w:cs="Times New Roman"/>
          <w:color w:val="333333"/>
          <w:sz w:val="28"/>
          <w:szCs w:val="28"/>
          <w:lang w:eastAsia="ru-RU"/>
        </w:rPr>
        <w:t xml:space="preserve"> – Методы определения белка</w:t>
      </w:r>
    </w:p>
    <w:p w:rsidR="00B30D5C"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Присутствие белка в пищевых объектах устанавливается с помощью </w:t>
      </w:r>
      <w:r w:rsidRPr="00832F41">
        <w:rPr>
          <w:rFonts w:ascii="Times New Roman" w:eastAsia="Times New Roman" w:hAnsi="Times New Roman" w:cs="Times New Roman"/>
          <w:i/>
          <w:iCs/>
          <w:color w:val="333333"/>
          <w:sz w:val="28"/>
          <w:szCs w:val="28"/>
          <w:lang w:eastAsia="ru-RU"/>
        </w:rPr>
        <w:t>качественных реакций</w:t>
      </w:r>
      <w:r w:rsidRPr="00832F41">
        <w:rPr>
          <w:rFonts w:ascii="Times New Roman" w:eastAsia="Times New Roman" w:hAnsi="Times New Roman" w:cs="Times New Roman"/>
          <w:color w:val="333333"/>
          <w:sz w:val="28"/>
          <w:szCs w:val="28"/>
          <w:lang w:eastAsia="ru-RU"/>
        </w:rPr>
        <w:t>, которые условно разделяют на две группы: цветные реакции и реакции осаждения.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Среди первой группы наиболее распространёнными реакциями является </w:t>
      </w:r>
      <w:proofErr w:type="spellStart"/>
      <w:r w:rsidRPr="00832F41">
        <w:rPr>
          <w:rFonts w:ascii="Times New Roman" w:eastAsia="Times New Roman" w:hAnsi="Times New Roman" w:cs="Times New Roman"/>
          <w:color w:val="333333"/>
          <w:sz w:val="28"/>
          <w:szCs w:val="28"/>
          <w:lang w:eastAsia="ru-RU"/>
        </w:rPr>
        <w:t>биуретовая</w:t>
      </w:r>
      <w:proofErr w:type="spellEnd"/>
      <w:r w:rsidRPr="00832F41">
        <w:rPr>
          <w:rFonts w:ascii="Times New Roman" w:eastAsia="Times New Roman" w:hAnsi="Times New Roman" w:cs="Times New Roman"/>
          <w:color w:val="333333"/>
          <w:sz w:val="28"/>
          <w:szCs w:val="28"/>
          <w:lang w:eastAsia="ru-RU"/>
        </w:rPr>
        <w:t xml:space="preserve"> реакция на пептидную (амидную) связь (реакция Пиотровского) и </w:t>
      </w:r>
      <w:proofErr w:type="spellStart"/>
      <w:r w:rsidRPr="00832F41">
        <w:rPr>
          <w:rFonts w:ascii="Times New Roman" w:eastAsia="Times New Roman" w:hAnsi="Times New Roman" w:cs="Times New Roman"/>
          <w:color w:val="333333"/>
          <w:sz w:val="28"/>
          <w:szCs w:val="28"/>
          <w:lang w:eastAsia="ru-RU"/>
        </w:rPr>
        <w:t>нингидриновая</w:t>
      </w:r>
      <w:proofErr w:type="spellEnd"/>
      <w:r w:rsidRPr="00832F41">
        <w:rPr>
          <w:rFonts w:ascii="Times New Roman" w:eastAsia="Times New Roman" w:hAnsi="Times New Roman" w:cs="Times New Roman"/>
          <w:color w:val="333333"/>
          <w:sz w:val="28"/>
          <w:szCs w:val="28"/>
          <w:lang w:eastAsia="ru-RU"/>
        </w:rPr>
        <w:t xml:space="preserve"> реакция на </w:t>
      </w:r>
      <w:proofErr w:type="gramStart"/>
      <w:r w:rsidRPr="00832F41">
        <w:rPr>
          <w:rFonts w:ascii="Times New Roman" w:eastAsia="Times New Roman" w:hAnsi="Times New Roman" w:cs="Times New Roman"/>
          <w:color w:val="333333"/>
          <w:sz w:val="28"/>
          <w:szCs w:val="28"/>
          <w:lang w:eastAsia="ru-RU"/>
        </w:rPr>
        <w:t>α-</w:t>
      </w:r>
      <w:proofErr w:type="gramEnd"/>
      <w:r w:rsidRPr="00832F41">
        <w:rPr>
          <w:rFonts w:ascii="Times New Roman" w:eastAsia="Times New Roman" w:hAnsi="Times New Roman" w:cs="Times New Roman"/>
          <w:color w:val="333333"/>
          <w:sz w:val="28"/>
          <w:szCs w:val="28"/>
          <w:lang w:eastAsia="ru-RU"/>
        </w:rPr>
        <w:t>аминокислоты, а также специфические, обусловленные присутствием в белках остатков определённых аминокислот. По результатам специфических реакций ориентировочно можно судить о пищевой ценности белков.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Суть реакции Пиотровского состоит в том, что благодаря присутствию в молекуле белка пептидной связи</w:t>
      </w:r>
      <w:proofErr w:type="gramStart"/>
      <w:r w:rsidRPr="00832F41">
        <w:rPr>
          <w:rFonts w:ascii="Times New Roman" w:eastAsia="Times New Roman" w:hAnsi="Times New Roman" w:cs="Times New Roman"/>
          <w:color w:val="333333"/>
          <w:sz w:val="28"/>
          <w:szCs w:val="28"/>
          <w:lang w:eastAsia="ru-RU"/>
        </w:rPr>
        <w:t xml:space="preserve"> (-</w:t>
      </w:r>
      <w:proofErr w:type="gramEnd"/>
      <w:r w:rsidRPr="00832F41">
        <w:rPr>
          <w:rFonts w:ascii="Times New Roman" w:eastAsia="Times New Roman" w:hAnsi="Times New Roman" w:cs="Times New Roman"/>
          <w:color w:val="333333"/>
          <w:sz w:val="28"/>
          <w:szCs w:val="28"/>
          <w:lang w:eastAsia="ru-RU"/>
        </w:rPr>
        <w:t>СО–NH-) амидная связь реагирует с раствором гидроксида меди, жидкость окрашивается в фиолетово-синий или фиолетово-красный цвет.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наблюдения реакции в пробирки наливают по 1–2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белка с равным количеством 4 % раствора щёлочи и добавляют 1–2 капли 0,5 % раствора медного купороса.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Реакцию дают все белки, а также продукты их гидролиза – пептоны и пептиды, начиная с </w:t>
      </w:r>
      <w:proofErr w:type="spellStart"/>
      <w:r w:rsidRPr="00832F41">
        <w:rPr>
          <w:rFonts w:ascii="Times New Roman" w:eastAsia="Times New Roman" w:hAnsi="Times New Roman" w:cs="Times New Roman"/>
          <w:color w:val="333333"/>
          <w:sz w:val="28"/>
          <w:szCs w:val="28"/>
          <w:lang w:eastAsia="ru-RU"/>
        </w:rPr>
        <w:t>тетрапептидов</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Другой качественной реакцией на белки, содержащие </w:t>
      </w:r>
      <w:proofErr w:type="gramStart"/>
      <w:r w:rsidRPr="00832F41">
        <w:rPr>
          <w:rFonts w:ascii="Times New Roman" w:eastAsia="Times New Roman" w:hAnsi="Times New Roman" w:cs="Times New Roman"/>
          <w:color w:val="333333"/>
          <w:sz w:val="28"/>
          <w:szCs w:val="28"/>
          <w:lang w:eastAsia="ru-RU"/>
        </w:rPr>
        <w:t>α-</w:t>
      </w:r>
      <w:proofErr w:type="gramEnd"/>
      <w:r w:rsidRPr="00832F41">
        <w:rPr>
          <w:rFonts w:ascii="Times New Roman" w:eastAsia="Times New Roman" w:hAnsi="Times New Roman" w:cs="Times New Roman"/>
          <w:color w:val="333333"/>
          <w:sz w:val="28"/>
          <w:szCs w:val="28"/>
          <w:lang w:eastAsia="ru-RU"/>
        </w:rPr>
        <w:t xml:space="preserve">аминокислоты является </w:t>
      </w:r>
      <w:proofErr w:type="spellStart"/>
      <w:r w:rsidRPr="00832F41">
        <w:rPr>
          <w:rFonts w:ascii="Times New Roman" w:eastAsia="Times New Roman" w:hAnsi="Times New Roman" w:cs="Times New Roman"/>
          <w:color w:val="333333"/>
          <w:sz w:val="28"/>
          <w:szCs w:val="28"/>
          <w:lang w:eastAsia="ru-RU"/>
        </w:rPr>
        <w:t>нингидриновая</w:t>
      </w:r>
      <w:proofErr w:type="spellEnd"/>
      <w:r w:rsidRPr="00832F41">
        <w:rPr>
          <w:rFonts w:ascii="Times New Roman" w:eastAsia="Times New Roman" w:hAnsi="Times New Roman" w:cs="Times New Roman"/>
          <w:color w:val="333333"/>
          <w:sz w:val="28"/>
          <w:szCs w:val="28"/>
          <w:lang w:eastAsia="ru-RU"/>
        </w:rPr>
        <w:t xml:space="preserve"> реакция. </w:t>
      </w:r>
      <w:proofErr w:type="spellStart"/>
      <w:r w:rsidRPr="00832F41">
        <w:rPr>
          <w:rFonts w:ascii="Times New Roman" w:eastAsia="Times New Roman" w:hAnsi="Times New Roman" w:cs="Times New Roman"/>
          <w:color w:val="333333"/>
          <w:sz w:val="28"/>
          <w:szCs w:val="28"/>
          <w:lang w:eastAsia="ru-RU"/>
        </w:rPr>
        <w:t>Нингидрин</w:t>
      </w:r>
      <w:proofErr w:type="spellEnd"/>
      <w:r w:rsidRPr="00832F41">
        <w:rPr>
          <w:rFonts w:ascii="Times New Roman" w:eastAsia="Times New Roman" w:hAnsi="Times New Roman" w:cs="Times New Roman"/>
          <w:color w:val="333333"/>
          <w:sz w:val="28"/>
          <w:szCs w:val="28"/>
          <w:lang w:eastAsia="ru-RU"/>
        </w:rPr>
        <w:t xml:space="preserve"> в концентрации 0,1 % реагирует с равным объёмом раствора белка NН</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xml:space="preserve">-группами, содержащимися в </w:t>
      </w:r>
      <w:proofErr w:type="gramStart"/>
      <w:r w:rsidRPr="00832F41">
        <w:rPr>
          <w:rFonts w:ascii="Times New Roman" w:eastAsia="Times New Roman" w:hAnsi="Times New Roman" w:cs="Times New Roman"/>
          <w:color w:val="333333"/>
          <w:sz w:val="28"/>
          <w:szCs w:val="28"/>
          <w:lang w:eastAsia="ru-RU"/>
        </w:rPr>
        <w:t>α-</w:t>
      </w:r>
      <w:proofErr w:type="gramEnd"/>
      <w:r w:rsidRPr="00832F41">
        <w:rPr>
          <w:rFonts w:ascii="Times New Roman" w:eastAsia="Times New Roman" w:hAnsi="Times New Roman" w:cs="Times New Roman"/>
          <w:color w:val="333333"/>
          <w:sz w:val="28"/>
          <w:szCs w:val="28"/>
          <w:lang w:eastAsia="ru-RU"/>
        </w:rPr>
        <w:t>положении при нагревании с последующим охлаждением придаёт системам синее окрашивание.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Существуют также частные реакции на белки, связанные с присутствием фенольных и гетероциклических групп.</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Во второй группе реакций белки осаждают действием солей, органических растворителей, концентрированных кислот, щелочей, ионов тяжёлых металлов, температуры и в изоэлектрической точке. Белки в растворённом состоянии крайне неустойчивы, поэтому при добавлении </w:t>
      </w:r>
      <w:r w:rsidRPr="00832F41">
        <w:rPr>
          <w:rFonts w:ascii="Times New Roman" w:eastAsia="Times New Roman" w:hAnsi="Times New Roman" w:cs="Times New Roman"/>
          <w:color w:val="333333"/>
          <w:sz w:val="28"/>
          <w:szCs w:val="28"/>
          <w:lang w:eastAsia="ru-RU"/>
        </w:rPr>
        <w:lastRenderedPageBreak/>
        <w:t xml:space="preserve">органических растворителей (спирт, ацетон), концентрированных растворов нейтральных солей щелочных металлов и воздействий физических факторов (нагревание, облучение, ультразвук) гидратная оболочка </w:t>
      </w:r>
      <w:proofErr w:type="gramStart"/>
      <w:r w:rsidRPr="00832F41">
        <w:rPr>
          <w:rFonts w:ascii="Times New Roman" w:eastAsia="Times New Roman" w:hAnsi="Times New Roman" w:cs="Times New Roman"/>
          <w:color w:val="333333"/>
          <w:sz w:val="28"/>
          <w:szCs w:val="28"/>
          <w:lang w:eastAsia="ru-RU"/>
        </w:rPr>
        <w:t>разрушается</w:t>
      </w:r>
      <w:proofErr w:type="gramEnd"/>
      <w:r w:rsidRPr="00832F41">
        <w:rPr>
          <w:rFonts w:ascii="Times New Roman" w:eastAsia="Times New Roman" w:hAnsi="Times New Roman" w:cs="Times New Roman"/>
          <w:color w:val="333333"/>
          <w:sz w:val="28"/>
          <w:szCs w:val="28"/>
          <w:lang w:eastAsia="ru-RU"/>
        </w:rPr>
        <w:t xml:space="preserve"> и белки выпадают в осадок.</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Так как белковые вещества сырья (муки, крупы, молока, мяса), включая ферменты, часто являются определяющими в обеспечении качества пищевых изделий, то для изучения физико-химических, биохимических и физиологических свойств этих соединений обязательным условием является получение белков в индивидуальном и, по возможности, не денатурированном состоянии. Белки обычно теряют природные (</w:t>
      </w:r>
      <w:proofErr w:type="spellStart"/>
      <w:r w:rsidRPr="00832F41">
        <w:rPr>
          <w:rFonts w:ascii="Times New Roman" w:eastAsia="Times New Roman" w:hAnsi="Times New Roman" w:cs="Times New Roman"/>
          <w:color w:val="333333"/>
          <w:sz w:val="28"/>
          <w:szCs w:val="28"/>
          <w:lang w:eastAsia="ru-RU"/>
        </w:rPr>
        <w:t>нативные</w:t>
      </w:r>
      <w:proofErr w:type="spellEnd"/>
      <w:r w:rsidRPr="00832F41">
        <w:rPr>
          <w:rFonts w:ascii="Times New Roman" w:eastAsia="Times New Roman" w:hAnsi="Times New Roman" w:cs="Times New Roman"/>
          <w:color w:val="333333"/>
          <w:sz w:val="28"/>
          <w:szCs w:val="28"/>
          <w:lang w:eastAsia="ru-RU"/>
        </w:rPr>
        <w:t>) свойства (растворимость, гидратацию, ферментативную активность и т.д.), подвергаясь денатурации под влиянием различных факторов.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Наиболее распространённым </w:t>
      </w:r>
      <w:r w:rsidRPr="00832F41">
        <w:rPr>
          <w:rFonts w:ascii="Times New Roman" w:eastAsia="Times New Roman" w:hAnsi="Times New Roman" w:cs="Times New Roman"/>
          <w:i/>
          <w:iCs/>
          <w:color w:val="333333"/>
          <w:sz w:val="28"/>
          <w:szCs w:val="28"/>
          <w:lang w:eastAsia="ru-RU"/>
        </w:rPr>
        <w:t>количественными методами</w:t>
      </w:r>
      <w:r w:rsidRPr="00832F41">
        <w:rPr>
          <w:rFonts w:ascii="Times New Roman" w:eastAsia="Times New Roman" w:hAnsi="Times New Roman" w:cs="Times New Roman"/>
          <w:color w:val="333333"/>
          <w:sz w:val="28"/>
          <w:szCs w:val="28"/>
          <w:lang w:eastAsia="ru-RU"/>
        </w:rPr>
        <w:t> являются метод Кьельдаля</w:t>
      </w:r>
      <w:proofErr w:type="gramStart"/>
      <w:r w:rsidRPr="00832F41">
        <w:rPr>
          <w:rFonts w:ascii="Times New Roman" w:eastAsia="Times New Roman" w:hAnsi="Times New Roman" w:cs="Times New Roman"/>
          <w:color w:val="333333"/>
          <w:sz w:val="28"/>
          <w:szCs w:val="28"/>
          <w:vertAlign w:val="superscript"/>
          <w:lang w:eastAsia="ru-RU"/>
        </w:rPr>
        <w:t>9</w:t>
      </w:r>
      <w:proofErr w:type="gram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Лоури</w:t>
      </w:r>
      <w:proofErr w:type="spellEnd"/>
      <w:r w:rsidRPr="00832F41">
        <w:rPr>
          <w:rFonts w:ascii="Times New Roman" w:eastAsia="Times New Roman" w:hAnsi="Times New Roman" w:cs="Times New Roman"/>
          <w:color w:val="333333"/>
          <w:sz w:val="28"/>
          <w:szCs w:val="28"/>
          <w:lang w:eastAsia="ru-RU"/>
        </w:rPr>
        <w:t xml:space="preserve"> с реактивом Фолина</w:t>
      </w:r>
      <w:r w:rsidRPr="00832F41">
        <w:rPr>
          <w:rFonts w:ascii="Times New Roman" w:eastAsia="Times New Roman" w:hAnsi="Times New Roman" w:cs="Times New Roman"/>
          <w:color w:val="333333"/>
          <w:sz w:val="28"/>
          <w:szCs w:val="28"/>
          <w:vertAlign w:val="superscript"/>
          <w:lang w:eastAsia="ru-RU"/>
        </w:rPr>
        <w:t>10</w:t>
      </w:r>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Войвуда</w:t>
      </w:r>
      <w:proofErr w:type="spellEnd"/>
      <w:r w:rsidRPr="00832F41">
        <w:rPr>
          <w:rFonts w:ascii="Times New Roman" w:eastAsia="Times New Roman" w:hAnsi="Times New Roman" w:cs="Times New Roman"/>
          <w:color w:val="333333"/>
          <w:sz w:val="28"/>
          <w:szCs w:val="28"/>
          <w:lang w:eastAsia="ru-RU"/>
        </w:rPr>
        <w:t xml:space="preserve"> в модификации Т.А. </w:t>
      </w:r>
      <w:proofErr w:type="spellStart"/>
      <w:r w:rsidRPr="00832F41">
        <w:rPr>
          <w:rFonts w:ascii="Times New Roman" w:eastAsia="Times New Roman" w:hAnsi="Times New Roman" w:cs="Times New Roman"/>
          <w:color w:val="333333"/>
          <w:sz w:val="28"/>
          <w:szCs w:val="28"/>
          <w:lang w:eastAsia="ru-RU"/>
        </w:rPr>
        <w:t>Глагоревой</w:t>
      </w:r>
      <w:proofErr w:type="spellEnd"/>
      <w:r w:rsidRPr="00832F41">
        <w:rPr>
          <w:rFonts w:ascii="Times New Roman" w:eastAsia="Times New Roman" w:hAnsi="Times New Roman" w:cs="Times New Roman"/>
          <w:color w:val="333333"/>
          <w:sz w:val="28"/>
          <w:szCs w:val="28"/>
          <w:lang w:eastAsia="ru-RU"/>
        </w:rPr>
        <w:t>, К.А. Мерка.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Содержание белка в пищевых объектах обычно определяют по количеству азота с использованием метода </w:t>
      </w:r>
      <w:proofErr w:type="spellStart"/>
      <w:r w:rsidRPr="00832F41">
        <w:rPr>
          <w:rFonts w:ascii="Times New Roman" w:eastAsia="Times New Roman" w:hAnsi="Times New Roman" w:cs="Times New Roman"/>
          <w:color w:val="333333"/>
          <w:sz w:val="28"/>
          <w:szCs w:val="28"/>
          <w:lang w:eastAsia="ru-RU"/>
        </w:rPr>
        <w:t>Кьельдаля</w:t>
      </w:r>
      <w:proofErr w:type="spellEnd"/>
      <w:r w:rsidRPr="00832F41">
        <w:rPr>
          <w:rFonts w:ascii="Times New Roman" w:eastAsia="Times New Roman" w:hAnsi="Times New Roman" w:cs="Times New Roman"/>
          <w:color w:val="333333"/>
          <w:sz w:val="28"/>
          <w:szCs w:val="28"/>
          <w:lang w:eastAsia="ru-RU"/>
        </w:rPr>
        <w:t>. С целью упрощения и сокращения длительности анализа этот метод с момента его разработки (1983) неоднократно модифицировался с применением различных катализаторов и условий минерализации. На основе модифицированных методов созданы высокопроизводительные автоматические анализаторы типа «</w:t>
      </w:r>
      <w:proofErr w:type="spellStart"/>
      <w:r w:rsidRPr="00832F41">
        <w:rPr>
          <w:rFonts w:ascii="Times New Roman" w:eastAsia="Times New Roman" w:hAnsi="Times New Roman" w:cs="Times New Roman"/>
          <w:color w:val="333333"/>
          <w:sz w:val="28"/>
          <w:szCs w:val="28"/>
          <w:lang w:eastAsia="ru-RU"/>
        </w:rPr>
        <w:t>Кьельфос</w:t>
      </w:r>
      <w:proofErr w:type="spellEnd"/>
      <w:r w:rsidRPr="00832F41">
        <w:rPr>
          <w:rFonts w:ascii="Times New Roman" w:eastAsia="Times New Roman" w:hAnsi="Times New Roman" w:cs="Times New Roman"/>
          <w:color w:val="333333"/>
          <w:sz w:val="28"/>
          <w:szCs w:val="28"/>
          <w:lang w:eastAsia="ru-RU"/>
        </w:rPr>
        <w:t>», стоимость определения содержания белка на которых и сегодня остаётся высокой.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Метод основан на минерализации навесок при нагревании с концентрированной серной кислотой в присутствии катализаторов. Аммиак отгоняют в раствор борной кислоты и </w:t>
      </w:r>
      <w:proofErr w:type="spellStart"/>
      <w:r w:rsidRPr="00832F41">
        <w:rPr>
          <w:rFonts w:ascii="Times New Roman" w:eastAsia="Times New Roman" w:hAnsi="Times New Roman" w:cs="Times New Roman"/>
          <w:color w:val="333333"/>
          <w:sz w:val="28"/>
          <w:szCs w:val="28"/>
          <w:lang w:eastAsia="ru-RU"/>
        </w:rPr>
        <w:t>оттитровывают</w:t>
      </w:r>
      <w:proofErr w:type="spellEnd"/>
      <w:r w:rsidRPr="00832F41">
        <w:rPr>
          <w:rFonts w:ascii="Times New Roman" w:eastAsia="Times New Roman" w:hAnsi="Times New Roman" w:cs="Times New Roman"/>
          <w:color w:val="333333"/>
          <w:sz w:val="28"/>
          <w:szCs w:val="28"/>
          <w:lang w:eastAsia="ru-RU"/>
        </w:rPr>
        <w:t xml:space="preserve"> его 0,1 н. раствором серной кислоты. Объём кислоты, пошедший на титрование, умножают на титр по азоту и узнают содержание азота в пробе.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Химическая реакция аммиака с борной кислотой идёт с образованием метаборной кислоты из ортоборной (Н</w:t>
      </w:r>
      <w:r w:rsidRPr="00832F41">
        <w:rPr>
          <w:rFonts w:ascii="Times New Roman" w:eastAsia="Times New Roman" w:hAnsi="Times New Roman" w:cs="Times New Roman"/>
          <w:color w:val="333333"/>
          <w:sz w:val="28"/>
          <w:szCs w:val="28"/>
          <w:vertAlign w:val="subscript"/>
          <w:lang w:eastAsia="ru-RU"/>
        </w:rPr>
        <w:t>3</w:t>
      </w:r>
      <w:r w:rsidRPr="00832F41">
        <w:rPr>
          <w:rFonts w:ascii="Times New Roman" w:eastAsia="Times New Roman" w:hAnsi="Times New Roman" w:cs="Times New Roman"/>
          <w:color w:val="333333"/>
          <w:sz w:val="28"/>
          <w:szCs w:val="28"/>
          <w:lang w:eastAsia="ru-RU"/>
        </w:rPr>
        <w:t>ВО</w:t>
      </w:r>
      <w:r w:rsidRPr="00832F41">
        <w:rPr>
          <w:rFonts w:ascii="Times New Roman" w:eastAsia="Times New Roman" w:hAnsi="Times New Roman" w:cs="Times New Roman"/>
          <w:color w:val="333333"/>
          <w:sz w:val="28"/>
          <w:szCs w:val="28"/>
          <w:vertAlign w:val="subscript"/>
          <w:lang w:eastAsia="ru-RU"/>
        </w:rPr>
        <w:t>3</w:t>
      </w:r>
      <w:r w:rsidRPr="00832F41">
        <w:rPr>
          <w:rFonts w:ascii="Times New Roman" w:eastAsia="Times New Roman" w:hAnsi="Times New Roman" w:cs="Times New Roman"/>
          <w:color w:val="333333"/>
          <w:sz w:val="28"/>
          <w:szCs w:val="28"/>
          <w:lang w:eastAsia="ru-RU"/>
        </w:rPr>
        <w:t> НВО</w:t>
      </w:r>
      <w:proofErr w:type="gramStart"/>
      <w:r w:rsidRPr="00832F41">
        <w:rPr>
          <w:rFonts w:ascii="Times New Roman" w:eastAsia="Times New Roman" w:hAnsi="Times New Roman" w:cs="Times New Roman"/>
          <w:color w:val="333333"/>
          <w:sz w:val="28"/>
          <w:szCs w:val="28"/>
          <w:vertAlign w:val="subscript"/>
          <w:lang w:eastAsia="ru-RU"/>
        </w:rPr>
        <w:t>2</w:t>
      </w:r>
      <w:proofErr w:type="gramEnd"/>
      <w:r w:rsidRPr="00832F41">
        <w:rPr>
          <w:rFonts w:ascii="Times New Roman" w:eastAsia="Times New Roman" w:hAnsi="Times New Roman" w:cs="Times New Roman"/>
          <w:color w:val="333333"/>
          <w:sz w:val="28"/>
          <w:szCs w:val="28"/>
          <w:vertAlign w:val="subscript"/>
          <w:lang w:eastAsia="ru-RU"/>
        </w:rPr>
        <w:t> </w:t>
      </w:r>
      <w:r w:rsidRPr="00832F41">
        <w:rPr>
          <w:rFonts w:ascii="Times New Roman" w:eastAsia="Times New Roman" w:hAnsi="Times New Roman" w:cs="Times New Roman"/>
          <w:color w:val="333333"/>
          <w:sz w:val="28"/>
          <w:szCs w:val="28"/>
          <w:lang w:eastAsia="ru-RU"/>
        </w:rPr>
        <w:t>+ Н</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О). Сама борная кислота очень слабая и не оказывает влияния на концентрацию ионов водорода. Реакция идёт следующим образом: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NH</w:t>
      </w:r>
      <w:r w:rsidRPr="00832F41">
        <w:rPr>
          <w:rFonts w:ascii="Times New Roman" w:eastAsia="Times New Roman" w:hAnsi="Times New Roman" w:cs="Times New Roman"/>
          <w:color w:val="333333"/>
          <w:sz w:val="28"/>
          <w:szCs w:val="28"/>
          <w:vertAlign w:val="subscript"/>
          <w:lang w:eastAsia="ru-RU"/>
        </w:rPr>
        <w:t>3</w:t>
      </w:r>
      <w:r w:rsidRPr="00832F41">
        <w:rPr>
          <w:rFonts w:ascii="Times New Roman" w:eastAsia="Times New Roman" w:hAnsi="Times New Roman" w:cs="Times New Roman"/>
          <w:color w:val="333333"/>
          <w:sz w:val="28"/>
          <w:szCs w:val="28"/>
          <w:lang w:eastAsia="ru-RU"/>
        </w:rPr>
        <w:t> + HBO</w:t>
      </w:r>
      <w:r w:rsidRPr="00832F41">
        <w:rPr>
          <w:rFonts w:ascii="Times New Roman" w:eastAsia="Times New Roman" w:hAnsi="Times New Roman" w:cs="Times New Roman"/>
          <w:color w:val="333333"/>
          <w:sz w:val="28"/>
          <w:szCs w:val="28"/>
          <w:vertAlign w:val="subscript"/>
          <w:lang w:eastAsia="ru-RU"/>
        </w:rPr>
        <w:t>2 </w:t>
      </w:r>
      <w:r w:rsidRPr="00832F41">
        <w:rPr>
          <w:rFonts w:ascii="Times New Roman" w:eastAsia="Times New Roman" w:hAnsi="Times New Roman" w:cs="Times New Roman"/>
          <w:color w:val="333333"/>
          <w:sz w:val="28"/>
          <w:szCs w:val="28"/>
          <w:lang w:eastAsia="ru-RU"/>
        </w:rPr>
        <w:t>= NH</w:t>
      </w:r>
      <w:r w:rsidRPr="00832F41">
        <w:rPr>
          <w:rFonts w:ascii="Times New Roman" w:eastAsia="Times New Roman" w:hAnsi="Times New Roman" w:cs="Times New Roman"/>
          <w:color w:val="333333"/>
          <w:sz w:val="28"/>
          <w:szCs w:val="28"/>
          <w:vertAlign w:val="subscript"/>
          <w:lang w:eastAsia="ru-RU"/>
        </w:rPr>
        <w:t>4</w:t>
      </w:r>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 BO</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Полученный в результате анион ВО</w:t>
      </w:r>
      <w:proofErr w:type="gramStart"/>
      <w:r w:rsidRPr="00832F41">
        <w:rPr>
          <w:rFonts w:ascii="Times New Roman" w:eastAsia="Times New Roman" w:hAnsi="Times New Roman" w:cs="Times New Roman"/>
          <w:color w:val="333333"/>
          <w:sz w:val="28"/>
          <w:szCs w:val="28"/>
          <w:vertAlign w:val="subscript"/>
          <w:lang w:eastAsia="ru-RU"/>
        </w:rPr>
        <w:t>2</w:t>
      </w:r>
      <w:proofErr w:type="gramEnd"/>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xml:space="preserve"> (основание) </w:t>
      </w:r>
      <w:proofErr w:type="spellStart"/>
      <w:r w:rsidRPr="00832F41">
        <w:rPr>
          <w:rFonts w:ascii="Times New Roman" w:eastAsia="Times New Roman" w:hAnsi="Times New Roman" w:cs="Times New Roman"/>
          <w:color w:val="333333"/>
          <w:sz w:val="28"/>
          <w:szCs w:val="28"/>
          <w:lang w:eastAsia="ru-RU"/>
        </w:rPr>
        <w:t>оттитровывают</w:t>
      </w:r>
      <w:proofErr w:type="spellEnd"/>
      <w:r w:rsidRPr="00832F41">
        <w:rPr>
          <w:rFonts w:ascii="Times New Roman" w:eastAsia="Times New Roman" w:hAnsi="Times New Roman" w:cs="Times New Roman"/>
          <w:color w:val="333333"/>
          <w:sz w:val="28"/>
          <w:szCs w:val="28"/>
          <w:lang w:eastAsia="ru-RU"/>
        </w:rPr>
        <w:t xml:space="preserve"> раствором кислоты; при этом происходит образование борной кислоты: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w:t>
      </w:r>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 ВО</w:t>
      </w:r>
      <w:proofErr w:type="gramStart"/>
      <w:r w:rsidRPr="00832F41">
        <w:rPr>
          <w:rFonts w:ascii="Times New Roman" w:eastAsia="Times New Roman" w:hAnsi="Times New Roman" w:cs="Times New Roman"/>
          <w:color w:val="333333"/>
          <w:sz w:val="28"/>
          <w:szCs w:val="28"/>
          <w:vertAlign w:val="subscript"/>
          <w:lang w:eastAsia="ru-RU"/>
        </w:rPr>
        <w:t>2</w:t>
      </w:r>
      <w:proofErr w:type="gramEnd"/>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 НВО</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Анион ВО</w:t>
      </w:r>
      <w:proofErr w:type="gramStart"/>
      <w:r w:rsidRPr="00832F41">
        <w:rPr>
          <w:rFonts w:ascii="Times New Roman" w:eastAsia="Times New Roman" w:hAnsi="Times New Roman" w:cs="Times New Roman"/>
          <w:color w:val="333333"/>
          <w:sz w:val="28"/>
          <w:szCs w:val="28"/>
          <w:vertAlign w:val="subscript"/>
          <w:lang w:eastAsia="ru-RU"/>
        </w:rPr>
        <w:t>2</w:t>
      </w:r>
      <w:proofErr w:type="gramEnd"/>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является сильным основанием и, следовательно, его можно титровать сильной кислотой.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Существует и некоторая условность в методе </w:t>
      </w:r>
      <w:proofErr w:type="spellStart"/>
      <w:r w:rsidRPr="00832F41">
        <w:rPr>
          <w:rFonts w:ascii="Times New Roman" w:eastAsia="Times New Roman" w:hAnsi="Times New Roman" w:cs="Times New Roman"/>
          <w:color w:val="333333"/>
          <w:sz w:val="28"/>
          <w:szCs w:val="28"/>
          <w:lang w:eastAsia="ru-RU"/>
        </w:rPr>
        <w:t>Кьельдаля</w:t>
      </w:r>
      <w:proofErr w:type="spellEnd"/>
      <w:r w:rsidRPr="00832F41">
        <w:rPr>
          <w:rFonts w:ascii="Times New Roman" w:eastAsia="Times New Roman" w:hAnsi="Times New Roman" w:cs="Times New Roman"/>
          <w:color w:val="333333"/>
          <w:sz w:val="28"/>
          <w:szCs w:val="28"/>
          <w:lang w:eastAsia="ru-RU"/>
        </w:rPr>
        <w:t xml:space="preserve"> при расчёте количества белка, заключающаяся в использовании переводного коэффициента. Однако, несмотря на недостатки, метод </w:t>
      </w:r>
      <w:proofErr w:type="spellStart"/>
      <w:r w:rsidRPr="00832F41">
        <w:rPr>
          <w:rFonts w:ascii="Times New Roman" w:eastAsia="Times New Roman" w:hAnsi="Times New Roman" w:cs="Times New Roman"/>
          <w:color w:val="333333"/>
          <w:sz w:val="28"/>
          <w:szCs w:val="28"/>
          <w:lang w:eastAsia="ru-RU"/>
        </w:rPr>
        <w:t>Кьельдаля</w:t>
      </w:r>
      <w:proofErr w:type="spellEnd"/>
      <w:r w:rsidRPr="00832F41">
        <w:rPr>
          <w:rFonts w:ascii="Times New Roman" w:eastAsia="Times New Roman" w:hAnsi="Times New Roman" w:cs="Times New Roman"/>
          <w:color w:val="333333"/>
          <w:sz w:val="28"/>
          <w:szCs w:val="28"/>
          <w:lang w:eastAsia="ru-RU"/>
        </w:rPr>
        <w:t xml:space="preserve"> является унифицированным, он включён в ГОСТы на многие пищевые продукты.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Для перевода количества азота в содержание белка используют коэффициент 6,25. Принят он потому, что большинство белков содержит 16 % азота (100:6,25 = 16). Однако более правильным является использование </w:t>
      </w:r>
      <w:r w:rsidRPr="00832F41">
        <w:rPr>
          <w:rFonts w:ascii="Times New Roman" w:eastAsia="Times New Roman" w:hAnsi="Times New Roman" w:cs="Times New Roman"/>
          <w:color w:val="333333"/>
          <w:sz w:val="28"/>
          <w:szCs w:val="28"/>
          <w:lang w:eastAsia="ru-RU"/>
        </w:rPr>
        <w:lastRenderedPageBreak/>
        <w:t>коэффициентов, соответствующих фактическому содержанию сырого белка в каждом его виде. Так, для пшеницы получен коэффициент 5,7, так как её белки содержат 17,5 % азота. Для других белковых ресурсов коэффициенты перевода приняты следующими: 5,7 – рожь, ячмень, овёс, семена подсолнечника; 5,8 – соя; 6,25 – кукуруза, мясо; 6,38 – молоко.</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Колориметрический метод определения белка (метод </w:t>
      </w:r>
      <w:proofErr w:type="spellStart"/>
      <w:r w:rsidRPr="00832F41">
        <w:rPr>
          <w:rFonts w:ascii="Times New Roman" w:eastAsia="Times New Roman" w:hAnsi="Times New Roman" w:cs="Times New Roman"/>
          <w:color w:val="333333"/>
          <w:sz w:val="28"/>
          <w:szCs w:val="28"/>
          <w:lang w:eastAsia="ru-RU"/>
        </w:rPr>
        <w:t>Лоури</w:t>
      </w:r>
      <w:proofErr w:type="spellEnd"/>
      <w:r w:rsidRPr="00832F41">
        <w:rPr>
          <w:rFonts w:ascii="Times New Roman" w:eastAsia="Times New Roman" w:hAnsi="Times New Roman" w:cs="Times New Roman"/>
          <w:color w:val="333333"/>
          <w:sz w:val="28"/>
          <w:szCs w:val="28"/>
          <w:lang w:eastAsia="ru-RU"/>
        </w:rPr>
        <w:t xml:space="preserve">) основан на реакции белков с реактивом </w:t>
      </w:r>
      <w:proofErr w:type="spellStart"/>
      <w:r w:rsidRPr="00832F41">
        <w:rPr>
          <w:rFonts w:ascii="Times New Roman" w:eastAsia="Times New Roman" w:hAnsi="Times New Roman" w:cs="Times New Roman"/>
          <w:color w:val="333333"/>
          <w:sz w:val="28"/>
          <w:szCs w:val="28"/>
          <w:lang w:eastAsia="ru-RU"/>
        </w:rPr>
        <w:t>Фолина</w:t>
      </w:r>
      <w:proofErr w:type="spellEnd"/>
      <w:r w:rsidRPr="00832F41">
        <w:rPr>
          <w:rFonts w:ascii="Times New Roman" w:eastAsia="Times New Roman" w:hAnsi="Times New Roman" w:cs="Times New Roman"/>
          <w:color w:val="333333"/>
          <w:sz w:val="28"/>
          <w:szCs w:val="28"/>
          <w:lang w:eastAsia="ru-RU"/>
        </w:rPr>
        <w:t xml:space="preserve">, дающей синее окрашивание. Интенсивность окраски определяют на </w:t>
      </w:r>
      <w:proofErr w:type="spellStart"/>
      <w:r w:rsidRPr="00832F41">
        <w:rPr>
          <w:rFonts w:ascii="Times New Roman" w:eastAsia="Times New Roman" w:hAnsi="Times New Roman" w:cs="Times New Roman"/>
          <w:color w:val="333333"/>
          <w:sz w:val="28"/>
          <w:szCs w:val="28"/>
          <w:lang w:eastAsia="ru-RU"/>
        </w:rPr>
        <w:t>фотоэлектроколориметре</w:t>
      </w:r>
      <w:proofErr w:type="spellEnd"/>
      <w:r w:rsidRPr="00832F41">
        <w:rPr>
          <w:rFonts w:ascii="Times New Roman" w:eastAsia="Times New Roman" w:hAnsi="Times New Roman" w:cs="Times New Roman"/>
          <w:color w:val="333333"/>
          <w:sz w:val="28"/>
          <w:szCs w:val="28"/>
          <w:lang w:eastAsia="ru-RU"/>
        </w:rPr>
        <w:t xml:space="preserve"> с красным светофильтром (или на спектрофотометре при длине волны 750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 Количество белка в растворе находят по калибровочной кривой. Метод применяют для определения белка в растворах с концентрацией от 10 до 100 мкг.</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основе </w:t>
      </w:r>
      <w:proofErr w:type="spellStart"/>
      <w:r w:rsidRPr="00832F41">
        <w:rPr>
          <w:rFonts w:ascii="Times New Roman" w:eastAsia="Times New Roman" w:hAnsi="Times New Roman" w:cs="Times New Roman"/>
          <w:color w:val="333333"/>
          <w:sz w:val="28"/>
          <w:szCs w:val="28"/>
          <w:lang w:eastAsia="ru-RU"/>
        </w:rPr>
        <w:t>биуретового</w:t>
      </w:r>
      <w:proofErr w:type="spellEnd"/>
      <w:r w:rsidRPr="00832F41">
        <w:rPr>
          <w:rFonts w:ascii="Times New Roman" w:eastAsia="Times New Roman" w:hAnsi="Times New Roman" w:cs="Times New Roman"/>
          <w:color w:val="333333"/>
          <w:sz w:val="28"/>
          <w:szCs w:val="28"/>
          <w:lang w:eastAsia="ru-RU"/>
        </w:rPr>
        <w:t xml:space="preserve"> метода лежит </w:t>
      </w:r>
      <w:proofErr w:type="spellStart"/>
      <w:r w:rsidRPr="00832F41">
        <w:rPr>
          <w:rFonts w:ascii="Times New Roman" w:eastAsia="Times New Roman" w:hAnsi="Times New Roman" w:cs="Times New Roman"/>
          <w:color w:val="333333"/>
          <w:sz w:val="28"/>
          <w:szCs w:val="28"/>
          <w:lang w:eastAsia="ru-RU"/>
        </w:rPr>
        <w:t>биуретовая</w:t>
      </w:r>
      <w:proofErr w:type="spellEnd"/>
      <w:r w:rsidRPr="00832F41">
        <w:rPr>
          <w:rFonts w:ascii="Times New Roman" w:eastAsia="Times New Roman" w:hAnsi="Times New Roman" w:cs="Times New Roman"/>
          <w:color w:val="333333"/>
          <w:sz w:val="28"/>
          <w:szCs w:val="28"/>
          <w:lang w:eastAsia="ru-RU"/>
        </w:rPr>
        <w:t xml:space="preserve"> реакция. По оптической плотности с использованием калибровочных графиков находят концентрацию белка в растворах. Этот метод определения белка требует для выполнения доступных реактивов и используется для определения белков в растворах, в том числе предназначенных для электрофореза.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Имеются различные методы определения азота, такие как метод Дюма, нейтронно-активационный и с </w:t>
      </w:r>
      <w:proofErr w:type="spellStart"/>
      <w:r w:rsidRPr="00832F41">
        <w:rPr>
          <w:rFonts w:ascii="Times New Roman" w:eastAsia="Times New Roman" w:hAnsi="Times New Roman" w:cs="Times New Roman"/>
          <w:color w:val="333333"/>
          <w:sz w:val="28"/>
          <w:szCs w:val="28"/>
          <w:lang w:eastAsia="ru-RU"/>
        </w:rPr>
        <w:t>фенолятгипохлоридом</w:t>
      </w:r>
      <w:proofErr w:type="spellEnd"/>
      <w:r w:rsidRPr="00832F41">
        <w:rPr>
          <w:rFonts w:ascii="Times New Roman" w:eastAsia="Times New Roman" w:hAnsi="Times New Roman" w:cs="Times New Roman"/>
          <w:color w:val="333333"/>
          <w:sz w:val="28"/>
          <w:szCs w:val="28"/>
          <w:lang w:eastAsia="ru-RU"/>
        </w:rPr>
        <w:t xml:space="preserve"> на приборе «</w:t>
      </w:r>
      <w:proofErr w:type="spellStart"/>
      <w:r w:rsidRPr="00832F41">
        <w:rPr>
          <w:rFonts w:ascii="Times New Roman" w:eastAsia="Times New Roman" w:hAnsi="Times New Roman" w:cs="Times New Roman"/>
          <w:color w:val="333333"/>
          <w:sz w:val="28"/>
          <w:szCs w:val="28"/>
          <w:lang w:eastAsia="ru-RU"/>
        </w:rPr>
        <w:t>Техникон</w:t>
      </w:r>
      <w:proofErr w:type="spellEnd"/>
      <w:r w:rsidRPr="00832F41">
        <w:rPr>
          <w:rFonts w:ascii="Times New Roman" w:eastAsia="Times New Roman" w:hAnsi="Times New Roman" w:cs="Times New Roman"/>
          <w:color w:val="333333"/>
          <w:sz w:val="28"/>
          <w:szCs w:val="28"/>
          <w:lang w:eastAsia="ru-RU"/>
        </w:rPr>
        <w:t>». Принцип метода Дюма заключается в разложении органического соединения в атмосфере оксида углерода до газообразного состояния с последующим измерением объёма азота (N</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В нейтронно-активационном методе атомы азота образца бомбардируются нейтронами в ядерном реакторе с получением изотопа </w:t>
      </w:r>
      <w:r w:rsidRPr="00832F41">
        <w:rPr>
          <w:rFonts w:ascii="Times New Roman" w:eastAsia="Times New Roman" w:hAnsi="Times New Roman" w:cs="Times New Roman"/>
          <w:color w:val="333333"/>
          <w:sz w:val="28"/>
          <w:szCs w:val="28"/>
          <w:vertAlign w:val="superscript"/>
          <w:lang w:eastAsia="ru-RU"/>
        </w:rPr>
        <w:t>13</w:t>
      </w:r>
      <w:r w:rsidRPr="00832F41">
        <w:rPr>
          <w:rFonts w:ascii="Times New Roman" w:eastAsia="Times New Roman" w:hAnsi="Times New Roman" w:cs="Times New Roman"/>
          <w:color w:val="333333"/>
          <w:sz w:val="28"/>
          <w:szCs w:val="28"/>
          <w:lang w:eastAsia="ru-RU"/>
        </w:rPr>
        <w:t>N. Содержание белка рассчитывают по количеству гамма-лучей.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Широкое распространение получил метод инфракрасной спектроскопии, в основе которого лежит поглощение белками света с определённой длиной волны и измерение интенсивности его отражения в пробах анализаторах. Приборы калибруют по образцам зерна (эталонам) с известным содержанием белка, определяемым по методу </w:t>
      </w:r>
      <w:proofErr w:type="spellStart"/>
      <w:r w:rsidRPr="00832F41">
        <w:rPr>
          <w:rFonts w:ascii="Times New Roman" w:eastAsia="Times New Roman" w:hAnsi="Times New Roman" w:cs="Times New Roman"/>
          <w:color w:val="333333"/>
          <w:sz w:val="28"/>
          <w:szCs w:val="28"/>
          <w:lang w:eastAsia="ru-RU"/>
        </w:rPr>
        <w:t>Кьельдаля</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Известны методы количественного определения белка, основанные на различной степени помутнения (нефелометрический метод), способности белков адсорбировать красители (</w:t>
      </w:r>
      <w:proofErr w:type="spellStart"/>
      <w:r w:rsidRPr="00832F41">
        <w:rPr>
          <w:rFonts w:ascii="Times New Roman" w:eastAsia="Times New Roman" w:hAnsi="Times New Roman" w:cs="Times New Roman"/>
          <w:color w:val="333333"/>
          <w:sz w:val="28"/>
          <w:szCs w:val="28"/>
          <w:lang w:eastAsia="ru-RU"/>
        </w:rPr>
        <w:t>кумасси</w:t>
      </w:r>
      <w:proofErr w:type="spellEnd"/>
      <w:r w:rsidRPr="00832F41">
        <w:rPr>
          <w:rFonts w:ascii="Times New Roman" w:eastAsia="Times New Roman" w:hAnsi="Times New Roman" w:cs="Times New Roman"/>
          <w:color w:val="333333"/>
          <w:sz w:val="28"/>
          <w:szCs w:val="28"/>
          <w:lang w:eastAsia="ru-RU"/>
        </w:rPr>
        <w:t xml:space="preserve"> синий R-250, </w:t>
      </w:r>
      <w:proofErr w:type="spellStart"/>
      <w:r w:rsidRPr="00832F41">
        <w:rPr>
          <w:rFonts w:ascii="Times New Roman" w:eastAsia="Times New Roman" w:hAnsi="Times New Roman" w:cs="Times New Roman"/>
          <w:color w:val="333333"/>
          <w:sz w:val="28"/>
          <w:szCs w:val="28"/>
          <w:lang w:eastAsia="ru-RU"/>
        </w:rPr>
        <w:t>амидочёрный</w:t>
      </w:r>
      <w:proofErr w:type="spellEnd"/>
      <w:r w:rsidRPr="00832F41">
        <w:rPr>
          <w:rFonts w:ascii="Times New Roman" w:eastAsia="Times New Roman" w:hAnsi="Times New Roman" w:cs="Times New Roman"/>
          <w:color w:val="333333"/>
          <w:sz w:val="28"/>
          <w:szCs w:val="28"/>
          <w:lang w:eastAsia="ru-RU"/>
        </w:rPr>
        <w:t xml:space="preserve"> и др.) и преломлять лучи света (по показателю преломления). Они характеризуются высокой точностью и простотой определения, хотя имеют ряд ограничений. Наиболее удобными являются методы с </w:t>
      </w:r>
      <w:proofErr w:type="spellStart"/>
      <w:r w:rsidRPr="00832F41">
        <w:rPr>
          <w:rFonts w:ascii="Times New Roman" w:eastAsia="Times New Roman" w:hAnsi="Times New Roman" w:cs="Times New Roman"/>
          <w:color w:val="333333"/>
          <w:sz w:val="28"/>
          <w:szCs w:val="28"/>
          <w:lang w:eastAsia="ru-RU"/>
        </w:rPr>
        <w:t>кумасси</w:t>
      </w:r>
      <w:proofErr w:type="spellEnd"/>
      <w:r w:rsidRPr="00832F41">
        <w:rPr>
          <w:rFonts w:ascii="Times New Roman" w:eastAsia="Times New Roman" w:hAnsi="Times New Roman" w:cs="Times New Roman"/>
          <w:color w:val="333333"/>
          <w:sz w:val="28"/>
          <w:szCs w:val="28"/>
          <w:lang w:eastAsia="ru-RU"/>
        </w:rPr>
        <w:t xml:space="preserve"> синим, </w:t>
      </w:r>
      <w:proofErr w:type="spellStart"/>
      <w:r w:rsidRPr="00832F41">
        <w:rPr>
          <w:rFonts w:ascii="Times New Roman" w:eastAsia="Times New Roman" w:hAnsi="Times New Roman" w:cs="Times New Roman"/>
          <w:color w:val="333333"/>
          <w:sz w:val="28"/>
          <w:szCs w:val="28"/>
          <w:lang w:eastAsia="ru-RU"/>
        </w:rPr>
        <w:t>биуретовый</w:t>
      </w:r>
      <w:proofErr w:type="spellEnd"/>
      <w:r w:rsidRPr="00832F41">
        <w:rPr>
          <w:rFonts w:ascii="Times New Roman" w:eastAsia="Times New Roman" w:hAnsi="Times New Roman" w:cs="Times New Roman"/>
          <w:color w:val="333333"/>
          <w:sz w:val="28"/>
          <w:szCs w:val="28"/>
          <w:lang w:eastAsia="ru-RU"/>
        </w:rPr>
        <w:t xml:space="preserve"> и </w:t>
      </w:r>
      <w:proofErr w:type="spellStart"/>
      <w:r w:rsidRPr="00832F41">
        <w:rPr>
          <w:rFonts w:ascii="Times New Roman" w:eastAsia="Times New Roman" w:hAnsi="Times New Roman" w:cs="Times New Roman"/>
          <w:color w:val="333333"/>
          <w:sz w:val="28"/>
          <w:szCs w:val="28"/>
          <w:lang w:eastAsia="ru-RU"/>
        </w:rPr>
        <w:t>Лоури</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Массовую долю белка определяют также колориметрическим методом, который основан на способности белков при рН ниже изоэлектрической точки </w:t>
      </w:r>
      <w:proofErr w:type="gramStart"/>
      <w:r w:rsidRPr="00832F41">
        <w:rPr>
          <w:rFonts w:ascii="Times New Roman" w:eastAsia="Times New Roman" w:hAnsi="Times New Roman" w:cs="Times New Roman"/>
          <w:color w:val="333333"/>
          <w:sz w:val="28"/>
          <w:szCs w:val="28"/>
          <w:lang w:eastAsia="ru-RU"/>
        </w:rPr>
        <w:t>связывать</w:t>
      </w:r>
      <w:proofErr w:type="gramEnd"/>
      <w:r w:rsidRPr="00832F41">
        <w:rPr>
          <w:rFonts w:ascii="Times New Roman" w:eastAsia="Times New Roman" w:hAnsi="Times New Roman" w:cs="Times New Roman"/>
          <w:color w:val="333333"/>
          <w:sz w:val="28"/>
          <w:szCs w:val="28"/>
          <w:lang w:eastAsia="ru-RU"/>
        </w:rPr>
        <w:t xml:space="preserve"> кислые красители вследствие образования нерастворимого комплекса. При этом интенсивность окраски раствора уменьшается обратно пропорционально количеству белка. После удаления нерастворимого комплекса измеряют оптическую плотность раствора оставшегося красителя и по </w:t>
      </w:r>
      <w:proofErr w:type="spellStart"/>
      <w:r w:rsidRPr="00832F41">
        <w:rPr>
          <w:rFonts w:ascii="Times New Roman" w:eastAsia="Times New Roman" w:hAnsi="Times New Roman" w:cs="Times New Roman"/>
          <w:color w:val="333333"/>
          <w:sz w:val="28"/>
          <w:szCs w:val="28"/>
          <w:lang w:eastAsia="ru-RU"/>
        </w:rPr>
        <w:t>градуировочному</w:t>
      </w:r>
      <w:proofErr w:type="spellEnd"/>
      <w:r w:rsidRPr="00832F41">
        <w:rPr>
          <w:rFonts w:ascii="Times New Roman" w:eastAsia="Times New Roman" w:hAnsi="Times New Roman" w:cs="Times New Roman"/>
          <w:color w:val="333333"/>
          <w:sz w:val="28"/>
          <w:szCs w:val="28"/>
          <w:lang w:eastAsia="ru-RU"/>
        </w:rPr>
        <w:t xml:space="preserve"> графику определяют массовую долю белка.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Определение массовой доли белков методом </w:t>
      </w:r>
      <w:proofErr w:type="spellStart"/>
      <w:r w:rsidRPr="00832F41">
        <w:rPr>
          <w:rFonts w:ascii="Times New Roman" w:eastAsia="Times New Roman" w:hAnsi="Times New Roman" w:cs="Times New Roman"/>
          <w:color w:val="333333"/>
          <w:sz w:val="28"/>
          <w:szCs w:val="28"/>
          <w:lang w:eastAsia="ru-RU"/>
        </w:rPr>
        <w:t>формольного</w:t>
      </w:r>
      <w:proofErr w:type="spellEnd"/>
      <w:r w:rsidRPr="00832F41">
        <w:rPr>
          <w:rFonts w:ascii="Times New Roman" w:eastAsia="Times New Roman" w:hAnsi="Times New Roman" w:cs="Times New Roman"/>
          <w:color w:val="333333"/>
          <w:sz w:val="28"/>
          <w:szCs w:val="28"/>
          <w:lang w:eastAsia="ru-RU"/>
        </w:rPr>
        <w:t xml:space="preserve"> титрования. Этот метод </w:t>
      </w:r>
      <w:proofErr w:type="gramStart"/>
      <w:r w:rsidRPr="00832F41">
        <w:rPr>
          <w:rFonts w:ascii="Times New Roman" w:eastAsia="Times New Roman" w:hAnsi="Times New Roman" w:cs="Times New Roman"/>
          <w:color w:val="333333"/>
          <w:sz w:val="28"/>
          <w:szCs w:val="28"/>
          <w:lang w:eastAsia="ru-RU"/>
        </w:rPr>
        <w:t xml:space="preserve">применяют для контроля массовой доли белка в молоке </w:t>
      </w:r>
      <w:r w:rsidRPr="00832F41">
        <w:rPr>
          <w:rFonts w:ascii="Times New Roman" w:eastAsia="Times New Roman" w:hAnsi="Times New Roman" w:cs="Times New Roman"/>
          <w:color w:val="333333"/>
          <w:sz w:val="28"/>
          <w:szCs w:val="28"/>
          <w:lang w:eastAsia="ru-RU"/>
        </w:rPr>
        <w:lastRenderedPageBreak/>
        <w:t>кислотностью не более 22 °С. Он основан</w:t>
      </w:r>
      <w:proofErr w:type="gramEnd"/>
      <w:r w:rsidRPr="00832F41">
        <w:rPr>
          <w:rFonts w:ascii="Times New Roman" w:eastAsia="Times New Roman" w:hAnsi="Times New Roman" w:cs="Times New Roman"/>
          <w:color w:val="333333"/>
          <w:sz w:val="28"/>
          <w:szCs w:val="28"/>
          <w:lang w:eastAsia="ru-RU"/>
        </w:rPr>
        <w:t xml:space="preserve"> на реакции щелочных аминогрупп белка с формалином, в результате которой высвобождаются карбоксильные кислые группы белка. При этом повышается титруемая кислотность молока, по приросту которой определяют массовую долю белка в молоке.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Для определения массовой доли белка в молоке применяют также рефрактометрический метод. Он основан на изменении показателей преломления молока и безбелковой молочной сыворотки, полученной из того же образца молока, разность между </w:t>
      </w:r>
      <w:proofErr w:type="gramStart"/>
      <w:r w:rsidRPr="00832F41">
        <w:rPr>
          <w:rFonts w:ascii="Times New Roman" w:eastAsia="Times New Roman" w:hAnsi="Times New Roman" w:cs="Times New Roman"/>
          <w:color w:val="333333"/>
          <w:sz w:val="28"/>
          <w:szCs w:val="28"/>
          <w:lang w:eastAsia="ru-RU"/>
        </w:rPr>
        <w:t>которыми</w:t>
      </w:r>
      <w:proofErr w:type="gramEnd"/>
      <w:r w:rsidRPr="00832F41">
        <w:rPr>
          <w:rFonts w:ascii="Times New Roman" w:eastAsia="Times New Roman" w:hAnsi="Times New Roman" w:cs="Times New Roman"/>
          <w:color w:val="333333"/>
          <w:sz w:val="28"/>
          <w:szCs w:val="28"/>
          <w:lang w:eastAsia="ru-RU"/>
        </w:rPr>
        <w:t xml:space="preserve"> пропорциональна массовой доле белка в молоке.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При изучении физико-химических свойств белков и их превращении в пищевых системах широко используют методы фракционирования и очистки от небелковых соединений. Они основаны на различии таких свойств белков, как размер молекул, растворимость заряд и сродство к специфическим химическим группам.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Общая схема операций по выделению белков сводится к измельчению биологического материала (гомогенизации), экстрагирования и собственно выделению, то есть очистки и получению белка в индивидуальном состоянии.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Осаждение белков из раствора под действием солей щелочных и щелочноземельных металлов называют </w:t>
      </w:r>
      <w:proofErr w:type="spellStart"/>
      <w:r w:rsidRPr="00832F41">
        <w:rPr>
          <w:rFonts w:ascii="Times New Roman" w:eastAsia="Times New Roman" w:hAnsi="Times New Roman" w:cs="Times New Roman"/>
          <w:color w:val="333333"/>
          <w:sz w:val="28"/>
          <w:szCs w:val="28"/>
          <w:lang w:eastAsia="ru-RU"/>
        </w:rPr>
        <w:t>высаливанием</w:t>
      </w:r>
      <w:proofErr w:type="spellEnd"/>
      <w:r w:rsidRPr="00832F41">
        <w:rPr>
          <w:rFonts w:ascii="Times New Roman" w:eastAsia="Times New Roman" w:hAnsi="Times New Roman" w:cs="Times New Roman"/>
          <w:color w:val="333333"/>
          <w:sz w:val="28"/>
          <w:szCs w:val="28"/>
          <w:lang w:eastAsia="ru-RU"/>
        </w:rPr>
        <w:t xml:space="preserve">. Для </w:t>
      </w:r>
      <w:proofErr w:type="spellStart"/>
      <w:r w:rsidRPr="00832F41">
        <w:rPr>
          <w:rFonts w:ascii="Times New Roman" w:eastAsia="Times New Roman" w:hAnsi="Times New Roman" w:cs="Times New Roman"/>
          <w:color w:val="333333"/>
          <w:sz w:val="28"/>
          <w:szCs w:val="28"/>
          <w:lang w:eastAsia="ru-RU"/>
        </w:rPr>
        <w:t>высаливания</w:t>
      </w:r>
      <w:proofErr w:type="spellEnd"/>
      <w:r w:rsidRPr="00832F41">
        <w:rPr>
          <w:rFonts w:ascii="Times New Roman" w:eastAsia="Times New Roman" w:hAnsi="Times New Roman" w:cs="Times New Roman"/>
          <w:color w:val="333333"/>
          <w:sz w:val="28"/>
          <w:szCs w:val="28"/>
          <w:lang w:eastAsia="ru-RU"/>
        </w:rPr>
        <w:t xml:space="preserve"> чаще применяются сульфат аммония, под влиянием которого белки, как правило, сохраняют растворимость и ферментативную активность.</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Глобулины выпадают в осадок при 50 % насыщении, альбумины при 100 % насыщении растворов солей, а при ступенчатом фракционировании (20–100 % насыщения) выпадают белки и других классов (</w:t>
      </w:r>
      <w:proofErr w:type="spellStart"/>
      <w:r w:rsidRPr="00832F41">
        <w:rPr>
          <w:rFonts w:ascii="Times New Roman" w:eastAsia="Times New Roman" w:hAnsi="Times New Roman" w:cs="Times New Roman"/>
          <w:color w:val="333333"/>
          <w:sz w:val="28"/>
          <w:szCs w:val="28"/>
          <w:lang w:eastAsia="ru-RU"/>
        </w:rPr>
        <w:t>проламины</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глютелины</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практике выделения и очистки белков используются различные типы хроматографии: адсорбционная, распределительная, ионообменная и хроматография по сродству.</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Адсорбционная хроматография основана на различиях в полярности белков. В колонке вместе с буферным раствором упаковывают адсорбент, на который в небольшом объёме растворителя наносят исследуемый образец. Компоненты разделяемой смеси адсорбируются, затем </w:t>
      </w:r>
      <w:proofErr w:type="spellStart"/>
      <w:r w:rsidRPr="00832F41">
        <w:rPr>
          <w:rFonts w:ascii="Times New Roman" w:eastAsia="Times New Roman" w:hAnsi="Times New Roman" w:cs="Times New Roman"/>
          <w:color w:val="333333"/>
          <w:sz w:val="28"/>
          <w:szCs w:val="28"/>
          <w:lang w:eastAsia="ru-RU"/>
        </w:rPr>
        <w:t>элюируются</w:t>
      </w:r>
      <w:proofErr w:type="spellEnd"/>
      <w:r w:rsidRPr="00832F41">
        <w:rPr>
          <w:rFonts w:ascii="Times New Roman" w:eastAsia="Times New Roman" w:hAnsi="Times New Roman" w:cs="Times New Roman"/>
          <w:color w:val="333333"/>
          <w:sz w:val="28"/>
          <w:szCs w:val="28"/>
          <w:lang w:eastAsia="ru-RU"/>
        </w:rPr>
        <w:t xml:space="preserve"> при помощи буферного раствора с увеличивающейся концентрацией или полярностью. Фракции белка собирают с помощью автоматического коллектора фракций.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распределительной хроматографии, в отличие от адсорбционной, в качестве неподвижной фазы выступает водный слой, удерживаемый твёрдой фазой (силикагель, бумага). Разделяемые вещества многократно распределяются между водным слоем и движущейся фазой растворителя и с разной скоростью перемещаются по длине колонки или бумаге. Распределительную хроматографию на бумаге часто используют для анализа пептидов и аминокислот. Адсорбентом служат нити целлюлозы, а растворителем – смесь органических растворителей, например: бутиловый спирт – уксусная кислота – вода. </w:t>
      </w:r>
      <w:proofErr w:type="spellStart"/>
      <w:r w:rsidRPr="00832F41">
        <w:rPr>
          <w:rFonts w:ascii="Times New Roman" w:eastAsia="Times New Roman" w:hAnsi="Times New Roman" w:cs="Times New Roman"/>
          <w:color w:val="333333"/>
          <w:sz w:val="28"/>
          <w:szCs w:val="28"/>
          <w:lang w:eastAsia="ru-RU"/>
        </w:rPr>
        <w:t>Хроматограмму</w:t>
      </w:r>
      <w:proofErr w:type="spellEnd"/>
      <w:r w:rsidRPr="00832F41">
        <w:rPr>
          <w:rFonts w:ascii="Times New Roman" w:eastAsia="Times New Roman" w:hAnsi="Times New Roman" w:cs="Times New Roman"/>
          <w:color w:val="333333"/>
          <w:sz w:val="28"/>
          <w:szCs w:val="28"/>
          <w:lang w:eastAsia="ru-RU"/>
        </w:rPr>
        <w:t xml:space="preserve"> проявляют, высушивают и </w:t>
      </w:r>
      <w:r w:rsidRPr="00832F41">
        <w:rPr>
          <w:rFonts w:ascii="Times New Roman" w:eastAsia="Times New Roman" w:hAnsi="Times New Roman" w:cs="Times New Roman"/>
          <w:color w:val="333333"/>
          <w:sz w:val="28"/>
          <w:szCs w:val="28"/>
          <w:lang w:eastAsia="ru-RU"/>
        </w:rPr>
        <w:lastRenderedPageBreak/>
        <w:t>анализируют местонахождение разделяемых компонентов тем или иным способом.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Методом ионообменной хроматографии белки или аминокислоты разделяют на основе различий в общем заряде молекул. Если белок в нейтральной среде (рН=7) имеет положительный заряд, то он связывается на колонке с ионообменником, содержащим фенольные, </w:t>
      </w:r>
      <w:proofErr w:type="spellStart"/>
      <w:r w:rsidRPr="00832F41">
        <w:rPr>
          <w:rFonts w:ascii="Times New Roman" w:eastAsia="Times New Roman" w:hAnsi="Times New Roman" w:cs="Times New Roman"/>
          <w:color w:val="333333"/>
          <w:sz w:val="28"/>
          <w:szCs w:val="28"/>
          <w:lang w:eastAsia="ru-RU"/>
        </w:rPr>
        <w:t>сульф</w:t>
      </w:r>
      <w:proofErr w:type="gramStart"/>
      <w:r w:rsidRPr="00832F41">
        <w:rPr>
          <w:rFonts w:ascii="Times New Roman" w:eastAsia="Times New Roman" w:hAnsi="Times New Roman" w:cs="Times New Roman"/>
          <w:color w:val="333333"/>
          <w:sz w:val="28"/>
          <w:szCs w:val="28"/>
          <w:lang w:eastAsia="ru-RU"/>
        </w:rPr>
        <w:t>о</w:t>
      </w:r>
      <w:proofErr w:type="spellEnd"/>
      <w:r w:rsidRPr="00832F41">
        <w:rPr>
          <w:rFonts w:ascii="Times New Roman" w:eastAsia="Times New Roman" w:hAnsi="Times New Roman" w:cs="Times New Roman"/>
          <w:color w:val="333333"/>
          <w:sz w:val="28"/>
          <w:szCs w:val="28"/>
          <w:lang w:eastAsia="ru-RU"/>
        </w:rPr>
        <w:t>-</w:t>
      </w:r>
      <w:proofErr w:type="gramEnd"/>
      <w:r w:rsidRPr="00832F41">
        <w:rPr>
          <w:rFonts w:ascii="Times New Roman" w:eastAsia="Times New Roman" w:hAnsi="Times New Roman" w:cs="Times New Roman"/>
          <w:color w:val="333333"/>
          <w:sz w:val="28"/>
          <w:szCs w:val="28"/>
          <w:lang w:eastAsia="ru-RU"/>
        </w:rPr>
        <w:t xml:space="preserve"> и карбоксильные группы (</w:t>
      </w:r>
      <w:proofErr w:type="spellStart"/>
      <w:r w:rsidRPr="00832F41">
        <w:rPr>
          <w:rFonts w:ascii="Times New Roman" w:eastAsia="Times New Roman" w:hAnsi="Times New Roman" w:cs="Times New Roman"/>
          <w:color w:val="333333"/>
          <w:sz w:val="28"/>
          <w:szCs w:val="28"/>
          <w:lang w:eastAsia="ru-RU"/>
        </w:rPr>
        <w:t>катионообменник</w:t>
      </w:r>
      <w:proofErr w:type="spellEnd"/>
      <w:r w:rsidRPr="00832F41">
        <w:rPr>
          <w:rFonts w:ascii="Times New Roman" w:eastAsia="Times New Roman" w:hAnsi="Times New Roman" w:cs="Times New Roman"/>
          <w:color w:val="333333"/>
          <w:sz w:val="28"/>
          <w:szCs w:val="28"/>
          <w:lang w:eastAsia="ru-RU"/>
        </w:rPr>
        <w:t>). Чаще всего для фракционирования белков используют производные полистирола и целлюлозы.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Положительно заряженный белок снимается с колонки при помощи раствора хлористого натрия или изменением рН </w:t>
      </w:r>
      <w:proofErr w:type="spellStart"/>
      <w:r w:rsidRPr="00832F41">
        <w:rPr>
          <w:rFonts w:ascii="Times New Roman" w:eastAsia="Times New Roman" w:hAnsi="Times New Roman" w:cs="Times New Roman"/>
          <w:color w:val="333333"/>
          <w:sz w:val="28"/>
          <w:szCs w:val="28"/>
          <w:lang w:eastAsia="ru-RU"/>
        </w:rPr>
        <w:t>элюирующего</w:t>
      </w:r>
      <w:proofErr w:type="spellEnd"/>
      <w:r w:rsidRPr="00832F41">
        <w:rPr>
          <w:rFonts w:ascii="Times New Roman" w:eastAsia="Times New Roman" w:hAnsi="Times New Roman" w:cs="Times New Roman"/>
          <w:color w:val="333333"/>
          <w:sz w:val="28"/>
          <w:szCs w:val="28"/>
          <w:lang w:eastAsia="ru-RU"/>
        </w:rPr>
        <w:t xml:space="preserve"> буфера. При этом ионы натрия конкурируют с положительно заряженными группами белков. Белки с меньшим положительным зарядом вымываются с колонки первыми, </w:t>
      </w:r>
      <w:proofErr w:type="gramStart"/>
      <w:r w:rsidRPr="00832F41">
        <w:rPr>
          <w:rFonts w:ascii="Times New Roman" w:eastAsia="Times New Roman" w:hAnsi="Times New Roman" w:cs="Times New Roman"/>
          <w:color w:val="333333"/>
          <w:sz w:val="28"/>
          <w:szCs w:val="28"/>
          <w:lang w:eastAsia="ru-RU"/>
        </w:rPr>
        <w:t xml:space="preserve">с </w:t>
      </w:r>
      <w:proofErr w:type="spellStart"/>
      <w:r w:rsidRPr="00832F41">
        <w:rPr>
          <w:rFonts w:ascii="Times New Roman" w:eastAsia="Times New Roman" w:hAnsi="Times New Roman" w:cs="Times New Roman"/>
          <w:color w:val="333333"/>
          <w:sz w:val="28"/>
          <w:szCs w:val="28"/>
          <w:lang w:eastAsia="ru-RU"/>
        </w:rPr>
        <w:t>б</w:t>
      </w:r>
      <w:proofErr w:type="gramEnd"/>
      <w:r w:rsidRPr="00832F41">
        <w:rPr>
          <w:rFonts w:ascii="Times New Roman" w:eastAsia="Times New Roman" w:hAnsi="Times New Roman" w:cs="Times New Roman"/>
          <w:color w:val="333333"/>
          <w:sz w:val="28"/>
          <w:szCs w:val="28"/>
          <w:lang w:eastAsia="ru-RU"/>
        </w:rPr>
        <w:t>óльшим</w:t>
      </w:r>
      <w:proofErr w:type="spellEnd"/>
      <w:r w:rsidRPr="00832F41">
        <w:rPr>
          <w:rFonts w:ascii="Times New Roman" w:eastAsia="Times New Roman" w:hAnsi="Times New Roman" w:cs="Times New Roman"/>
          <w:color w:val="333333"/>
          <w:sz w:val="28"/>
          <w:szCs w:val="28"/>
          <w:lang w:eastAsia="ru-RU"/>
        </w:rPr>
        <w:t xml:space="preserve"> зарядом – последними.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Хроматография по сродству (аффинная хроматография) основана на принципе избирательного связывания белков со специфическими веществами (</w:t>
      </w:r>
      <w:proofErr w:type="spellStart"/>
      <w:r w:rsidRPr="00832F41">
        <w:rPr>
          <w:rFonts w:ascii="Times New Roman" w:eastAsia="Times New Roman" w:hAnsi="Times New Roman" w:cs="Times New Roman"/>
          <w:color w:val="333333"/>
          <w:sz w:val="28"/>
          <w:szCs w:val="28"/>
          <w:lang w:eastAsia="ru-RU"/>
        </w:rPr>
        <w:t>лигандами</w:t>
      </w:r>
      <w:proofErr w:type="spellEnd"/>
      <w:r w:rsidRPr="00832F41">
        <w:rPr>
          <w:rFonts w:ascii="Times New Roman" w:eastAsia="Times New Roman" w:hAnsi="Times New Roman" w:cs="Times New Roman"/>
          <w:color w:val="333333"/>
          <w:sz w:val="28"/>
          <w:szCs w:val="28"/>
          <w:lang w:eastAsia="ru-RU"/>
        </w:rPr>
        <w:t xml:space="preserve">) прикреплёнными к носителю. </w:t>
      </w:r>
      <w:proofErr w:type="spellStart"/>
      <w:r w:rsidRPr="00832F41">
        <w:rPr>
          <w:rFonts w:ascii="Times New Roman" w:eastAsia="Times New Roman" w:hAnsi="Times New Roman" w:cs="Times New Roman"/>
          <w:color w:val="333333"/>
          <w:sz w:val="28"/>
          <w:szCs w:val="28"/>
          <w:lang w:eastAsia="ru-RU"/>
        </w:rPr>
        <w:t>Лиганды</w:t>
      </w:r>
      <w:proofErr w:type="spellEnd"/>
      <w:r w:rsidRPr="00832F41">
        <w:rPr>
          <w:rFonts w:ascii="Times New Roman" w:eastAsia="Times New Roman" w:hAnsi="Times New Roman" w:cs="Times New Roman"/>
          <w:color w:val="333333"/>
          <w:sz w:val="28"/>
          <w:szCs w:val="28"/>
          <w:lang w:eastAsia="ru-RU"/>
        </w:rPr>
        <w:t xml:space="preserve"> (глюкозу) </w:t>
      </w:r>
      <w:proofErr w:type="spellStart"/>
      <w:r w:rsidRPr="00832F41">
        <w:rPr>
          <w:rFonts w:ascii="Times New Roman" w:eastAsia="Times New Roman" w:hAnsi="Times New Roman" w:cs="Times New Roman"/>
          <w:color w:val="333333"/>
          <w:sz w:val="28"/>
          <w:szCs w:val="28"/>
          <w:lang w:eastAsia="ru-RU"/>
        </w:rPr>
        <w:t>ковалентно</w:t>
      </w:r>
      <w:proofErr w:type="spellEnd"/>
      <w:r w:rsidRPr="00832F41">
        <w:rPr>
          <w:rFonts w:ascii="Times New Roman" w:eastAsia="Times New Roman" w:hAnsi="Times New Roman" w:cs="Times New Roman"/>
          <w:color w:val="333333"/>
          <w:sz w:val="28"/>
          <w:szCs w:val="28"/>
          <w:lang w:eastAsia="ru-RU"/>
        </w:rPr>
        <w:t xml:space="preserve"> присоединяют к носителю (проводя иммобилизацию) и наносят на </w:t>
      </w:r>
      <w:proofErr w:type="gramStart"/>
      <w:r w:rsidRPr="00832F41">
        <w:rPr>
          <w:rFonts w:ascii="Times New Roman" w:eastAsia="Times New Roman" w:hAnsi="Times New Roman" w:cs="Times New Roman"/>
          <w:color w:val="333333"/>
          <w:sz w:val="28"/>
          <w:szCs w:val="28"/>
          <w:lang w:eastAsia="ru-RU"/>
        </w:rPr>
        <w:t>колонку</w:t>
      </w:r>
      <w:proofErr w:type="gramEnd"/>
      <w:r w:rsidRPr="00832F41">
        <w:rPr>
          <w:rFonts w:ascii="Times New Roman" w:eastAsia="Times New Roman" w:hAnsi="Times New Roman" w:cs="Times New Roman"/>
          <w:color w:val="333333"/>
          <w:sz w:val="28"/>
          <w:szCs w:val="28"/>
          <w:lang w:eastAsia="ru-RU"/>
        </w:rPr>
        <w:t xml:space="preserve"> исследуемую белковую смесь. </w:t>
      </w:r>
      <w:proofErr w:type="spellStart"/>
      <w:r w:rsidRPr="00832F41">
        <w:rPr>
          <w:rFonts w:ascii="Times New Roman" w:eastAsia="Times New Roman" w:hAnsi="Times New Roman" w:cs="Times New Roman"/>
          <w:color w:val="333333"/>
          <w:sz w:val="28"/>
          <w:szCs w:val="28"/>
          <w:lang w:eastAsia="ru-RU"/>
        </w:rPr>
        <w:t>Несвязавшиеся</w:t>
      </w:r>
      <w:proofErr w:type="spellEnd"/>
      <w:r w:rsidRPr="00832F41">
        <w:rPr>
          <w:rFonts w:ascii="Times New Roman" w:eastAsia="Times New Roman" w:hAnsi="Times New Roman" w:cs="Times New Roman"/>
          <w:color w:val="333333"/>
          <w:sz w:val="28"/>
          <w:szCs w:val="28"/>
          <w:lang w:eastAsia="ru-RU"/>
        </w:rPr>
        <w:t xml:space="preserve"> белки удаляют соответствующим буфером, а нужный белок </w:t>
      </w:r>
      <w:proofErr w:type="spellStart"/>
      <w:r w:rsidRPr="00832F41">
        <w:rPr>
          <w:rFonts w:ascii="Times New Roman" w:eastAsia="Times New Roman" w:hAnsi="Times New Roman" w:cs="Times New Roman"/>
          <w:color w:val="333333"/>
          <w:sz w:val="28"/>
          <w:szCs w:val="28"/>
          <w:lang w:eastAsia="ru-RU"/>
        </w:rPr>
        <w:t>элюируют</w:t>
      </w:r>
      <w:proofErr w:type="spellEnd"/>
      <w:r w:rsidRPr="00832F41">
        <w:rPr>
          <w:rFonts w:ascii="Times New Roman" w:eastAsia="Times New Roman" w:hAnsi="Times New Roman" w:cs="Times New Roman"/>
          <w:color w:val="333333"/>
          <w:sz w:val="28"/>
          <w:szCs w:val="28"/>
          <w:lang w:eastAsia="ru-RU"/>
        </w:rPr>
        <w:t xml:space="preserve"> раствором, содержащим </w:t>
      </w:r>
      <w:proofErr w:type="spellStart"/>
      <w:r w:rsidRPr="00832F41">
        <w:rPr>
          <w:rFonts w:ascii="Times New Roman" w:eastAsia="Times New Roman" w:hAnsi="Times New Roman" w:cs="Times New Roman"/>
          <w:color w:val="333333"/>
          <w:sz w:val="28"/>
          <w:szCs w:val="28"/>
          <w:lang w:eastAsia="ru-RU"/>
        </w:rPr>
        <w:t>лиганд</w:t>
      </w:r>
      <w:proofErr w:type="spellEnd"/>
      <w:r w:rsidRPr="00832F41">
        <w:rPr>
          <w:rFonts w:ascii="Times New Roman" w:eastAsia="Times New Roman" w:hAnsi="Times New Roman" w:cs="Times New Roman"/>
          <w:color w:val="333333"/>
          <w:sz w:val="28"/>
          <w:szCs w:val="28"/>
          <w:lang w:eastAsia="ru-RU"/>
        </w:rPr>
        <w:t xml:space="preserve"> в очень высокой концентрации. При этом присоединённые к колонке остатки глюкозы в молекуле белка замещаются на глюкозу, находящуюся в растворе.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Гель-фильтрация, или метод молекулярных сит заключается в пропускании белков через колонку с гелем </w:t>
      </w:r>
      <w:proofErr w:type="spellStart"/>
      <w:r w:rsidRPr="00832F41">
        <w:rPr>
          <w:rFonts w:ascii="Times New Roman" w:eastAsia="Times New Roman" w:hAnsi="Times New Roman" w:cs="Times New Roman"/>
          <w:color w:val="333333"/>
          <w:sz w:val="28"/>
          <w:szCs w:val="28"/>
          <w:lang w:eastAsia="ru-RU"/>
        </w:rPr>
        <w:t>сефадекса</w:t>
      </w:r>
      <w:proofErr w:type="spellEnd"/>
      <w:r w:rsidRPr="00832F41">
        <w:rPr>
          <w:rFonts w:ascii="Times New Roman" w:eastAsia="Times New Roman" w:hAnsi="Times New Roman" w:cs="Times New Roman"/>
          <w:color w:val="333333"/>
          <w:sz w:val="28"/>
          <w:szCs w:val="28"/>
          <w:lang w:eastAsia="ru-RU"/>
        </w:rPr>
        <w:t xml:space="preserve"> или других типов (</w:t>
      </w:r>
      <w:proofErr w:type="spellStart"/>
      <w:r w:rsidRPr="00832F41">
        <w:rPr>
          <w:rFonts w:ascii="Times New Roman" w:eastAsia="Times New Roman" w:hAnsi="Times New Roman" w:cs="Times New Roman"/>
          <w:color w:val="333333"/>
          <w:sz w:val="28"/>
          <w:szCs w:val="28"/>
          <w:lang w:eastAsia="ru-RU"/>
        </w:rPr>
        <w:t>агарозных</w:t>
      </w:r>
      <w:proofErr w:type="spellEnd"/>
      <w:r w:rsidRPr="00832F41">
        <w:rPr>
          <w:rFonts w:ascii="Times New Roman" w:eastAsia="Times New Roman" w:hAnsi="Times New Roman" w:cs="Times New Roman"/>
          <w:color w:val="333333"/>
          <w:sz w:val="28"/>
          <w:szCs w:val="28"/>
          <w:lang w:eastAsia="ru-RU"/>
        </w:rPr>
        <w:t>, полистирольных). Применяются также пористые стеклянные шарики и пористый кварц (</w:t>
      </w:r>
      <w:proofErr w:type="spellStart"/>
      <w:r w:rsidRPr="00832F41">
        <w:rPr>
          <w:rFonts w:ascii="Times New Roman" w:eastAsia="Times New Roman" w:hAnsi="Times New Roman" w:cs="Times New Roman"/>
          <w:color w:val="333333"/>
          <w:sz w:val="28"/>
          <w:szCs w:val="28"/>
          <w:lang w:eastAsia="ru-RU"/>
        </w:rPr>
        <w:t>порасил</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Принцип методов электрофоретического разделения заключается в способности молекул пептидов и аминокислот, находясь в заряженной форме в виде катионов</w:t>
      </w:r>
      <w:proofErr w:type="gramStart"/>
      <w:r w:rsidRPr="00832F41">
        <w:rPr>
          <w:rFonts w:ascii="Times New Roman" w:eastAsia="Times New Roman" w:hAnsi="Times New Roman" w:cs="Times New Roman"/>
          <w:color w:val="333333"/>
          <w:sz w:val="28"/>
          <w:szCs w:val="28"/>
          <w:lang w:eastAsia="ru-RU"/>
        </w:rPr>
        <w:t xml:space="preserve"> (+) </w:t>
      </w:r>
      <w:proofErr w:type="gramEnd"/>
      <w:r w:rsidRPr="00832F41">
        <w:rPr>
          <w:rFonts w:ascii="Times New Roman" w:eastAsia="Times New Roman" w:hAnsi="Times New Roman" w:cs="Times New Roman"/>
          <w:color w:val="333333"/>
          <w:sz w:val="28"/>
          <w:szCs w:val="28"/>
          <w:lang w:eastAsia="ru-RU"/>
        </w:rPr>
        <w:t>или анионов (-), передвигаться в электрическом поле с определённой скоростью.</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Очень высокую разрешающую способность имеет метод изоэлектрического фокусирования белков, в основе которого лежит фронтальный электрофорез, проводимый на колонке одновременно в градиенте рН и напряжения.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Как было отмечено ранее, в организме синтезируется только часть аминокислот, другие должны доставляться с пищей. Первые из них называются заменимыми, вторые незаменимыми. Заменимые аминокислоты способны заменять одна другую в рационе, так как они превращаются одна в другую или синтезируются из промежуточных продуктов углеводного или липидного обмена.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Жизнедеятельность человека обеспечивается ежедневным потреблением с пищей сбалансированной смеси, содержащей восемь незаменимых аминокислот и две </w:t>
      </w:r>
      <w:proofErr w:type="spellStart"/>
      <w:r w:rsidRPr="00832F41">
        <w:rPr>
          <w:rFonts w:ascii="Times New Roman" w:eastAsia="Times New Roman" w:hAnsi="Times New Roman" w:cs="Times New Roman"/>
          <w:color w:val="333333"/>
          <w:sz w:val="28"/>
          <w:szCs w:val="28"/>
          <w:lang w:eastAsia="ru-RU"/>
        </w:rPr>
        <w:t>частичнозаменимые</w:t>
      </w:r>
      <w:proofErr w:type="spellEnd"/>
      <w:r w:rsidRPr="00832F41">
        <w:rPr>
          <w:rFonts w:ascii="Times New Roman" w:eastAsia="Times New Roman" w:hAnsi="Times New Roman" w:cs="Times New Roman"/>
          <w:color w:val="333333"/>
          <w:sz w:val="28"/>
          <w:szCs w:val="28"/>
          <w:lang w:eastAsia="ru-RU"/>
        </w:rPr>
        <w:t xml:space="preserve">. </w:t>
      </w:r>
      <w:proofErr w:type="gramStart"/>
      <w:r w:rsidRPr="00832F41">
        <w:rPr>
          <w:rFonts w:ascii="Times New Roman" w:eastAsia="Times New Roman" w:hAnsi="Times New Roman" w:cs="Times New Roman"/>
          <w:color w:val="333333"/>
          <w:sz w:val="28"/>
          <w:szCs w:val="28"/>
          <w:lang w:eastAsia="ru-RU"/>
        </w:rPr>
        <w:t>Незаменимые</w:t>
      </w:r>
      <w:proofErr w:type="gramEnd"/>
      <w:r w:rsidRPr="00832F41">
        <w:rPr>
          <w:rFonts w:ascii="Times New Roman" w:eastAsia="Times New Roman" w:hAnsi="Times New Roman" w:cs="Times New Roman"/>
          <w:color w:val="333333"/>
          <w:sz w:val="28"/>
          <w:szCs w:val="28"/>
          <w:lang w:eastAsia="ru-RU"/>
        </w:rPr>
        <w:t xml:space="preserve"> представлены аминокислотами с разветвлённой цепью углерода – лейцином, изолейцином </w:t>
      </w:r>
      <w:r w:rsidRPr="00832F41">
        <w:rPr>
          <w:rFonts w:ascii="Times New Roman" w:eastAsia="Times New Roman" w:hAnsi="Times New Roman" w:cs="Times New Roman"/>
          <w:color w:val="333333"/>
          <w:sz w:val="28"/>
          <w:szCs w:val="28"/>
          <w:lang w:eastAsia="ru-RU"/>
        </w:rPr>
        <w:lastRenderedPageBreak/>
        <w:t xml:space="preserve">и </w:t>
      </w:r>
      <w:proofErr w:type="spellStart"/>
      <w:r w:rsidRPr="00832F41">
        <w:rPr>
          <w:rFonts w:ascii="Times New Roman" w:eastAsia="Times New Roman" w:hAnsi="Times New Roman" w:cs="Times New Roman"/>
          <w:color w:val="333333"/>
          <w:sz w:val="28"/>
          <w:szCs w:val="28"/>
          <w:lang w:eastAsia="ru-RU"/>
        </w:rPr>
        <w:t>валином</w:t>
      </w:r>
      <w:proofErr w:type="spellEnd"/>
      <w:r w:rsidRPr="00832F41">
        <w:rPr>
          <w:rFonts w:ascii="Times New Roman" w:eastAsia="Times New Roman" w:hAnsi="Times New Roman" w:cs="Times New Roman"/>
          <w:color w:val="333333"/>
          <w:sz w:val="28"/>
          <w:szCs w:val="28"/>
          <w:lang w:eastAsia="ru-RU"/>
        </w:rPr>
        <w:t xml:space="preserve">, ароматическими – </w:t>
      </w:r>
      <w:proofErr w:type="spellStart"/>
      <w:r w:rsidRPr="00832F41">
        <w:rPr>
          <w:rFonts w:ascii="Times New Roman" w:eastAsia="Times New Roman" w:hAnsi="Times New Roman" w:cs="Times New Roman"/>
          <w:color w:val="333333"/>
          <w:sz w:val="28"/>
          <w:szCs w:val="28"/>
          <w:lang w:eastAsia="ru-RU"/>
        </w:rPr>
        <w:t>фенилаланином</w:t>
      </w:r>
      <w:proofErr w:type="spellEnd"/>
      <w:r w:rsidRPr="00832F41">
        <w:rPr>
          <w:rFonts w:ascii="Times New Roman" w:eastAsia="Times New Roman" w:hAnsi="Times New Roman" w:cs="Times New Roman"/>
          <w:color w:val="333333"/>
          <w:sz w:val="28"/>
          <w:szCs w:val="28"/>
          <w:lang w:eastAsia="ru-RU"/>
        </w:rPr>
        <w:t xml:space="preserve">, триптофаном и алифатическими – </w:t>
      </w:r>
      <w:proofErr w:type="spellStart"/>
      <w:r w:rsidRPr="00832F41">
        <w:rPr>
          <w:rFonts w:ascii="Times New Roman" w:eastAsia="Times New Roman" w:hAnsi="Times New Roman" w:cs="Times New Roman"/>
          <w:color w:val="333333"/>
          <w:sz w:val="28"/>
          <w:szCs w:val="28"/>
          <w:lang w:eastAsia="ru-RU"/>
        </w:rPr>
        <w:t>треонином</w:t>
      </w:r>
      <w:proofErr w:type="spellEnd"/>
      <w:r w:rsidRPr="00832F41">
        <w:rPr>
          <w:rFonts w:ascii="Times New Roman" w:eastAsia="Times New Roman" w:hAnsi="Times New Roman" w:cs="Times New Roman"/>
          <w:color w:val="333333"/>
          <w:sz w:val="28"/>
          <w:szCs w:val="28"/>
          <w:lang w:eastAsia="ru-RU"/>
        </w:rPr>
        <w:t xml:space="preserve">, лизином и метионином. К </w:t>
      </w:r>
      <w:proofErr w:type="spellStart"/>
      <w:r w:rsidRPr="00832F41">
        <w:rPr>
          <w:rFonts w:ascii="Times New Roman" w:eastAsia="Times New Roman" w:hAnsi="Times New Roman" w:cs="Times New Roman"/>
          <w:color w:val="333333"/>
          <w:sz w:val="28"/>
          <w:szCs w:val="28"/>
          <w:lang w:eastAsia="ru-RU"/>
        </w:rPr>
        <w:t>частичнозаменимым</w:t>
      </w:r>
      <w:proofErr w:type="spellEnd"/>
      <w:r w:rsidRPr="00832F41">
        <w:rPr>
          <w:rFonts w:ascii="Times New Roman" w:eastAsia="Times New Roman" w:hAnsi="Times New Roman" w:cs="Times New Roman"/>
          <w:color w:val="333333"/>
          <w:sz w:val="28"/>
          <w:szCs w:val="28"/>
          <w:lang w:eastAsia="ru-RU"/>
        </w:rPr>
        <w:t xml:space="preserve"> относят аргинин и гистидин, так как в организме они синтезируются довольно медленно.</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Важным понятием, характеризующим качество поступающего в организм белка, является </w:t>
      </w:r>
      <w:r w:rsidRPr="00832F41">
        <w:rPr>
          <w:rFonts w:ascii="Times New Roman" w:eastAsia="Times New Roman" w:hAnsi="Times New Roman" w:cs="Times New Roman"/>
          <w:i/>
          <w:iCs/>
          <w:color w:val="333333"/>
          <w:sz w:val="28"/>
          <w:szCs w:val="28"/>
          <w:lang w:eastAsia="ru-RU"/>
        </w:rPr>
        <w:t>биологическая ценность</w:t>
      </w:r>
      <w:r w:rsidRPr="00832F41">
        <w:rPr>
          <w:rFonts w:ascii="Times New Roman" w:eastAsia="Times New Roman" w:hAnsi="Times New Roman" w:cs="Times New Roman"/>
          <w:color w:val="333333"/>
          <w:sz w:val="28"/>
          <w:szCs w:val="28"/>
          <w:lang w:eastAsia="ru-RU"/>
        </w:rPr>
        <w:t>, то есть наличие незаменимых аминокислот и степень их усвоения. Чем ближе потребляемый белок по аминокислотному составу подходит к составу белков организма, тем выше его биологическая ценность.</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Изучение химического состава пищевых продуктов, закономерностей метаболических превращений в организме каждого из многочисленных белковых веществ, входящих в состав продукта, выявление их участия в жизнедеятельности, а также интегрального биологического эффекта, привело к возникновению научных представлений о </w:t>
      </w:r>
      <w:r w:rsidRPr="00832F41">
        <w:rPr>
          <w:rFonts w:ascii="Times New Roman" w:eastAsia="Times New Roman" w:hAnsi="Times New Roman" w:cs="Times New Roman"/>
          <w:i/>
          <w:iCs/>
          <w:color w:val="333333"/>
          <w:sz w:val="28"/>
          <w:szCs w:val="28"/>
          <w:lang w:eastAsia="ru-RU"/>
        </w:rPr>
        <w:t>биологической ценности</w:t>
      </w:r>
      <w:r w:rsidRPr="00832F41">
        <w:rPr>
          <w:rFonts w:ascii="Times New Roman" w:eastAsia="Times New Roman" w:hAnsi="Times New Roman" w:cs="Times New Roman"/>
          <w:color w:val="333333"/>
          <w:sz w:val="28"/>
          <w:szCs w:val="28"/>
          <w:lang w:eastAsia="ru-RU"/>
        </w:rPr>
        <w:t>, под которой понимают относительную степень задержки азота пищи или эффективность его утилизации для поддержания азотистого равновесия, зависящая от аминокислотного состава и других структурных</w:t>
      </w:r>
      <w:proofErr w:type="gramEnd"/>
      <w:r w:rsidRPr="00832F41">
        <w:rPr>
          <w:rFonts w:ascii="Times New Roman" w:eastAsia="Times New Roman" w:hAnsi="Times New Roman" w:cs="Times New Roman"/>
          <w:color w:val="333333"/>
          <w:sz w:val="28"/>
          <w:szCs w:val="28"/>
          <w:lang w:eastAsia="ru-RU"/>
        </w:rPr>
        <w:t xml:space="preserve"> особенностей белков. Таким образом, термин «биологическая ценность» отражает качество белковых компонентов продукта, связанных как с перевариванием белка, так и со степенью сбалансированности его состава. Биологическая ценность может быть определена химическими и биологическими методами (например, с использованием </w:t>
      </w:r>
      <w:proofErr w:type="gramStart"/>
      <w:r w:rsidRPr="00832F41">
        <w:rPr>
          <w:rFonts w:ascii="Times New Roman" w:eastAsia="Times New Roman" w:hAnsi="Times New Roman" w:cs="Times New Roman"/>
          <w:color w:val="333333"/>
          <w:sz w:val="28"/>
          <w:szCs w:val="28"/>
          <w:lang w:eastAsia="ru-RU"/>
        </w:rPr>
        <w:t>тест-организмов</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Основываясь на понятии биологической ценности как степени соответствия состава пищи физиологическим потребностям организма, разработаны некоторые принципы биологической оценки качества продуктов питания.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Большинство исследований пришло к единому мнению, что биологическую ценность белков, независимо от использованного варианта проведения эксперимента или метода её расчёта необходимо выражать не в абсолютных, а в относительных величинах (в процентах) то есть в сравнении с аналогичными показателями, полученными </w:t>
      </w:r>
      <w:r w:rsidR="00B30D5C">
        <w:rPr>
          <w:rFonts w:ascii="Times New Roman" w:eastAsia="Times New Roman" w:hAnsi="Times New Roman" w:cs="Times New Roman"/>
          <w:color w:val="333333"/>
          <w:sz w:val="28"/>
          <w:szCs w:val="28"/>
          <w:lang w:eastAsia="ru-RU"/>
        </w:rPr>
        <w:t xml:space="preserve">с применением стандартных </w:t>
      </w:r>
      <w:proofErr w:type="spellStart"/>
      <w:r w:rsidR="00B30D5C">
        <w:rPr>
          <w:rFonts w:ascii="Times New Roman" w:eastAsia="Times New Roman" w:hAnsi="Times New Roman" w:cs="Times New Roman"/>
          <w:color w:val="333333"/>
          <w:sz w:val="28"/>
          <w:szCs w:val="28"/>
          <w:lang w:eastAsia="ru-RU"/>
        </w:rPr>
        <w:t>белко</w:t>
      </w:r>
      <w:proofErr w:type="spellEnd"/>
      <w:r w:rsidRPr="00832F41">
        <w:rPr>
          <w:rFonts w:ascii="Times New Roman" w:eastAsia="Times New Roman" w:hAnsi="Times New Roman" w:cs="Times New Roman"/>
          <w:color w:val="333333"/>
          <w:sz w:val="28"/>
          <w:szCs w:val="28"/>
          <w:lang w:eastAsia="ru-RU"/>
        </w:rPr>
        <w:t>.</w:t>
      </w:r>
    </w:p>
    <w:p w:rsidR="00832F41" w:rsidRPr="00832F41" w:rsidRDefault="00B30D5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B30D5C">
        <w:rPr>
          <w:rFonts w:ascii="Times New Roman" w:eastAsia="Times New Roman" w:hAnsi="Times New Roman" w:cs="Times New Roman"/>
          <w:b/>
          <w:i/>
          <w:iCs/>
          <w:color w:val="333333"/>
          <w:sz w:val="28"/>
          <w:szCs w:val="28"/>
          <w:lang w:eastAsia="ru-RU"/>
        </w:rPr>
        <w:t xml:space="preserve">2.1 </w:t>
      </w:r>
      <w:r w:rsidR="00832F41" w:rsidRPr="00B30D5C">
        <w:rPr>
          <w:rFonts w:ascii="Times New Roman" w:eastAsia="Times New Roman" w:hAnsi="Times New Roman" w:cs="Times New Roman"/>
          <w:b/>
          <w:i/>
          <w:iCs/>
          <w:color w:val="333333"/>
          <w:sz w:val="28"/>
          <w:szCs w:val="28"/>
          <w:lang w:eastAsia="ru-RU"/>
        </w:rPr>
        <w:t>Химические методы</w:t>
      </w:r>
      <w:r w:rsidR="00832F41" w:rsidRPr="00832F41">
        <w:rPr>
          <w:rFonts w:ascii="Times New Roman" w:eastAsia="Times New Roman" w:hAnsi="Times New Roman" w:cs="Times New Roman"/>
          <w:color w:val="333333"/>
          <w:sz w:val="28"/>
          <w:szCs w:val="28"/>
          <w:lang w:eastAsia="ru-RU"/>
        </w:rPr>
        <w:t> исследования биологической ценности белков разрабатывались на основании результатов изучения состава белков в пищевых продуктах и установленной связи между степенью задержки азота, пищевого белка в живом организме и наличием в нём незаменимых аминокислот.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Наиболее широко используется метод Х. </w:t>
      </w:r>
      <w:proofErr w:type="spellStart"/>
      <w:r w:rsidRPr="00832F41">
        <w:rPr>
          <w:rFonts w:ascii="Times New Roman" w:eastAsia="Times New Roman" w:hAnsi="Times New Roman" w:cs="Times New Roman"/>
          <w:color w:val="333333"/>
          <w:sz w:val="28"/>
          <w:szCs w:val="28"/>
          <w:lang w:eastAsia="ru-RU"/>
        </w:rPr>
        <w:t>Митчела</w:t>
      </w:r>
      <w:proofErr w:type="spellEnd"/>
      <w:r w:rsidRPr="00832F41">
        <w:rPr>
          <w:rFonts w:ascii="Times New Roman" w:eastAsia="Times New Roman" w:hAnsi="Times New Roman" w:cs="Times New Roman"/>
          <w:color w:val="333333"/>
          <w:sz w:val="28"/>
          <w:szCs w:val="28"/>
          <w:lang w:eastAsia="ru-RU"/>
        </w:rPr>
        <w:t xml:space="preserve"> и Р. Блока</w:t>
      </w:r>
      <w:r w:rsidRPr="00832F41">
        <w:rPr>
          <w:rFonts w:ascii="Times New Roman" w:eastAsia="Times New Roman" w:hAnsi="Times New Roman" w:cs="Times New Roman"/>
          <w:color w:val="333333"/>
          <w:sz w:val="28"/>
          <w:szCs w:val="28"/>
          <w:vertAlign w:val="superscript"/>
          <w:lang w:eastAsia="ru-RU"/>
        </w:rPr>
        <w:t>11</w:t>
      </w:r>
      <w:r w:rsidRPr="00832F41">
        <w:rPr>
          <w:rFonts w:ascii="Times New Roman" w:eastAsia="Times New Roman" w:hAnsi="Times New Roman" w:cs="Times New Roman"/>
          <w:color w:val="333333"/>
          <w:sz w:val="28"/>
          <w:szCs w:val="28"/>
          <w:lang w:eastAsia="ru-RU"/>
        </w:rPr>
        <w:t xml:space="preserve">, в соответствии с которым рассчитывается показатель аминокислотного </w:t>
      </w:r>
      <w:proofErr w:type="gramStart"/>
      <w:r w:rsidRPr="00832F41">
        <w:rPr>
          <w:rFonts w:ascii="Times New Roman" w:eastAsia="Times New Roman" w:hAnsi="Times New Roman" w:cs="Times New Roman"/>
          <w:color w:val="333333"/>
          <w:sz w:val="28"/>
          <w:szCs w:val="28"/>
          <w:lang w:eastAsia="ru-RU"/>
        </w:rPr>
        <w:t>скора</w:t>
      </w:r>
      <w:proofErr w:type="gram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а.с</w:t>
      </w:r>
      <w:proofErr w:type="spellEnd"/>
      <w:r w:rsidRPr="00832F41">
        <w:rPr>
          <w:rFonts w:ascii="Times New Roman" w:eastAsia="Times New Roman" w:hAnsi="Times New Roman" w:cs="Times New Roman"/>
          <w:color w:val="333333"/>
          <w:sz w:val="28"/>
          <w:szCs w:val="28"/>
          <w:lang w:eastAsia="ru-RU"/>
        </w:rPr>
        <w:t xml:space="preserve">.). </w:t>
      </w:r>
      <w:proofErr w:type="gramStart"/>
      <w:r w:rsidRPr="00832F41">
        <w:rPr>
          <w:rFonts w:ascii="Times New Roman" w:eastAsia="Times New Roman" w:hAnsi="Times New Roman" w:cs="Times New Roman"/>
          <w:color w:val="333333"/>
          <w:sz w:val="28"/>
          <w:szCs w:val="28"/>
          <w:lang w:eastAsia="ru-RU"/>
        </w:rPr>
        <w:t>Скор</w:t>
      </w:r>
      <w:proofErr w:type="gramEnd"/>
      <w:r w:rsidRPr="00832F41">
        <w:rPr>
          <w:rFonts w:ascii="Times New Roman" w:eastAsia="Times New Roman" w:hAnsi="Times New Roman" w:cs="Times New Roman"/>
          <w:color w:val="333333"/>
          <w:sz w:val="28"/>
          <w:szCs w:val="28"/>
          <w:lang w:eastAsia="ru-RU"/>
        </w:rPr>
        <w:t xml:space="preserve"> выражают в процентах или безразмерной величиной, представляющей собой отношение содержания аминокислот (</w:t>
      </w:r>
      <w:proofErr w:type="spellStart"/>
      <w:r w:rsidRPr="00832F41">
        <w:rPr>
          <w:rFonts w:ascii="Times New Roman" w:eastAsia="Times New Roman" w:hAnsi="Times New Roman" w:cs="Times New Roman"/>
          <w:color w:val="333333"/>
          <w:sz w:val="28"/>
          <w:szCs w:val="28"/>
          <w:lang w:eastAsia="ru-RU"/>
        </w:rPr>
        <w:t>а.к</w:t>
      </w:r>
      <w:proofErr w:type="spellEnd"/>
      <w:r w:rsidRPr="00832F41">
        <w:rPr>
          <w:rFonts w:ascii="Times New Roman" w:eastAsia="Times New Roman" w:hAnsi="Times New Roman" w:cs="Times New Roman"/>
          <w:color w:val="333333"/>
          <w:sz w:val="28"/>
          <w:szCs w:val="28"/>
          <w:lang w:eastAsia="ru-RU"/>
        </w:rPr>
        <w:t xml:space="preserve">.) в исследуемом белке к её количеству в эталонном белке. При расчёте </w:t>
      </w:r>
      <w:proofErr w:type="gramStart"/>
      <w:r w:rsidRPr="00832F41">
        <w:rPr>
          <w:rFonts w:ascii="Times New Roman" w:eastAsia="Times New Roman" w:hAnsi="Times New Roman" w:cs="Times New Roman"/>
          <w:color w:val="333333"/>
          <w:sz w:val="28"/>
          <w:szCs w:val="28"/>
          <w:lang w:eastAsia="ru-RU"/>
        </w:rPr>
        <w:t>скора формула выглядит</w:t>
      </w:r>
      <w:proofErr w:type="gramEnd"/>
      <w:r w:rsidRPr="00832F41">
        <w:rPr>
          <w:rFonts w:ascii="Times New Roman" w:eastAsia="Times New Roman" w:hAnsi="Times New Roman" w:cs="Times New Roman"/>
          <w:color w:val="333333"/>
          <w:sz w:val="28"/>
          <w:szCs w:val="28"/>
          <w:lang w:eastAsia="ru-RU"/>
        </w:rPr>
        <w:t xml:space="preserve"> следующим образом:</w:t>
      </w:r>
    </w:p>
    <w:p w:rsidR="00832F41" w:rsidRPr="00832F41" w:rsidRDefault="00832F41" w:rsidP="00832F41">
      <w:pPr>
        <w:spacing w:after="0" w:line="240" w:lineRule="auto"/>
        <w:ind w:firstLine="567"/>
        <w:jc w:val="both"/>
        <w:rPr>
          <w:rFonts w:ascii="Times New Roman" w:eastAsia="Times New Roman" w:hAnsi="Times New Roman" w:cs="Times New Roman"/>
          <w:sz w:val="28"/>
          <w:szCs w:val="28"/>
          <w:lang w:eastAsia="ru-RU"/>
        </w:rPr>
      </w:pPr>
      <w:r w:rsidRPr="00832F41">
        <w:rPr>
          <w:rFonts w:ascii="Times New Roman" w:eastAsia="Times New Roman" w:hAnsi="Times New Roman" w:cs="Times New Roman"/>
          <w:color w:val="333333"/>
          <w:sz w:val="28"/>
          <w:szCs w:val="28"/>
          <w:shd w:val="clear" w:color="auto" w:fill="FFFFFF"/>
          <w:lang w:eastAsia="ru-RU"/>
        </w:rPr>
        <w:t>Аминокислотный скор = , (3.8)</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Аминокислота, </w:t>
      </w:r>
      <w:proofErr w:type="gramStart"/>
      <w:r w:rsidRPr="00832F41">
        <w:rPr>
          <w:rFonts w:ascii="Times New Roman" w:eastAsia="Times New Roman" w:hAnsi="Times New Roman" w:cs="Times New Roman"/>
          <w:color w:val="333333"/>
          <w:sz w:val="28"/>
          <w:szCs w:val="28"/>
          <w:lang w:eastAsia="ru-RU"/>
        </w:rPr>
        <w:t>скор</w:t>
      </w:r>
      <w:proofErr w:type="gramEnd"/>
      <w:r w:rsidRPr="00832F41">
        <w:rPr>
          <w:rFonts w:ascii="Times New Roman" w:eastAsia="Times New Roman" w:hAnsi="Times New Roman" w:cs="Times New Roman"/>
          <w:color w:val="333333"/>
          <w:sz w:val="28"/>
          <w:szCs w:val="28"/>
          <w:lang w:eastAsia="ru-RU"/>
        </w:rPr>
        <w:t xml:space="preserve"> который имеет самое низкое значение, называется лимитирующей аминокислотой.</w:t>
      </w:r>
    </w:p>
    <w:p w:rsidR="00CA674C" w:rsidRDefault="00CA674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Pr="00832F41" w:rsidRDefault="00CA674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Таблица </w:t>
      </w:r>
      <w:r w:rsidR="00832F41" w:rsidRPr="00832F41">
        <w:rPr>
          <w:rFonts w:ascii="Times New Roman" w:eastAsia="Times New Roman" w:hAnsi="Times New Roman" w:cs="Times New Roman"/>
          <w:color w:val="333333"/>
          <w:sz w:val="28"/>
          <w:szCs w:val="28"/>
          <w:lang w:eastAsia="ru-RU"/>
        </w:rPr>
        <w:t>2 – Содержание аминокислот в 1 г идеального белка</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5" w:type="dxa"/>
          <w:left w:w="105" w:type="dxa"/>
          <w:bottom w:w="105" w:type="dxa"/>
          <w:right w:w="105" w:type="dxa"/>
        </w:tblCellMar>
        <w:tblLook w:val="04A0" w:firstRow="1" w:lastRow="0" w:firstColumn="1" w:lastColumn="0" w:noHBand="0" w:noVBand="1"/>
      </w:tblPr>
      <w:tblGrid>
        <w:gridCol w:w="3428"/>
        <w:gridCol w:w="1483"/>
        <w:gridCol w:w="3460"/>
        <w:gridCol w:w="1499"/>
      </w:tblGrid>
      <w:tr w:rsidR="00832F41" w:rsidRPr="00832F41" w:rsidTr="00CA674C">
        <w:tc>
          <w:tcPr>
            <w:tcW w:w="3120" w:type="dxa"/>
            <w:shd w:val="clear" w:color="auto" w:fill="FFFFFF"/>
            <w:tcMar>
              <w:top w:w="0" w:type="dxa"/>
              <w:left w:w="0" w:type="dxa"/>
              <w:bottom w:w="0" w:type="dxa"/>
              <w:right w:w="0" w:type="dxa"/>
            </w:tcMar>
            <w:vAlign w:val="cente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Аминокислота</w:t>
            </w:r>
          </w:p>
        </w:tc>
        <w:tc>
          <w:tcPr>
            <w:tcW w:w="1350" w:type="dxa"/>
            <w:shd w:val="clear" w:color="auto" w:fill="FFFFFF"/>
            <w:tcMar>
              <w:top w:w="0" w:type="dxa"/>
              <w:left w:w="0" w:type="dxa"/>
              <w:bottom w:w="0" w:type="dxa"/>
              <w:right w:w="0" w:type="dxa"/>
            </w:tcMar>
            <w:vAlign w:val="cente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Содержание, мг</w:t>
            </w:r>
          </w:p>
        </w:tc>
        <w:tc>
          <w:tcPr>
            <w:tcW w:w="3150" w:type="dxa"/>
            <w:shd w:val="clear" w:color="auto" w:fill="FFFFFF"/>
            <w:tcMar>
              <w:top w:w="0" w:type="dxa"/>
              <w:left w:w="0" w:type="dxa"/>
              <w:bottom w:w="0" w:type="dxa"/>
              <w:right w:w="0" w:type="dxa"/>
            </w:tcMar>
            <w:vAlign w:val="cente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Аминокислота</w:t>
            </w:r>
          </w:p>
        </w:tc>
        <w:tc>
          <w:tcPr>
            <w:tcW w:w="1365" w:type="dxa"/>
            <w:shd w:val="clear" w:color="auto" w:fill="FFFFFF"/>
            <w:tcMar>
              <w:top w:w="0" w:type="dxa"/>
              <w:left w:w="0" w:type="dxa"/>
              <w:bottom w:w="0" w:type="dxa"/>
              <w:right w:w="0" w:type="dxa"/>
            </w:tcMar>
            <w:vAlign w:val="cente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Содержание, мг</w:t>
            </w:r>
          </w:p>
        </w:tc>
      </w:tr>
      <w:tr w:rsidR="00832F41" w:rsidRPr="00832F41" w:rsidTr="00CA674C">
        <w:tc>
          <w:tcPr>
            <w:tcW w:w="312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Изолейцин</w:t>
            </w:r>
          </w:p>
        </w:tc>
        <w:tc>
          <w:tcPr>
            <w:tcW w:w="135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40</w:t>
            </w:r>
          </w:p>
        </w:tc>
        <w:tc>
          <w:tcPr>
            <w:tcW w:w="315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proofErr w:type="spellStart"/>
            <w:r w:rsidRPr="00CA674C">
              <w:rPr>
                <w:rFonts w:ascii="Times New Roman" w:hAnsi="Times New Roman" w:cs="Times New Roman"/>
                <w:lang w:eastAsia="ru-RU"/>
              </w:rPr>
              <w:t>Фенилаланин+тирозин</w:t>
            </w:r>
            <w:proofErr w:type="spellEnd"/>
          </w:p>
        </w:tc>
        <w:tc>
          <w:tcPr>
            <w:tcW w:w="1365"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60</w:t>
            </w:r>
          </w:p>
        </w:tc>
      </w:tr>
      <w:tr w:rsidR="00832F41" w:rsidRPr="00832F41" w:rsidTr="00CA674C">
        <w:tc>
          <w:tcPr>
            <w:tcW w:w="312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Лейцин</w:t>
            </w:r>
          </w:p>
        </w:tc>
        <w:tc>
          <w:tcPr>
            <w:tcW w:w="135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70</w:t>
            </w:r>
          </w:p>
        </w:tc>
        <w:tc>
          <w:tcPr>
            <w:tcW w:w="315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proofErr w:type="spellStart"/>
            <w:r w:rsidRPr="00CA674C">
              <w:rPr>
                <w:rFonts w:ascii="Times New Roman" w:hAnsi="Times New Roman" w:cs="Times New Roman"/>
                <w:lang w:eastAsia="ru-RU"/>
              </w:rPr>
              <w:t>Треонин</w:t>
            </w:r>
            <w:proofErr w:type="spellEnd"/>
          </w:p>
        </w:tc>
        <w:tc>
          <w:tcPr>
            <w:tcW w:w="1365"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40</w:t>
            </w:r>
          </w:p>
        </w:tc>
      </w:tr>
      <w:tr w:rsidR="00832F41" w:rsidRPr="00832F41" w:rsidTr="00CA674C">
        <w:tc>
          <w:tcPr>
            <w:tcW w:w="312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proofErr w:type="spellStart"/>
            <w:r w:rsidRPr="00CA674C">
              <w:rPr>
                <w:rFonts w:ascii="Times New Roman" w:hAnsi="Times New Roman" w:cs="Times New Roman"/>
                <w:lang w:eastAsia="ru-RU"/>
              </w:rPr>
              <w:t>Метионини</w:t>
            </w:r>
            <w:proofErr w:type="spellEnd"/>
            <w:r w:rsidRPr="00CA674C">
              <w:rPr>
                <w:rFonts w:ascii="Times New Roman" w:hAnsi="Times New Roman" w:cs="Times New Roman"/>
                <w:lang w:eastAsia="ru-RU"/>
              </w:rPr>
              <w:t xml:space="preserve"> + </w:t>
            </w:r>
            <w:proofErr w:type="spellStart"/>
            <w:r w:rsidRPr="00CA674C">
              <w:rPr>
                <w:rFonts w:ascii="Times New Roman" w:hAnsi="Times New Roman" w:cs="Times New Roman"/>
                <w:lang w:eastAsia="ru-RU"/>
              </w:rPr>
              <w:t>цистин</w:t>
            </w:r>
            <w:proofErr w:type="spellEnd"/>
          </w:p>
        </w:tc>
        <w:tc>
          <w:tcPr>
            <w:tcW w:w="135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35</w:t>
            </w:r>
          </w:p>
        </w:tc>
        <w:tc>
          <w:tcPr>
            <w:tcW w:w="315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Триптофан</w:t>
            </w:r>
          </w:p>
        </w:tc>
        <w:tc>
          <w:tcPr>
            <w:tcW w:w="1365"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10</w:t>
            </w:r>
          </w:p>
        </w:tc>
      </w:tr>
      <w:tr w:rsidR="00832F41" w:rsidRPr="00832F41" w:rsidTr="00CA674C">
        <w:tc>
          <w:tcPr>
            <w:tcW w:w="312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Валин</w:t>
            </w:r>
          </w:p>
        </w:tc>
        <w:tc>
          <w:tcPr>
            <w:tcW w:w="135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50</w:t>
            </w:r>
          </w:p>
        </w:tc>
        <w:tc>
          <w:tcPr>
            <w:tcW w:w="3150"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Всего</w:t>
            </w:r>
          </w:p>
        </w:tc>
        <w:tc>
          <w:tcPr>
            <w:tcW w:w="1365" w:type="dxa"/>
            <w:shd w:val="clear" w:color="auto" w:fill="FFFFFF"/>
            <w:tcMar>
              <w:top w:w="0" w:type="dxa"/>
              <w:left w:w="0" w:type="dxa"/>
              <w:bottom w:w="0" w:type="dxa"/>
              <w:right w:w="0" w:type="dxa"/>
            </w:tcMar>
            <w:hideMark/>
          </w:tcPr>
          <w:p w:rsidR="00832F41" w:rsidRPr="00CA674C" w:rsidRDefault="00832F41" w:rsidP="00CA674C">
            <w:pPr>
              <w:pStyle w:val="a6"/>
              <w:jc w:val="center"/>
              <w:rPr>
                <w:rFonts w:ascii="Times New Roman" w:hAnsi="Times New Roman" w:cs="Times New Roman"/>
                <w:lang w:eastAsia="ru-RU"/>
              </w:rPr>
            </w:pPr>
            <w:r w:rsidRPr="00CA674C">
              <w:rPr>
                <w:rFonts w:ascii="Times New Roman" w:hAnsi="Times New Roman" w:cs="Times New Roman"/>
                <w:lang w:eastAsia="ru-RU"/>
              </w:rPr>
              <w:t>360</w:t>
            </w:r>
          </w:p>
        </w:tc>
      </w:tr>
    </w:tbl>
    <w:p w:rsidR="00CA674C" w:rsidRDefault="00CA674C"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Другой метод определения биологической ценности белков заключается в определении индекса незаменимых аминокислот (ИНАК). </w:t>
      </w:r>
      <w:proofErr w:type="gramStart"/>
      <w:r w:rsidRPr="00832F41">
        <w:rPr>
          <w:rFonts w:ascii="Times New Roman" w:eastAsia="Times New Roman" w:hAnsi="Times New Roman" w:cs="Times New Roman"/>
          <w:color w:val="333333"/>
          <w:sz w:val="28"/>
          <w:szCs w:val="28"/>
          <w:lang w:eastAsia="ru-RU"/>
        </w:rPr>
        <w:t>Метод представляет собой модификацию метода аминокислотного скора и позволяет учитывать количество всех незаменимых кислот.</w:t>
      </w:r>
      <w:proofErr w:type="gramEnd"/>
      <w:r w:rsidRPr="00832F41">
        <w:rPr>
          <w:rFonts w:ascii="Times New Roman" w:eastAsia="Times New Roman" w:hAnsi="Times New Roman" w:cs="Times New Roman"/>
          <w:color w:val="333333"/>
          <w:sz w:val="28"/>
          <w:szCs w:val="28"/>
          <w:lang w:eastAsia="ru-RU"/>
        </w:rPr>
        <w:t xml:space="preserve"> Индекс рассчитывают по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ИНАК = , (3.9)</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где n – число аминокислот;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индексы б, э – содержание аминокислоты в изучаемом и эталонном белке соответственно.</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Известны и другие химические методы, которые основаны на исследовании аминокислотного состава белка с последующим расчётом индексов биологической ценности (индексы Озера, </w:t>
      </w:r>
      <w:proofErr w:type="spellStart"/>
      <w:r w:rsidRPr="00832F41">
        <w:rPr>
          <w:rFonts w:ascii="Times New Roman" w:eastAsia="Times New Roman" w:hAnsi="Times New Roman" w:cs="Times New Roman"/>
          <w:color w:val="333333"/>
          <w:sz w:val="28"/>
          <w:szCs w:val="28"/>
          <w:lang w:eastAsia="ru-RU"/>
        </w:rPr>
        <w:t>Митчела</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Корпачи</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Вышеперечисленные методы индексов и скора по стандарту, не позволяют учитывать одну из важнейших характеристик биологической ценности белка, а именно, доступность усвоения в организме аминокислот, входящих в его состав. Например, количество доступного лизина является в настоящее время наиболее ценным показателем «технологического» снижения биологической ценности белков. В литературе описаны различные способы определения доступного лизина в белковых продуктах: химические, биологические и микробиологические.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Особый интерес вызывают у исследователей такие методы определения биологической ценности белков, в которых в какой либо степени имитируются условия пищеварения в организме человека. Метод ферментативного переваривания белков протеолитическими ферментами желудочно-кишечного тракта применяется для изучения скорости расщепления белков, находящихся в составе различных пищевых продуктов.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изучения биологической ценности белков наибольшее применение получили биологические методы исследования, результаты которых служат основой для сравнения с данными, полученными при использовании химических методов.</w:t>
      </w:r>
    </w:p>
    <w:p w:rsidR="00832F41" w:rsidRPr="00832F41" w:rsidRDefault="00613973"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13973">
        <w:rPr>
          <w:rFonts w:ascii="Times New Roman" w:eastAsia="Times New Roman" w:hAnsi="Times New Roman" w:cs="Times New Roman"/>
          <w:b/>
          <w:i/>
          <w:iCs/>
          <w:color w:val="333333"/>
          <w:sz w:val="28"/>
          <w:szCs w:val="28"/>
          <w:lang w:eastAsia="ru-RU"/>
        </w:rPr>
        <w:t xml:space="preserve">2.2 </w:t>
      </w:r>
      <w:r w:rsidR="00832F41" w:rsidRPr="00613973">
        <w:rPr>
          <w:rFonts w:ascii="Times New Roman" w:eastAsia="Times New Roman" w:hAnsi="Times New Roman" w:cs="Times New Roman"/>
          <w:b/>
          <w:i/>
          <w:iCs/>
          <w:color w:val="333333"/>
          <w:sz w:val="28"/>
          <w:szCs w:val="28"/>
          <w:lang w:eastAsia="ru-RU"/>
        </w:rPr>
        <w:t>Биологические методы</w:t>
      </w:r>
      <w:r w:rsidR="00832F41" w:rsidRPr="00832F41">
        <w:rPr>
          <w:rFonts w:ascii="Times New Roman" w:eastAsia="Times New Roman" w:hAnsi="Times New Roman" w:cs="Times New Roman"/>
          <w:color w:val="333333"/>
          <w:sz w:val="28"/>
          <w:szCs w:val="28"/>
          <w:lang w:eastAsia="ru-RU"/>
        </w:rPr>
        <w:t xml:space="preserve"> основаны на скармливании изучаемого белка живому организму с последующим выявлением его реакции. Основными показателями оценки при этом являются привес (рост животных) за определённый период времени, расход белка и энергии на единицу привеса, коэффициенты перевариваемости и отложения азота в теле, </w:t>
      </w:r>
      <w:r w:rsidR="00832F41" w:rsidRPr="00832F41">
        <w:rPr>
          <w:rFonts w:ascii="Times New Roman" w:eastAsia="Times New Roman" w:hAnsi="Times New Roman" w:cs="Times New Roman"/>
          <w:color w:val="333333"/>
          <w:sz w:val="28"/>
          <w:szCs w:val="28"/>
          <w:lang w:eastAsia="ru-RU"/>
        </w:rPr>
        <w:lastRenderedPageBreak/>
        <w:t xml:space="preserve">доступность аминокислот. Биологические методы исследования биологической ценности белков можно классифицировать на </w:t>
      </w:r>
      <w:proofErr w:type="spellStart"/>
      <w:r w:rsidR="00832F41" w:rsidRPr="00832F41">
        <w:rPr>
          <w:rFonts w:ascii="Times New Roman" w:eastAsia="Times New Roman" w:hAnsi="Times New Roman" w:cs="Times New Roman"/>
          <w:color w:val="333333"/>
          <w:sz w:val="28"/>
          <w:szCs w:val="28"/>
          <w:lang w:eastAsia="ru-RU"/>
        </w:rPr>
        <w:t>росто</w:t>
      </w:r>
      <w:proofErr w:type="spellEnd"/>
      <w:r w:rsidR="00832F41" w:rsidRPr="00832F41">
        <w:rPr>
          <w:rFonts w:ascii="Times New Roman" w:eastAsia="Times New Roman" w:hAnsi="Times New Roman" w:cs="Times New Roman"/>
          <w:color w:val="333333"/>
          <w:sz w:val="28"/>
          <w:szCs w:val="28"/>
          <w:lang w:eastAsia="ru-RU"/>
        </w:rPr>
        <w:t>-весовые и балансовые. Эти методы широко используют для определения различных индексов биологической ценности белков.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i/>
          <w:iCs/>
          <w:color w:val="333333"/>
          <w:sz w:val="28"/>
          <w:szCs w:val="28"/>
          <w:lang w:eastAsia="ru-RU"/>
        </w:rPr>
        <w:t>Росто</w:t>
      </w:r>
      <w:proofErr w:type="spellEnd"/>
      <w:r w:rsidRPr="00832F41">
        <w:rPr>
          <w:rFonts w:ascii="Times New Roman" w:eastAsia="Times New Roman" w:hAnsi="Times New Roman" w:cs="Times New Roman"/>
          <w:i/>
          <w:iCs/>
          <w:color w:val="333333"/>
          <w:sz w:val="28"/>
          <w:szCs w:val="28"/>
          <w:lang w:eastAsia="ru-RU"/>
        </w:rPr>
        <w:t>-весовые</w:t>
      </w:r>
      <w:r w:rsidRPr="00832F41">
        <w:rPr>
          <w:rFonts w:ascii="Times New Roman" w:eastAsia="Times New Roman" w:hAnsi="Times New Roman" w:cs="Times New Roman"/>
          <w:color w:val="333333"/>
          <w:sz w:val="28"/>
          <w:szCs w:val="28"/>
          <w:lang w:eastAsia="ru-RU"/>
        </w:rPr>
        <w:t> методы основаны на учёте прибавки веса тела на единицу потреблённого белка за определённое время.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Наибольшее распространение получили разработанные П. Осборном</w:t>
      </w:r>
      <w:r w:rsidRPr="00832F41">
        <w:rPr>
          <w:rFonts w:ascii="Times New Roman" w:eastAsia="Times New Roman" w:hAnsi="Times New Roman" w:cs="Times New Roman"/>
          <w:color w:val="333333"/>
          <w:sz w:val="28"/>
          <w:szCs w:val="28"/>
          <w:vertAlign w:val="superscript"/>
          <w:lang w:eastAsia="ru-RU"/>
        </w:rPr>
        <w:t>12</w:t>
      </w:r>
      <w:r w:rsidRPr="00832F41">
        <w:rPr>
          <w:rFonts w:ascii="Times New Roman" w:eastAsia="Times New Roman" w:hAnsi="Times New Roman" w:cs="Times New Roman"/>
          <w:color w:val="333333"/>
          <w:sz w:val="28"/>
          <w:szCs w:val="28"/>
          <w:lang w:eastAsia="ru-RU"/>
        </w:rPr>
        <w:t> методы определения коэффициента эффективности белка (КЭБ или PER), которым определяют прибавку веса тела на один грамм потреблённого белка за экспериментальный период. Для сравнения при определении показателя используют контрольную группу животных со стандартным белком – казеином. В количестве, обеспечивающем в рационе 10 % белка. Методика определения КЭБ признана оригинальной в ряде стран (США, Канада).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Балансовые</w:t>
      </w:r>
      <w:r w:rsidRPr="00832F41">
        <w:rPr>
          <w:rFonts w:ascii="Times New Roman" w:eastAsia="Times New Roman" w:hAnsi="Times New Roman" w:cs="Times New Roman"/>
          <w:color w:val="333333"/>
          <w:sz w:val="28"/>
          <w:szCs w:val="28"/>
          <w:lang w:eastAsia="ru-RU"/>
        </w:rPr>
        <w:t> методы исследования биологической ценности белка основаны на определении различных реакций организма на потребляемый белок. Методы определения биологической ценности белков, основанные на данных балансовых исследований, считают наиболее точными из всех предложенных.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настоящее время в исследовательских целях используют метод с реснитчатой инфузорией </w:t>
      </w:r>
      <w:proofErr w:type="spellStart"/>
      <w:r w:rsidRPr="00832F41">
        <w:rPr>
          <w:rFonts w:ascii="Times New Roman" w:eastAsia="Times New Roman" w:hAnsi="Times New Roman" w:cs="Times New Roman"/>
          <w:color w:val="333333"/>
          <w:sz w:val="28"/>
          <w:szCs w:val="28"/>
          <w:lang w:eastAsia="ru-RU"/>
        </w:rPr>
        <w:t>Tetrahimena</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pyriformis</w:t>
      </w:r>
      <w:proofErr w:type="spellEnd"/>
      <w:r w:rsidRPr="00832F41">
        <w:rPr>
          <w:rFonts w:ascii="Times New Roman" w:eastAsia="Times New Roman" w:hAnsi="Times New Roman" w:cs="Times New Roman"/>
          <w:color w:val="333333"/>
          <w:sz w:val="28"/>
          <w:szCs w:val="28"/>
          <w:lang w:eastAsia="ru-RU"/>
        </w:rPr>
        <w:t xml:space="preserve">. Метод был разработан S.A. </w:t>
      </w:r>
      <w:proofErr w:type="spellStart"/>
      <w:r w:rsidRPr="00832F41">
        <w:rPr>
          <w:rFonts w:ascii="Times New Roman" w:eastAsia="Times New Roman" w:hAnsi="Times New Roman" w:cs="Times New Roman"/>
          <w:color w:val="333333"/>
          <w:sz w:val="28"/>
          <w:szCs w:val="28"/>
          <w:lang w:eastAsia="ru-RU"/>
        </w:rPr>
        <w:t>Stott</w:t>
      </w:r>
      <w:proofErr w:type="spellEnd"/>
      <w:r w:rsidRPr="00832F41">
        <w:rPr>
          <w:rFonts w:ascii="Times New Roman" w:eastAsia="Times New Roman" w:hAnsi="Times New Roman" w:cs="Times New Roman"/>
          <w:color w:val="333333"/>
          <w:sz w:val="28"/>
          <w:szCs w:val="28"/>
          <w:lang w:eastAsia="ru-RU"/>
        </w:rPr>
        <w:t xml:space="preserve"> и H. </w:t>
      </w:r>
      <w:proofErr w:type="spellStart"/>
      <w:r w:rsidRPr="00832F41">
        <w:rPr>
          <w:rFonts w:ascii="Times New Roman" w:eastAsia="Times New Roman" w:hAnsi="Times New Roman" w:cs="Times New Roman"/>
          <w:color w:val="333333"/>
          <w:sz w:val="28"/>
          <w:szCs w:val="28"/>
          <w:lang w:eastAsia="ru-RU"/>
        </w:rPr>
        <w:t>Smith</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Однако наибольшее распространение получил модифицированный метод определения относительной биологической ценности. В отличие от общепринятого метода </w:t>
      </w:r>
      <w:proofErr w:type="spellStart"/>
      <w:r w:rsidRPr="00832F41">
        <w:rPr>
          <w:rFonts w:ascii="Times New Roman" w:eastAsia="Times New Roman" w:hAnsi="Times New Roman" w:cs="Times New Roman"/>
          <w:color w:val="333333"/>
          <w:sz w:val="28"/>
          <w:szCs w:val="28"/>
          <w:lang w:eastAsia="ru-RU"/>
        </w:rPr>
        <w:t>Стотта</w:t>
      </w:r>
      <w:proofErr w:type="spellEnd"/>
      <w:r w:rsidRPr="00832F41">
        <w:rPr>
          <w:rFonts w:ascii="Times New Roman" w:eastAsia="Times New Roman" w:hAnsi="Times New Roman" w:cs="Times New Roman"/>
          <w:color w:val="333333"/>
          <w:sz w:val="28"/>
          <w:szCs w:val="28"/>
          <w:lang w:eastAsia="ru-RU"/>
        </w:rPr>
        <w:t xml:space="preserve"> и Смита предлагаемый метод значительно проще и дешевле, производительнее и </w:t>
      </w:r>
      <w:proofErr w:type="gramStart"/>
      <w:r w:rsidRPr="00832F41">
        <w:rPr>
          <w:rFonts w:ascii="Times New Roman" w:eastAsia="Times New Roman" w:hAnsi="Times New Roman" w:cs="Times New Roman"/>
          <w:color w:val="333333"/>
          <w:sz w:val="28"/>
          <w:szCs w:val="28"/>
          <w:lang w:eastAsia="ru-RU"/>
        </w:rPr>
        <w:t>легко доступен</w:t>
      </w:r>
      <w:proofErr w:type="gramEnd"/>
      <w:r w:rsidRPr="00832F41">
        <w:rPr>
          <w:rFonts w:ascii="Times New Roman" w:eastAsia="Times New Roman" w:hAnsi="Times New Roman" w:cs="Times New Roman"/>
          <w:color w:val="333333"/>
          <w:sz w:val="28"/>
          <w:szCs w:val="28"/>
          <w:lang w:eastAsia="ru-RU"/>
        </w:rPr>
        <w:t xml:space="preserve"> любым лабораториям, которые имеют самый необходимый минимум для проведения микробиологических исследований. Модификация сводится к следующему:</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1. Используемые в анализе витамины и нуклеотиды заменяются дрожжевым экстрактом, а соли – морской солью.</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2. В 10 раз уменьшается количество всех компонентов анализа (величина навески исследуемого продукта, объём </w:t>
      </w:r>
      <w:proofErr w:type="spellStart"/>
      <w:r w:rsidRPr="00832F41">
        <w:rPr>
          <w:rFonts w:ascii="Times New Roman" w:eastAsia="Times New Roman" w:hAnsi="Times New Roman" w:cs="Times New Roman"/>
          <w:color w:val="333333"/>
          <w:sz w:val="28"/>
          <w:szCs w:val="28"/>
          <w:lang w:eastAsia="ru-RU"/>
        </w:rPr>
        <w:t>инокулята</w:t>
      </w:r>
      <w:proofErr w:type="spellEnd"/>
      <w:r w:rsidRPr="00832F41">
        <w:rPr>
          <w:rFonts w:ascii="Times New Roman" w:eastAsia="Times New Roman" w:hAnsi="Times New Roman" w:cs="Times New Roman"/>
          <w:color w:val="333333"/>
          <w:sz w:val="28"/>
          <w:szCs w:val="28"/>
          <w:lang w:eastAsia="ru-RU"/>
        </w:rPr>
        <w:t xml:space="preserve"> и т.д.).</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3. Вместо специальных плоскодонных колб </w:t>
      </w:r>
      <w:proofErr w:type="spellStart"/>
      <w:r w:rsidRPr="00832F41">
        <w:rPr>
          <w:rFonts w:ascii="Times New Roman" w:eastAsia="Times New Roman" w:hAnsi="Times New Roman" w:cs="Times New Roman"/>
          <w:color w:val="333333"/>
          <w:sz w:val="28"/>
          <w:szCs w:val="28"/>
          <w:lang w:eastAsia="ru-RU"/>
        </w:rPr>
        <w:t>Эрленмеера</w:t>
      </w:r>
      <w:proofErr w:type="spellEnd"/>
      <w:r w:rsidRPr="00832F41">
        <w:rPr>
          <w:rFonts w:ascii="Times New Roman" w:eastAsia="Times New Roman" w:hAnsi="Times New Roman" w:cs="Times New Roman"/>
          <w:color w:val="333333"/>
          <w:sz w:val="28"/>
          <w:szCs w:val="28"/>
          <w:lang w:eastAsia="ru-RU"/>
        </w:rPr>
        <w:t>, занимающих много места в термостате, что существенно ограничивает производительность анализа, используются флаконы из-под антибиотиков с резиновой пробкой, имеющей срез внутреннего валика для аэрации среды. Флаконы размещают в штативе, что значительно облегчает все манипуляции с пробами.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4. Используемый в заключительной стадии опыта раствор формалина для фиксации инфузорий вносится непосредственно во флаконы и из них уже берётся взвесь для подсчёта клеток.</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Сущность метода заключается в </w:t>
      </w:r>
      <w:proofErr w:type="spellStart"/>
      <w:r w:rsidRPr="00832F41">
        <w:rPr>
          <w:rFonts w:ascii="Times New Roman" w:eastAsia="Times New Roman" w:hAnsi="Times New Roman" w:cs="Times New Roman"/>
          <w:color w:val="333333"/>
          <w:sz w:val="28"/>
          <w:szCs w:val="28"/>
          <w:lang w:eastAsia="ru-RU"/>
        </w:rPr>
        <w:t>термостатировании</w:t>
      </w:r>
      <w:proofErr w:type="spellEnd"/>
      <w:r w:rsidRPr="00832F41">
        <w:rPr>
          <w:rFonts w:ascii="Times New Roman" w:eastAsia="Times New Roman" w:hAnsi="Times New Roman" w:cs="Times New Roman"/>
          <w:color w:val="333333"/>
          <w:sz w:val="28"/>
          <w:szCs w:val="28"/>
          <w:lang w:eastAsia="ru-RU"/>
        </w:rPr>
        <w:t xml:space="preserve"> флаконов микрофлоры с исследуемыми образцами продуктов (мясных, овощных, молочных и др.) и фиксируют инфузории </w:t>
      </w:r>
      <w:proofErr w:type="spellStart"/>
      <w:r w:rsidRPr="00832F41">
        <w:rPr>
          <w:rFonts w:ascii="Times New Roman" w:eastAsia="Times New Roman" w:hAnsi="Times New Roman" w:cs="Times New Roman"/>
          <w:color w:val="333333"/>
          <w:sz w:val="28"/>
          <w:szCs w:val="28"/>
          <w:lang w:eastAsia="ru-RU"/>
        </w:rPr>
        <w:t>иодноспиртовым</w:t>
      </w:r>
      <w:proofErr w:type="spellEnd"/>
      <w:r w:rsidRPr="00832F41">
        <w:rPr>
          <w:rFonts w:ascii="Times New Roman" w:eastAsia="Times New Roman" w:hAnsi="Times New Roman" w:cs="Times New Roman"/>
          <w:color w:val="333333"/>
          <w:sz w:val="28"/>
          <w:szCs w:val="28"/>
          <w:lang w:eastAsia="ru-RU"/>
        </w:rPr>
        <w:t xml:space="preserve"> раствором или раствором формалина. Относительная биологическая ценность продукта </w:t>
      </w:r>
      <w:r w:rsidRPr="00832F41">
        <w:rPr>
          <w:rFonts w:ascii="Times New Roman" w:eastAsia="Times New Roman" w:hAnsi="Times New Roman" w:cs="Times New Roman"/>
          <w:color w:val="333333"/>
          <w:sz w:val="28"/>
          <w:szCs w:val="28"/>
          <w:lang w:eastAsia="ru-RU"/>
        </w:rPr>
        <w:lastRenderedPageBreak/>
        <w:t>определяется отношением числа выросших на опытном продукте к числу инфузорий, выросших на контрольном продукте, умноженном на 100.</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Изложенный выше метод был использован для определения биологической ценности пищевых продуктов прошедших тепловую обработку и некоторой готовой продукции. Полученные данные позволили предложить ряд рекомендаций для рационализации технологических процессов производства продуктов.</w:t>
      </w:r>
    </w:p>
    <w:p w:rsidR="00832F41" w:rsidRPr="00613973" w:rsidRDefault="00832F41" w:rsidP="00832F41">
      <w:pPr>
        <w:shd w:val="clear" w:color="auto" w:fill="FFFFFF"/>
        <w:spacing w:after="0" w:line="240" w:lineRule="auto"/>
        <w:ind w:firstLine="567"/>
        <w:jc w:val="both"/>
        <w:rPr>
          <w:rFonts w:ascii="Times New Roman" w:eastAsia="Times New Roman" w:hAnsi="Times New Roman" w:cs="Times New Roman"/>
          <w:i/>
          <w:color w:val="333333"/>
          <w:sz w:val="28"/>
          <w:szCs w:val="28"/>
          <w:lang w:eastAsia="ru-RU"/>
        </w:rPr>
      </w:pPr>
      <w:r w:rsidRPr="00613973">
        <w:rPr>
          <w:rFonts w:ascii="Times New Roman" w:eastAsia="Times New Roman" w:hAnsi="Times New Roman" w:cs="Times New Roman"/>
          <w:bCs/>
          <w:i/>
          <w:color w:val="333333"/>
          <w:sz w:val="28"/>
          <w:szCs w:val="28"/>
          <w:lang w:eastAsia="ru-RU"/>
        </w:rPr>
        <w:t>6 Липиды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Липидами (от греч. </w:t>
      </w:r>
      <w:proofErr w:type="spellStart"/>
      <w:r w:rsidRPr="00832F41">
        <w:rPr>
          <w:rFonts w:ascii="Times New Roman" w:eastAsia="Times New Roman" w:hAnsi="Times New Roman" w:cs="Times New Roman"/>
          <w:color w:val="333333"/>
          <w:sz w:val="28"/>
          <w:szCs w:val="28"/>
          <w:lang w:eastAsia="ru-RU"/>
        </w:rPr>
        <w:t>lipos</w:t>
      </w:r>
      <w:proofErr w:type="spellEnd"/>
      <w:r w:rsidRPr="00832F41">
        <w:rPr>
          <w:rFonts w:ascii="Times New Roman" w:eastAsia="Times New Roman" w:hAnsi="Times New Roman" w:cs="Times New Roman"/>
          <w:color w:val="333333"/>
          <w:sz w:val="28"/>
          <w:szCs w:val="28"/>
          <w:lang w:eastAsia="ru-RU"/>
        </w:rPr>
        <w:t xml:space="preserve"> – жир) называют сложную смесь органических соединений с близкими физико-химическими свойствами, которая содержится в растениях, животных и микроорганизмах. Липиды широко распространены в природе и вместе с белками и углеводами составляют основную массу органических веще</w:t>
      </w:r>
      <w:proofErr w:type="gramStart"/>
      <w:r w:rsidRPr="00832F41">
        <w:rPr>
          <w:rFonts w:ascii="Times New Roman" w:eastAsia="Times New Roman" w:hAnsi="Times New Roman" w:cs="Times New Roman"/>
          <w:color w:val="333333"/>
          <w:sz w:val="28"/>
          <w:szCs w:val="28"/>
          <w:lang w:eastAsia="ru-RU"/>
        </w:rPr>
        <w:t>ств вс</w:t>
      </w:r>
      <w:proofErr w:type="gramEnd"/>
      <w:r w:rsidRPr="00832F41">
        <w:rPr>
          <w:rFonts w:ascii="Times New Roman" w:eastAsia="Times New Roman" w:hAnsi="Times New Roman" w:cs="Times New Roman"/>
          <w:color w:val="333333"/>
          <w:sz w:val="28"/>
          <w:szCs w:val="28"/>
          <w:lang w:eastAsia="ru-RU"/>
        </w:rPr>
        <w:t>ех живых организмов, являясь обязательным компонентом каждой клетки. Они широко используются при получении многих продуктов питания, являются важными компонентами пищевого сырья, полуфабрикатов и готовых пищевых продуктов, во многом определяя их пищевую и биологическую полноценность и вкусовые качества.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Липиды не растворимы в воде (</w:t>
      </w:r>
      <w:proofErr w:type="spellStart"/>
      <w:r w:rsidRPr="00832F41">
        <w:rPr>
          <w:rFonts w:ascii="Times New Roman" w:eastAsia="Times New Roman" w:hAnsi="Times New Roman" w:cs="Times New Roman"/>
          <w:color w:val="333333"/>
          <w:sz w:val="28"/>
          <w:szCs w:val="28"/>
          <w:lang w:eastAsia="ru-RU"/>
        </w:rPr>
        <w:t>гидрофобны</w:t>
      </w:r>
      <w:proofErr w:type="spellEnd"/>
      <w:r w:rsidRPr="00832F41">
        <w:rPr>
          <w:rFonts w:ascii="Times New Roman" w:eastAsia="Times New Roman" w:hAnsi="Times New Roman" w:cs="Times New Roman"/>
          <w:color w:val="333333"/>
          <w:sz w:val="28"/>
          <w:szCs w:val="28"/>
          <w:lang w:eastAsia="ru-RU"/>
        </w:rPr>
        <w:t xml:space="preserve">), хорошо растворимы в органических растворителях (бензине, </w:t>
      </w:r>
      <w:proofErr w:type="spellStart"/>
      <w:r w:rsidRPr="00832F41">
        <w:rPr>
          <w:rFonts w:ascii="Times New Roman" w:eastAsia="Times New Roman" w:hAnsi="Times New Roman" w:cs="Times New Roman"/>
          <w:color w:val="333333"/>
          <w:sz w:val="28"/>
          <w:szCs w:val="28"/>
          <w:lang w:eastAsia="ru-RU"/>
        </w:rPr>
        <w:t>диэтиловом</w:t>
      </w:r>
      <w:proofErr w:type="spellEnd"/>
      <w:r w:rsidRPr="00832F41">
        <w:rPr>
          <w:rFonts w:ascii="Times New Roman" w:eastAsia="Times New Roman" w:hAnsi="Times New Roman" w:cs="Times New Roman"/>
          <w:color w:val="333333"/>
          <w:sz w:val="28"/>
          <w:szCs w:val="28"/>
          <w:lang w:eastAsia="ru-RU"/>
        </w:rPr>
        <w:t xml:space="preserve"> эфире, хлороформе и др.).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растениях липиды накапливаются главным образом, в семенах и плодах. </w:t>
      </w:r>
      <w:proofErr w:type="gramStart"/>
      <w:r w:rsidRPr="00832F41">
        <w:rPr>
          <w:rFonts w:ascii="Times New Roman" w:eastAsia="Times New Roman" w:hAnsi="Times New Roman" w:cs="Times New Roman"/>
          <w:color w:val="333333"/>
          <w:sz w:val="28"/>
          <w:szCs w:val="28"/>
          <w:lang w:eastAsia="ru-RU"/>
        </w:rPr>
        <w:t>Ниже приведено содержание липидов (%) в разных культурах: арахис (ядро) – 50–68; какао (бобы) – 49–57; подсолнечник – – 30–58; соя (семена) – 15–25; кукуруза – 5,6; гречиха – 3,8; рис – 2,9; пшеница – 2,7.</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У животных и рыб липиды концентрируются в подкожных, мозговой и нервных </w:t>
      </w:r>
      <w:proofErr w:type="gramStart"/>
      <w:r w:rsidRPr="00832F41">
        <w:rPr>
          <w:rFonts w:ascii="Times New Roman" w:eastAsia="Times New Roman" w:hAnsi="Times New Roman" w:cs="Times New Roman"/>
          <w:color w:val="333333"/>
          <w:sz w:val="28"/>
          <w:szCs w:val="28"/>
          <w:lang w:eastAsia="ru-RU"/>
        </w:rPr>
        <w:t>тканях</w:t>
      </w:r>
      <w:proofErr w:type="gramEnd"/>
      <w:r w:rsidRPr="00832F41">
        <w:rPr>
          <w:rFonts w:ascii="Times New Roman" w:eastAsia="Times New Roman" w:hAnsi="Times New Roman" w:cs="Times New Roman"/>
          <w:color w:val="333333"/>
          <w:sz w:val="28"/>
          <w:szCs w:val="28"/>
          <w:lang w:eastAsia="ru-RU"/>
        </w:rPr>
        <w:t xml:space="preserve"> и тканях, окружающих важные органы (сердце, почки). Содержание липидов в тушке рыбы (осетров) можно достигать 20–25 %, сельди – 10 %; у туш наземных животных оно сильно колеблется: 33 % (свинина), 9,8 % (говядина), 3,0 % (поросята). В молоке оленя – 17–18 %, козы – 5,0 %, коровы – 3,5–4,0 %. Содержание липидов в отдельных видах микроорганизмов может достигать 60 %.</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По химическому строению липиды являются производными жирных кислот, спиртов, альдегидов, построенных при помощи сложноэфирной, простой эфирной, </w:t>
      </w:r>
      <w:proofErr w:type="spellStart"/>
      <w:r w:rsidRPr="00832F41">
        <w:rPr>
          <w:rFonts w:ascii="Times New Roman" w:eastAsia="Times New Roman" w:hAnsi="Times New Roman" w:cs="Times New Roman"/>
          <w:color w:val="333333"/>
          <w:sz w:val="28"/>
          <w:szCs w:val="28"/>
          <w:lang w:eastAsia="ru-RU"/>
        </w:rPr>
        <w:t>фосфоэфирной</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гликозидной</w:t>
      </w:r>
      <w:proofErr w:type="spellEnd"/>
      <w:r w:rsidRPr="00832F41">
        <w:rPr>
          <w:rFonts w:ascii="Times New Roman" w:eastAsia="Times New Roman" w:hAnsi="Times New Roman" w:cs="Times New Roman"/>
          <w:color w:val="333333"/>
          <w:sz w:val="28"/>
          <w:szCs w:val="28"/>
          <w:lang w:eastAsia="ru-RU"/>
        </w:rPr>
        <w:t xml:space="preserve"> связей. Липиды делят на две основные группы: простые и сложные липиды. К простым нейтральным липидам (не содержащим атомов азота, фосфора, серы) относят производные высших жирных кислот и спиртов, глицериды, воски, эфиры холестерина, </w:t>
      </w:r>
      <w:proofErr w:type="spellStart"/>
      <w:r w:rsidRPr="00832F41">
        <w:rPr>
          <w:rFonts w:ascii="Times New Roman" w:eastAsia="Times New Roman" w:hAnsi="Times New Roman" w:cs="Times New Roman"/>
          <w:color w:val="333333"/>
          <w:sz w:val="28"/>
          <w:szCs w:val="28"/>
          <w:lang w:eastAsia="ru-RU"/>
        </w:rPr>
        <w:t>гликопептиды</w:t>
      </w:r>
      <w:proofErr w:type="spellEnd"/>
      <w:r w:rsidRPr="00832F41">
        <w:rPr>
          <w:rFonts w:ascii="Times New Roman" w:eastAsia="Times New Roman" w:hAnsi="Times New Roman" w:cs="Times New Roman"/>
          <w:color w:val="333333"/>
          <w:sz w:val="28"/>
          <w:szCs w:val="28"/>
          <w:lang w:eastAsia="ru-RU"/>
        </w:rPr>
        <w:t xml:space="preserve"> и другие соединения. Молекулы сложных липидов содержат в своём составе не только остатки высокомолекулярных карбоновых кислот, но и фосфорную или серную кислоты.</w:t>
      </w:r>
    </w:p>
    <w:p w:rsidR="00832F41" w:rsidRPr="00613973" w:rsidRDefault="00832F41" w:rsidP="00832F41">
      <w:pPr>
        <w:shd w:val="clear" w:color="auto" w:fill="FFFFFF"/>
        <w:spacing w:after="0" w:line="240" w:lineRule="auto"/>
        <w:ind w:firstLine="567"/>
        <w:jc w:val="both"/>
        <w:rPr>
          <w:rFonts w:ascii="Times New Roman" w:eastAsia="Times New Roman" w:hAnsi="Times New Roman" w:cs="Times New Roman"/>
          <w:i/>
          <w:color w:val="333333"/>
          <w:sz w:val="28"/>
          <w:szCs w:val="28"/>
          <w:lang w:eastAsia="ru-RU"/>
        </w:rPr>
      </w:pPr>
      <w:r w:rsidRPr="00613973">
        <w:rPr>
          <w:rFonts w:ascii="Times New Roman" w:eastAsia="Times New Roman" w:hAnsi="Times New Roman" w:cs="Times New Roman"/>
          <w:i/>
          <w:color w:val="333333"/>
          <w:sz w:val="28"/>
          <w:szCs w:val="28"/>
          <w:lang w:eastAsia="ru-RU"/>
        </w:rPr>
        <w:t>В определении содержания жира в сырье и готовой продукции чаще всего используют методы, приведённые ниже.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Метод Гербера</w:t>
      </w:r>
      <w:r w:rsidRPr="00832F41">
        <w:rPr>
          <w:rFonts w:ascii="Times New Roman" w:eastAsia="Times New Roman" w:hAnsi="Times New Roman" w:cs="Times New Roman"/>
          <w:color w:val="333333"/>
          <w:sz w:val="28"/>
          <w:szCs w:val="28"/>
          <w:lang w:eastAsia="ru-RU"/>
        </w:rPr>
        <w:t xml:space="preserve"> используют при определении жира в полуфабрикатах из мяса (мясной фарш, полуфабрикаты из котлетной массы), творога, в </w:t>
      </w:r>
      <w:r w:rsidRPr="00832F41">
        <w:rPr>
          <w:rFonts w:ascii="Times New Roman" w:eastAsia="Times New Roman" w:hAnsi="Times New Roman" w:cs="Times New Roman"/>
          <w:color w:val="333333"/>
          <w:sz w:val="28"/>
          <w:szCs w:val="28"/>
          <w:lang w:eastAsia="ru-RU"/>
        </w:rPr>
        <w:lastRenderedPageBreak/>
        <w:t>кулинарных изделиях, мучных кондитерских изделиях, молока и молочных продуктах, сухих продуктах детского и диетического питания.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основан на разрушении белков исследуемого продукта концентрированной серной кислотой и растворении жира в изоамиловом спирте. Образующийся в реакции изоамилового спирта с серной кислотой сложный эфир растворяется в ней, что способствует выделению жира. Полученную смесь центрифугируют в жиромерах (бутирометрах). Отделившийся жировой слой собирается в градуированной части жиромера и отсчитывается там.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Определение жира проводят в молочных или сливочных жиромерах, отличающихся размером и градуировкой. Объём деления в молочных жиромерах равен 0,1 % или 0,011332 жира в продукте. В сливочных жиромерах объём двух делений соответствует 1 % жира в продукте при навеске 5 г. Их используют, если содержание жира в продукте превышает 10 %.</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 xml:space="preserve">Весовой метод с экстракцией жира в </w:t>
      </w:r>
      <w:proofErr w:type="spellStart"/>
      <w:r w:rsidRPr="00832F41">
        <w:rPr>
          <w:rFonts w:ascii="Times New Roman" w:eastAsia="Times New Roman" w:hAnsi="Times New Roman" w:cs="Times New Roman"/>
          <w:i/>
          <w:iCs/>
          <w:color w:val="333333"/>
          <w:sz w:val="28"/>
          <w:szCs w:val="28"/>
          <w:lang w:eastAsia="ru-RU"/>
        </w:rPr>
        <w:t>микроизмельчителе</w:t>
      </w:r>
      <w:proofErr w:type="spellEnd"/>
      <w:r w:rsidRPr="00832F41">
        <w:rPr>
          <w:rFonts w:ascii="Times New Roman" w:eastAsia="Times New Roman" w:hAnsi="Times New Roman" w:cs="Times New Roman"/>
          <w:color w:val="333333"/>
          <w:sz w:val="28"/>
          <w:szCs w:val="28"/>
          <w:lang w:eastAsia="ru-RU"/>
        </w:rPr>
        <w:t xml:space="preserve">. Метод используется для кулинарных изделий и некоторой продукции консервной промышленности. Жир извлекают из продукта при измельчении последнего в </w:t>
      </w:r>
      <w:proofErr w:type="spellStart"/>
      <w:r w:rsidRPr="00832F41">
        <w:rPr>
          <w:rFonts w:ascii="Times New Roman" w:eastAsia="Times New Roman" w:hAnsi="Times New Roman" w:cs="Times New Roman"/>
          <w:color w:val="333333"/>
          <w:sz w:val="28"/>
          <w:szCs w:val="28"/>
          <w:lang w:eastAsia="ru-RU"/>
        </w:rPr>
        <w:t>микроизмельчителе</w:t>
      </w:r>
      <w:proofErr w:type="spellEnd"/>
      <w:r w:rsidRPr="00832F41">
        <w:rPr>
          <w:rFonts w:ascii="Times New Roman" w:eastAsia="Times New Roman" w:hAnsi="Times New Roman" w:cs="Times New Roman"/>
          <w:color w:val="333333"/>
          <w:sz w:val="28"/>
          <w:szCs w:val="28"/>
          <w:lang w:eastAsia="ru-RU"/>
        </w:rPr>
        <w:t>. После отгона растворителя высушенный жир взвешивают.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Рефрактометрический метод</w:t>
      </w:r>
      <w:r w:rsidRPr="00832F41">
        <w:rPr>
          <w:rFonts w:ascii="Times New Roman" w:eastAsia="Times New Roman" w:hAnsi="Times New Roman" w:cs="Times New Roman"/>
          <w:color w:val="333333"/>
          <w:sz w:val="28"/>
          <w:szCs w:val="28"/>
          <w:lang w:eastAsia="ru-RU"/>
        </w:rPr>
        <w:t> применяют для определения жира в мучных кулинарных, сдобных булочных и мучных кондитерских полуфабрикатах и изделиях, овощных полуфабрикатах, консервированных продуктах.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основан на том, что при растворении жира коэффициент преломления растворителя понижается пропорционально количеству присутствующего жира. По разности между коэффициентом преломления чистого растворителя и раствора жира определяют массовую долю последнего. Чем больше разница между этими коэффициентами, тем точнее определение.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Метод определения жира с предварительным гидролизом крахмала</w:t>
      </w:r>
      <w:r w:rsidRPr="00832F41">
        <w:rPr>
          <w:rFonts w:ascii="Times New Roman" w:eastAsia="Times New Roman" w:hAnsi="Times New Roman" w:cs="Times New Roman"/>
          <w:color w:val="333333"/>
          <w:sz w:val="28"/>
          <w:szCs w:val="28"/>
          <w:lang w:eastAsia="ru-RU"/>
        </w:rPr>
        <w:t> используют при определении жира в полуфабрикатах из муки, булочных и мучных кондитерских изделиях (ГОСТ 5899-85). Он основан на извлечении жира растворителем из навески, обработанной предварительно соляной кислотой, удалении растворителя и взвешивании жира.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Для качественного определения</w:t>
      </w:r>
      <w:r w:rsidRPr="00832F41">
        <w:rPr>
          <w:rFonts w:ascii="Times New Roman" w:eastAsia="Times New Roman" w:hAnsi="Times New Roman" w:cs="Times New Roman"/>
          <w:color w:val="333333"/>
          <w:sz w:val="28"/>
          <w:szCs w:val="28"/>
          <w:lang w:eastAsia="ru-RU"/>
        </w:rPr>
        <w:t> масел существуют следующие характерные реакции.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Проба на акролеин</w:t>
      </w:r>
      <w:r w:rsidRPr="00832F41">
        <w:rPr>
          <w:rFonts w:ascii="Times New Roman" w:eastAsia="Times New Roman" w:hAnsi="Times New Roman" w:cs="Times New Roman"/>
          <w:color w:val="333333"/>
          <w:sz w:val="28"/>
          <w:szCs w:val="28"/>
          <w:lang w:eastAsia="ru-RU"/>
        </w:rPr>
        <w:t>. Две – три капли испытуемого вещества (масло, экстракт после отгонки растворителя) нагревают в пробирке на голом огне с 1,5–2 частями безводного сульфата натрия. Появление после вспенивания тяжёлых белых паров и резкий запах акролеина (чада), вызывающего слезотечение, указывают на наличие масла. Акролеин – непредельный альдегид СН</w:t>
      </w:r>
      <w:proofErr w:type="gramStart"/>
      <w:r w:rsidRPr="00832F41">
        <w:rPr>
          <w:rFonts w:ascii="Times New Roman" w:eastAsia="Times New Roman" w:hAnsi="Times New Roman" w:cs="Times New Roman"/>
          <w:color w:val="333333"/>
          <w:sz w:val="28"/>
          <w:szCs w:val="28"/>
          <w:vertAlign w:val="subscript"/>
          <w:lang w:eastAsia="ru-RU"/>
        </w:rPr>
        <w:t>2</w:t>
      </w:r>
      <w:proofErr w:type="gramEnd"/>
      <w:r w:rsidRPr="00832F41">
        <w:rPr>
          <w:rFonts w:ascii="Times New Roman" w:eastAsia="Times New Roman" w:hAnsi="Times New Roman" w:cs="Times New Roman"/>
          <w:color w:val="333333"/>
          <w:sz w:val="28"/>
          <w:szCs w:val="28"/>
          <w:lang w:eastAsia="ru-RU"/>
        </w:rPr>
        <w:t xml:space="preserve">=СНСНО – образуется из глицерина при отнятии двух молекул воды. Если пары отвести в пробирку с </w:t>
      </w:r>
      <w:proofErr w:type="spellStart"/>
      <w:r w:rsidRPr="00832F41">
        <w:rPr>
          <w:rFonts w:ascii="Times New Roman" w:eastAsia="Times New Roman" w:hAnsi="Times New Roman" w:cs="Times New Roman"/>
          <w:color w:val="333333"/>
          <w:sz w:val="28"/>
          <w:szCs w:val="28"/>
          <w:lang w:eastAsia="ru-RU"/>
        </w:rPr>
        <w:t>фуксиносернистой</w:t>
      </w:r>
      <w:proofErr w:type="spellEnd"/>
      <w:r w:rsidRPr="00832F41">
        <w:rPr>
          <w:rFonts w:ascii="Times New Roman" w:eastAsia="Times New Roman" w:hAnsi="Times New Roman" w:cs="Times New Roman"/>
          <w:color w:val="333333"/>
          <w:sz w:val="28"/>
          <w:szCs w:val="28"/>
          <w:lang w:eastAsia="ru-RU"/>
        </w:rPr>
        <w:t xml:space="preserve"> кислотой, то </w:t>
      </w:r>
      <w:proofErr w:type="gramStart"/>
      <w:r w:rsidRPr="00832F41">
        <w:rPr>
          <w:rFonts w:ascii="Times New Roman" w:eastAsia="Times New Roman" w:hAnsi="Times New Roman" w:cs="Times New Roman"/>
          <w:color w:val="333333"/>
          <w:sz w:val="28"/>
          <w:szCs w:val="28"/>
          <w:lang w:eastAsia="ru-RU"/>
        </w:rPr>
        <w:t>последняя</w:t>
      </w:r>
      <w:proofErr w:type="gramEnd"/>
      <w:r w:rsidRPr="00832F41">
        <w:rPr>
          <w:rFonts w:ascii="Times New Roman" w:eastAsia="Times New Roman" w:hAnsi="Times New Roman" w:cs="Times New Roman"/>
          <w:color w:val="333333"/>
          <w:sz w:val="28"/>
          <w:szCs w:val="28"/>
          <w:lang w:eastAsia="ru-RU"/>
        </w:rPr>
        <w:t xml:space="preserve"> приобретает красную окраску.</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lastRenderedPageBreak/>
        <w:t>Проба на омыление</w:t>
      </w:r>
      <w:r w:rsidRPr="00832F41">
        <w:rPr>
          <w:rFonts w:ascii="Times New Roman" w:eastAsia="Times New Roman" w:hAnsi="Times New Roman" w:cs="Times New Roman"/>
          <w:color w:val="333333"/>
          <w:sz w:val="28"/>
          <w:szCs w:val="28"/>
          <w:lang w:eastAsia="ru-RU"/>
        </w:rPr>
        <w:t>. Нагревают 2–3 капли испытуемого вещества в пробирке с 5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раствора спиртовой щелочи; отгоняют спирт. Оставшийся продукт растворяют в воде (мыло в воде растворимо). Прибавление кислоты до кислой реакции вызывает образование всплывающих на поверхность водного раствора жирных кислот.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Проба с галоидами</w:t>
      </w:r>
      <w:r w:rsidRPr="00832F41">
        <w:rPr>
          <w:rFonts w:ascii="Times New Roman" w:eastAsia="Times New Roman" w:hAnsi="Times New Roman" w:cs="Times New Roman"/>
          <w:color w:val="333333"/>
          <w:sz w:val="28"/>
          <w:szCs w:val="28"/>
          <w:lang w:eastAsia="ru-RU"/>
        </w:rPr>
        <w:t>. Эта реакция является характерной для масел, содержащих непредельные жирные кислоты. В пробирку с раствором масла в эфире прибавляют 1–2 капли бромной воды и встряхивают. Быстрое исчезновение желтой окраски бромной воды указывает на присутствие ненасыщенных кислот.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7 углеводы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Согласно принятой в настоящее время классификации углеводы подразделяются на три основные группы: моносахариды, олигосахариды и полисахариды.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Углеводы широко распространены в природе, они встречаются в свободной и связанной форме в любой растительной, животной или бактериальной клетке. Углеводы составляют три четверти биологического мира и примерно 60–80 % калорийности пищевого рациона.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Наиболее распространённый углевод – целлюлоза, структурный компонент деревьев и других растений. Главный пищевой ингредиент – крахмал. Моносахариды встречаются в свободном виде в природе в небольших количествах, в основном они присутствуют как структурные единицы полисахаридов, входят в дисахариды и олигосахариды.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Среди моносахаридов широко известными являются глюкоза, фруктоза, галактоза, арабиноза, ксилоза и D-рибоза.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Углеводы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Моносахариды</w:t>
      </w:r>
    </w:p>
    <w:p w:rsidR="00832F41" w:rsidRPr="00832F41" w:rsidRDefault="00832F41" w:rsidP="00832F41">
      <w:pPr>
        <w:spacing w:after="0" w:line="240" w:lineRule="auto"/>
        <w:ind w:firstLine="567"/>
        <w:jc w:val="both"/>
        <w:rPr>
          <w:rFonts w:ascii="Times New Roman" w:eastAsia="Times New Roman" w:hAnsi="Times New Roman" w:cs="Times New Roman"/>
          <w:sz w:val="28"/>
          <w:szCs w:val="28"/>
          <w:lang w:eastAsia="ru-RU"/>
        </w:rPr>
      </w:pPr>
      <w:r w:rsidRPr="00832F41">
        <w:rPr>
          <w:rFonts w:ascii="Times New Roman" w:eastAsia="Times New Roman" w:hAnsi="Times New Roman" w:cs="Times New Roman"/>
          <w:color w:val="333333"/>
          <w:sz w:val="28"/>
          <w:szCs w:val="28"/>
          <w:shd w:val="clear" w:color="auto" w:fill="FFFFFF"/>
          <w:lang w:eastAsia="ru-RU"/>
        </w:rPr>
        <w:t>Олигосахариды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(дисахариды, </w:t>
      </w:r>
      <w:proofErr w:type="spellStart"/>
      <w:r w:rsidRPr="00832F41">
        <w:rPr>
          <w:rFonts w:ascii="Times New Roman" w:eastAsia="Times New Roman" w:hAnsi="Times New Roman" w:cs="Times New Roman"/>
          <w:color w:val="333333"/>
          <w:sz w:val="28"/>
          <w:szCs w:val="28"/>
          <w:lang w:eastAsia="ru-RU"/>
        </w:rPr>
        <w:t>трисахариды</w:t>
      </w:r>
      <w:proofErr w:type="spellEnd"/>
      <w:r w:rsidRPr="00832F41">
        <w:rPr>
          <w:rFonts w:ascii="Times New Roman" w:eastAsia="Times New Roman" w:hAnsi="Times New Roman" w:cs="Times New Roman"/>
          <w:color w:val="333333"/>
          <w:sz w:val="28"/>
          <w:szCs w:val="28"/>
          <w:lang w:eastAsia="ru-RU"/>
        </w:rPr>
        <w:t xml:space="preserve"> и т.д.)</w:t>
      </w:r>
    </w:p>
    <w:p w:rsidR="00832F41" w:rsidRPr="00832F41" w:rsidRDefault="00832F41" w:rsidP="00832F41">
      <w:pPr>
        <w:spacing w:after="0" w:line="240" w:lineRule="auto"/>
        <w:ind w:firstLine="567"/>
        <w:jc w:val="both"/>
        <w:rPr>
          <w:rFonts w:ascii="Times New Roman" w:eastAsia="Times New Roman" w:hAnsi="Times New Roman" w:cs="Times New Roman"/>
          <w:sz w:val="28"/>
          <w:szCs w:val="28"/>
          <w:lang w:eastAsia="ru-RU"/>
        </w:rPr>
      </w:pPr>
      <w:r w:rsidRPr="00832F41">
        <w:rPr>
          <w:rFonts w:ascii="Times New Roman" w:eastAsia="Times New Roman" w:hAnsi="Times New Roman" w:cs="Times New Roman"/>
          <w:color w:val="333333"/>
          <w:sz w:val="28"/>
          <w:szCs w:val="28"/>
          <w:shd w:val="clear" w:color="auto" w:fill="FFFFFF"/>
          <w:lang w:eastAsia="ru-RU"/>
        </w:rPr>
        <w:t>Полисахариды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color w:val="333333"/>
          <w:sz w:val="28"/>
          <w:szCs w:val="28"/>
          <w:lang w:eastAsia="ru-RU"/>
        </w:rPr>
        <w:t>гомополисахариды</w:t>
      </w:r>
      <w:proofErr w:type="spell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color w:val="333333"/>
          <w:sz w:val="28"/>
          <w:szCs w:val="28"/>
          <w:lang w:eastAsia="ru-RU"/>
        </w:rPr>
        <w:t>гетерополисахариды</w:t>
      </w:r>
      <w:proofErr w:type="spell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альдегиды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кетоны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Глюкоза (виноградный сахар) в свободном виде содержится в ягодах и фруктах (в винограде до 8 %; в сливе, черешне 5–6 %, в мёде 36 %).</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Фруктоза (плодовый сахар) содержится в чистом виде в пчелином мёде (до 37 %), винограде (7,7 %), яблоках (5,5 %).</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Галактоза – составная часть молочного сахара (лактозы), которая содержится в молоке млекопитающих, растительных тканях и семенах.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Дисахариды – сложные сахара, каждая молекула которых при гидролизе распадается на две молекулы моносахаридов. Среди дисахаридов особенно широко </w:t>
      </w:r>
      <w:proofErr w:type="gramStart"/>
      <w:r w:rsidRPr="00832F41">
        <w:rPr>
          <w:rFonts w:ascii="Times New Roman" w:eastAsia="Times New Roman" w:hAnsi="Times New Roman" w:cs="Times New Roman"/>
          <w:color w:val="333333"/>
          <w:sz w:val="28"/>
          <w:szCs w:val="28"/>
          <w:lang w:eastAsia="ru-RU"/>
        </w:rPr>
        <w:t>известны</w:t>
      </w:r>
      <w:proofErr w:type="gramEnd"/>
      <w:r w:rsidRPr="00832F41">
        <w:rPr>
          <w:rFonts w:ascii="Times New Roman" w:eastAsia="Times New Roman" w:hAnsi="Times New Roman" w:cs="Times New Roman"/>
          <w:color w:val="333333"/>
          <w:sz w:val="28"/>
          <w:szCs w:val="28"/>
          <w:lang w:eastAsia="ru-RU"/>
        </w:rPr>
        <w:t xml:space="preserve"> мальтоза, сахароза и лактоза.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Пектиновые вещества, содержащиеся в растительных соках и плодах, представляют собой </w:t>
      </w:r>
      <w:proofErr w:type="spellStart"/>
      <w:r w:rsidRPr="00832F41">
        <w:rPr>
          <w:rFonts w:ascii="Times New Roman" w:eastAsia="Times New Roman" w:hAnsi="Times New Roman" w:cs="Times New Roman"/>
          <w:color w:val="333333"/>
          <w:sz w:val="28"/>
          <w:szCs w:val="28"/>
          <w:lang w:eastAsia="ru-RU"/>
        </w:rPr>
        <w:t>гетерополисахариды</w:t>
      </w:r>
      <w:proofErr w:type="spellEnd"/>
      <w:r w:rsidRPr="00832F41">
        <w:rPr>
          <w:rFonts w:ascii="Times New Roman" w:eastAsia="Times New Roman" w:hAnsi="Times New Roman" w:cs="Times New Roman"/>
          <w:color w:val="333333"/>
          <w:sz w:val="28"/>
          <w:szCs w:val="28"/>
          <w:lang w:eastAsia="ru-RU"/>
        </w:rPr>
        <w:t xml:space="preserve">, построенные из остатков </w:t>
      </w:r>
      <w:proofErr w:type="spellStart"/>
      <w:r w:rsidRPr="00832F41">
        <w:rPr>
          <w:rFonts w:ascii="Times New Roman" w:eastAsia="Times New Roman" w:hAnsi="Times New Roman" w:cs="Times New Roman"/>
          <w:color w:val="333333"/>
          <w:sz w:val="28"/>
          <w:szCs w:val="28"/>
          <w:lang w:eastAsia="ru-RU"/>
        </w:rPr>
        <w:t>галактуроновой</w:t>
      </w:r>
      <w:proofErr w:type="spellEnd"/>
      <w:r w:rsidRPr="00832F41">
        <w:rPr>
          <w:rFonts w:ascii="Times New Roman" w:eastAsia="Times New Roman" w:hAnsi="Times New Roman" w:cs="Times New Roman"/>
          <w:color w:val="333333"/>
          <w:sz w:val="28"/>
          <w:szCs w:val="28"/>
          <w:lang w:eastAsia="ru-RU"/>
        </w:rPr>
        <w:t xml:space="preserve"> кислоты. Пектиновые вещества составляют основу гелей.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определения </w:t>
      </w:r>
      <w:r w:rsidRPr="00832F41">
        <w:rPr>
          <w:rFonts w:ascii="Times New Roman" w:eastAsia="Times New Roman" w:hAnsi="Times New Roman" w:cs="Times New Roman"/>
          <w:i/>
          <w:iCs/>
          <w:color w:val="333333"/>
          <w:sz w:val="28"/>
          <w:szCs w:val="28"/>
          <w:lang w:eastAsia="ru-RU"/>
        </w:rPr>
        <w:t>мон</w:t>
      </w:r>
      <w:proofErr w:type="gramStart"/>
      <w:r w:rsidRPr="00832F41">
        <w:rPr>
          <w:rFonts w:ascii="Times New Roman" w:eastAsia="Times New Roman" w:hAnsi="Times New Roman" w:cs="Times New Roman"/>
          <w:i/>
          <w:iCs/>
          <w:color w:val="333333"/>
          <w:sz w:val="28"/>
          <w:szCs w:val="28"/>
          <w:lang w:eastAsia="ru-RU"/>
        </w:rPr>
        <w:t>о-</w:t>
      </w:r>
      <w:proofErr w:type="gramEnd"/>
      <w:r w:rsidRPr="00832F41">
        <w:rPr>
          <w:rFonts w:ascii="Times New Roman" w:eastAsia="Times New Roman" w:hAnsi="Times New Roman" w:cs="Times New Roman"/>
          <w:i/>
          <w:iCs/>
          <w:color w:val="333333"/>
          <w:sz w:val="28"/>
          <w:szCs w:val="28"/>
          <w:lang w:eastAsia="ru-RU"/>
        </w:rPr>
        <w:t xml:space="preserve"> и олигосахаридов</w:t>
      </w:r>
      <w:r w:rsidRPr="00832F41">
        <w:rPr>
          <w:rFonts w:ascii="Times New Roman" w:eastAsia="Times New Roman" w:hAnsi="Times New Roman" w:cs="Times New Roman"/>
          <w:color w:val="333333"/>
          <w:sz w:val="28"/>
          <w:szCs w:val="28"/>
          <w:lang w:eastAsia="ru-RU"/>
        </w:rPr>
        <w:t xml:space="preserve"> используют их восстанавливающую способность. Сначала их извлекают из пищевых продуктов 80 %-м этиловым спиртом. Спиртовые экстракты упаривают под вакуумом, разбавляют горячей водой и фильтруют. При анализе продуктов, относительно богатых белками и фенольными соединениями, фильтрат дополнительно обрабатывают нейтральным раствором ацетата свинца, избыток которого удаляют сульфатом, фосфатом или оксалатом натрия. Осадок отфильтровывают, а в фильтрате определяют восстанавливающие (редуцирующие) сахара с использованием </w:t>
      </w:r>
      <w:proofErr w:type="spellStart"/>
      <w:r w:rsidRPr="00832F41">
        <w:rPr>
          <w:rFonts w:ascii="Times New Roman" w:eastAsia="Times New Roman" w:hAnsi="Times New Roman" w:cs="Times New Roman"/>
          <w:color w:val="333333"/>
          <w:sz w:val="28"/>
          <w:szCs w:val="28"/>
          <w:lang w:eastAsia="ru-RU"/>
        </w:rPr>
        <w:t>гесацианоферрата</w:t>
      </w:r>
      <w:proofErr w:type="spellEnd"/>
      <w:r w:rsidRPr="00832F41">
        <w:rPr>
          <w:rFonts w:ascii="Times New Roman" w:eastAsia="Times New Roman" w:hAnsi="Times New Roman" w:cs="Times New Roman"/>
          <w:color w:val="333333"/>
          <w:sz w:val="28"/>
          <w:szCs w:val="28"/>
          <w:lang w:eastAsia="ru-RU"/>
        </w:rPr>
        <w:t xml:space="preserve"> (III) калия</w:t>
      </w:r>
      <w:r w:rsidRPr="00832F41">
        <w:rPr>
          <w:rFonts w:ascii="Times New Roman" w:eastAsia="Times New Roman" w:hAnsi="Times New Roman" w:cs="Times New Roman"/>
          <w:b/>
          <w:bCs/>
          <w:color w:val="333333"/>
          <w:sz w:val="28"/>
          <w:szCs w:val="28"/>
          <w:vertAlign w:val="superscript"/>
          <w:lang w:eastAsia="ru-RU"/>
        </w:rPr>
        <w:t>13</w:t>
      </w:r>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фелинговой</w:t>
      </w:r>
      <w:proofErr w:type="spellEnd"/>
      <w:r w:rsidRPr="00832F41">
        <w:rPr>
          <w:rFonts w:ascii="Times New Roman" w:eastAsia="Times New Roman" w:hAnsi="Times New Roman" w:cs="Times New Roman"/>
          <w:color w:val="333333"/>
          <w:sz w:val="28"/>
          <w:szCs w:val="28"/>
          <w:lang w:eastAsia="ru-RU"/>
        </w:rPr>
        <w:t xml:space="preserve"> жидкости или </w:t>
      </w:r>
      <w:proofErr w:type="spellStart"/>
      <w:r w:rsidRPr="00832F41">
        <w:rPr>
          <w:rFonts w:ascii="Times New Roman" w:eastAsia="Times New Roman" w:hAnsi="Times New Roman" w:cs="Times New Roman"/>
          <w:color w:val="333333"/>
          <w:sz w:val="28"/>
          <w:szCs w:val="28"/>
          <w:lang w:eastAsia="ru-RU"/>
        </w:rPr>
        <w:t>иодометрически</w:t>
      </w:r>
      <w:proofErr w:type="spellEnd"/>
      <w:r w:rsidRPr="00832F41">
        <w:rPr>
          <w:rFonts w:ascii="Times New Roman" w:eastAsia="Times New Roman" w:hAnsi="Times New Roman" w:cs="Times New Roman"/>
          <w:color w:val="333333"/>
          <w:sz w:val="28"/>
          <w:szCs w:val="28"/>
          <w:lang w:eastAsia="ru-RU"/>
        </w:rPr>
        <w:t xml:space="preserve">. Для определения сахарозы (вместе с редуцирующими сахарами) её необходимо предварительно </w:t>
      </w:r>
      <w:proofErr w:type="spellStart"/>
      <w:r w:rsidRPr="00832F41">
        <w:rPr>
          <w:rFonts w:ascii="Times New Roman" w:eastAsia="Times New Roman" w:hAnsi="Times New Roman" w:cs="Times New Roman"/>
          <w:color w:val="333333"/>
          <w:sz w:val="28"/>
          <w:szCs w:val="28"/>
          <w:lang w:eastAsia="ru-RU"/>
        </w:rPr>
        <w:t>гидролизовать</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Качественный и количественный анализ отдельных сахаров проводят методами газо-жидкостной, ионообменной или высокого разрешения жидкостной хроматографией.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Определение </w:t>
      </w:r>
      <w:r w:rsidRPr="00832F41">
        <w:rPr>
          <w:rFonts w:ascii="Times New Roman" w:eastAsia="Times New Roman" w:hAnsi="Times New Roman" w:cs="Times New Roman"/>
          <w:i/>
          <w:iCs/>
          <w:color w:val="333333"/>
          <w:sz w:val="28"/>
          <w:szCs w:val="28"/>
          <w:lang w:eastAsia="ru-RU"/>
        </w:rPr>
        <w:t>крахмала</w:t>
      </w:r>
      <w:r w:rsidRPr="00832F41">
        <w:rPr>
          <w:rFonts w:ascii="Times New Roman" w:eastAsia="Times New Roman" w:hAnsi="Times New Roman" w:cs="Times New Roman"/>
          <w:color w:val="333333"/>
          <w:sz w:val="28"/>
          <w:szCs w:val="28"/>
          <w:lang w:eastAsia="ru-RU"/>
        </w:rPr>
        <w:t> основано, как правило, на определении полученной при гидролизе глюкозы химическими методами или на способности полученных растворов вращать плоскость поляризации. Для определения крахмала необходимо предварительно освободиться от мон</w:t>
      </w:r>
      <w:proofErr w:type="gramStart"/>
      <w:r w:rsidRPr="00832F41">
        <w:rPr>
          <w:rFonts w:ascii="Times New Roman" w:eastAsia="Times New Roman" w:hAnsi="Times New Roman" w:cs="Times New Roman"/>
          <w:color w:val="333333"/>
          <w:sz w:val="28"/>
          <w:szCs w:val="28"/>
          <w:lang w:eastAsia="ru-RU"/>
        </w:rPr>
        <w:t>о-</w:t>
      </w:r>
      <w:proofErr w:type="gramEnd"/>
      <w:r w:rsidRPr="00832F41">
        <w:rPr>
          <w:rFonts w:ascii="Times New Roman" w:eastAsia="Times New Roman" w:hAnsi="Times New Roman" w:cs="Times New Roman"/>
          <w:color w:val="333333"/>
          <w:sz w:val="28"/>
          <w:szCs w:val="28"/>
          <w:lang w:eastAsia="ru-RU"/>
        </w:rPr>
        <w:t xml:space="preserve"> и олигосахаридов экстракцией 80 %-</w:t>
      </w:r>
      <w:proofErr w:type="spellStart"/>
      <w:r w:rsidRPr="00832F41">
        <w:rPr>
          <w:rFonts w:ascii="Times New Roman" w:eastAsia="Times New Roman" w:hAnsi="Times New Roman" w:cs="Times New Roman"/>
          <w:color w:val="333333"/>
          <w:sz w:val="28"/>
          <w:szCs w:val="28"/>
          <w:lang w:eastAsia="ru-RU"/>
        </w:rPr>
        <w:t>ным</w:t>
      </w:r>
      <w:proofErr w:type="spellEnd"/>
      <w:r w:rsidRPr="00832F41">
        <w:rPr>
          <w:rFonts w:ascii="Times New Roman" w:eastAsia="Times New Roman" w:hAnsi="Times New Roman" w:cs="Times New Roman"/>
          <w:color w:val="333333"/>
          <w:sz w:val="28"/>
          <w:szCs w:val="28"/>
          <w:lang w:eastAsia="ru-RU"/>
        </w:rPr>
        <w:t xml:space="preserve"> этанолом. Затем проводят извлечение крахмала из продукта каким-либо способом (например, растворением сначала в холодной, потом в горячей воде) и освобождаются от белков путём обработки раствора фосфорно-вольфрамовой кислоты, ацетатом цинка, </w:t>
      </w:r>
      <w:proofErr w:type="spellStart"/>
      <w:r w:rsidRPr="00832F41">
        <w:rPr>
          <w:rFonts w:ascii="Times New Roman" w:eastAsia="Times New Roman" w:hAnsi="Times New Roman" w:cs="Times New Roman"/>
          <w:color w:val="333333"/>
          <w:sz w:val="28"/>
          <w:szCs w:val="28"/>
          <w:lang w:eastAsia="ru-RU"/>
        </w:rPr>
        <w:t>гексацианоферратом</w:t>
      </w:r>
      <w:proofErr w:type="spellEnd"/>
      <w:r w:rsidRPr="00832F41">
        <w:rPr>
          <w:rFonts w:ascii="Times New Roman" w:eastAsia="Times New Roman" w:hAnsi="Times New Roman" w:cs="Times New Roman"/>
          <w:color w:val="333333"/>
          <w:sz w:val="28"/>
          <w:szCs w:val="28"/>
          <w:lang w:eastAsia="ru-RU"/>
        </w:rPr>
        <w:t xml:space="preserve"> (III) калия или другими белковыми </w:t>
      </w:r>
      <w:proofErr w:type="spellStart"/>
      <w:r w:rsidRPr="00832F41">
        <w:rPr>
          <w:rFonts w:ascii="Times New Roman" w:eastAsia="Times New Roman" w:hAnsi="Times New Roman" w:cs="Times New Roman"/>
          <w:color w:val="333333"/>
          <w:sz w:val="28"/>
          <w:szCs w:val="28"/>
          <w:lang w:eastAsia="ru-RU"/>
        </w:rPr>
        <w:t>осадителями</w:t>
      </w:r>
      <w:proofErr w:type="spellEnd"/>
      <w:r w:rsidRPr="00832F41">
        <w:rPr>
          <w:rFonts w:ascii="Times New Roman" w:eastAsia="Times New Roman" w:hAnsi="Times New Roman" w:cs="Times New Roman"/>
          <w:color w:val="333333"/>
          <w:sz w:val="28"/>
          <w:szCs w:val="28"/>
          <w:lang w:eastAsia="ru-RU"/>
        </w:rPr>
        <w:t xml:space="preserve">. Определение крахмала проводят, как правило, путём определения глюкозы после </w:t>
      </w:r>
      <w:proofErr w:type="spellStart"/>
      <w:r w:rsidRPr="00832F41">
        <w:rPr>
          <w:rFonts w:ascii="Times New Roman" w:eastAsia="Times New Roman" w:hAnsi="Times New Roman" w:cs="Times New Roman"/>
          <w:color w:val="333333"/>
          <w:sz w:val="28"/>
          <w:szCs w:val="28"/>
          <w:lang w:eastAsia="ru-RU"/>
        </w:rPr>
        <w:t>ферметативного</w:t>
      </w:r>
      <w:proofErr w:type="spellEnd"/>
      <w:r w:rsidRPr="00832F41">
        <w:rPr>
          <w:rFonts w:ascii="Times New Roman" w:eastAsia="Times New Roman" w:hAnsi="Times New Roman" w:cs="Times New Roman"/>
          <w:color w:val="333333"/>
          <w:sz w:val="28"/>
          <w:szCs w:val="28"/>
          <w:lang w:eastAsia="ru-RU"/>
        </w:rPr>
        <w:t xml:space="preserve"> или кислотного гидролиза. Для расчёта используют соответствующие коэффициенты. Можно применять метод </w:t>
      </w:r>
      <w:proofErr w:type="spellStart"/>
      <w:r w:rsidRPr="00832F41">
        <w:rPr>
          <w:rFonts w:ascii="Times New Roman" w:eastAsia="Times New Roman" w:hAnsi="Times New Roman" w:cs="Times New Roman"/>
          <w:color w:val="333333"/>
          <w:sz w:val="28"/>
          <w:szCs w:val="28"/>
          <w:lang w:eastAsia="ru-RU"/>
        </w:rPr>
        <w:t>поляриметрии</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Для определения декстринов их извлекают (40 °С) водой и осаждают 96 %-м этанолом, проводят гидролиз и определяют глюкозу. Для расчёта используют соответствующие коэффициенты. Можно использовать метод </w:t>
      </w:r>
      <w:proofErr w:type="spellStart"/>
      <w:r w:rsidRPr="00832F41">
        <w:rPr>
          <w:rFonts w:ascii="Times New Roman" w:eastAsia="Times New Roman" w:hAnsi="Times New Roman" w:cs="Times New Roman"/>
          <w:color w:val="333333"/>
          <w:sz w:val="28"/>
          <w:szCs w:val="28"/>
          <w:lang w:eastAsia="ru-RU"/>
        </w:rPr>
        <w:t>спектрофотометрии</w:t>
      </w:r>
      <w:proofErr w:type="spellEnd"/>
      <w:r w:rsidRPr="00832F41">
        <w:rPr>
          <w:rFonts w:ascii="Times New Roman" w:eastAsia="Times New Roman" w:hAnsi="Times New Roman" w:cs="Times New Roman"/>
          <w:color w:val="333333"/>
          <w:sz w:val="28"/>
          <w:szCs w:val="28"/>
          <w:lang w:eastAsia="ru-RU"/>
        </w:rPr>
        <w:t>, измеряя интенсивность окраски йодокрахмального комплекса.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Общее содержание </w:t>
      </w:r>
      <w:r w:rsidRPr="00832F41">
        <w:rPr>
          <w:rFonts w:ascii="Times New Roman" w:eastAsia="Times New Roman" w:hAnsi="Times New Roman" w:cs="Times New Roman"/>
          <w:i/>
          <w:iCs/>
          <w:color w:val="333333"/>
          <w:sz w:val="28"/>
          <w:szCs w:val="28"/>
          <w:lang w:eastAsia="ru-RU"/>
        </w:rPr>
        <w:t>пищевых волокон</w:t>
      </w:r>
      <w:r w:rsidRPr="00832F41">
        <w:rPr>
          <w:rFonts w:ascii="Times New Roman" w:eastAsia="Times New Roman" w:hAnsi="Times New Roman" w:cs="Times New Roman"/>
          <w:color w:val="333333"/>
          <w:sz w:val="28"/>
          <w:szCs w:val="28"/>
          <w:lang w:eastAsia="ru-RU"/>
        </w:rPr>
        <w:t xml:space="preserve"> (лигнин + </w:t>
      </w:r>
      <w:proofErr w:type="spellStart"/>
      <w:r w:rsidRPr="00832F41">
        <w:rPr>
          <w:rFonts w:ascii="Times New Roman" w:eastAsia="Times New Roman" w:hAnsi="Times New Roman" w:cs="Times New Roman"/>
          <w:color w:val="333333"/>
          <w:sz w:val="28"/>
          <w:szCs w:val="28"/>
          <w:lang w:eastAsia="ru-RU"/>
        </w:rPr>
        <w:t>неусваиваемые</w:t>
      </w:r>
      <w:proofErr w:type="spellEnd"/>
      <w:r w:rsidRPr="00832F41">
        <w:rPr>
          <w:rFonts w:ascii="Times New Roman" w:eastAsia="Times New Roman" w:hAnsi="Times New Roman" w:cs="Times New Roman"/>
          <w:color w:val="333333"/>
          <w:sz w:val="28"/>
          <w:szCs w:val="28"/>
          <w:lang w:eastAsia="ru-RU"/>
        </w:rPr>
        <w:t xml:space="preserve"> углеводы) обычно определяют гравиметрическим методом. Анализ заключается в использовании фракционирования – сначала растворяют крахмал и белки при помощи ферментов, имитирующих расщепление их в желудочно-кишечном тракте человека (α-амилаза, пепсин, панкреатин), растворимые пищевые волокна осаждают спиртом, фильтруют, осадок взвешивают.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Определение </w:t>
      </w:r>
      <w:r w:rsidRPr="00832F41">
        <w:rPr>
          <w:rFonts w:ascii="Times New Roman" w:eastAsia="Times New Roman" w:hAnsi="Times New Roman" w:cs="Times New Roman"/>
          <w:i/>
          <w:iCs/>
          <w:color w:val="333333"/>
          <w:sz w:val="28"/>
          <w:szCs w:val="28"/>
          <w:lang w:eastAsia="ru-RU"/>
        </w:rPr>
        <w:t>пектина</w:t>
      </w:r>
      <w:r w:rsidRPr="00832F41">
        <w:rPr>
          <w:rFonts w:ascii="Times New Roman" w:eastAsia="Times New Roman" w:hAnsi="Times New Roman" w:cs="Times New Roman"/>
          <w:color w:val="333333"/>
          <w:sz w:val="28"/>
          <w:szCs w:val="28"/>
          <w:lang w:eastAsia="ru-RU"/>
        </w:rPr>
        <w:t xml:space="preserve"> основано на извлечении пектина (растворимого пектина и протопектина) из пищевого продукта, осаждении и взвешивании. Для извлечения растворимого пектина применяют экстракцию холодной </w:t>
      </w:r>
      <w:r w:rsidRPr="00832F41">
        <w:rPr>
          <w:rFonts w:ascii="Times New Roman" w:eastAsia="Times New Roman" w:hAnsi="Times New Roman" w:cs="Times New Roman"/>
          <w:color w:val="333333"/>
          <w:sz w:val="28"/>
          <w:szCs w:val="28"/>
          <w:lang w:eastAsia="ru-RU"/>
        </w:rPr>
        <w:lastRenderedPageBreak/>
        <w:t xml:space="preserve">водой с последующим кипячением. Для извлечения протопектина применяют кипячение с соляной кислотой после извлечения растворимого пектина. Для продуктов, богатых крахмалом, применяют специальные приёмы его отделения. Для осаждения пектина проводят реакцию с хлоридом кальция. Помимо взвешивания можно определять в осадке содержание кальция </w:t>
      </w:r>
      <w:proofErr w:type="spellStart"/>
      <w:r w:rsidRPr="00832F41">
        <w:rPr>
          <w:rFonts w:ascii="Times New Roman" w:eastAsia="Times New Roman" w:hAnsi="Times New Roman" w:cs="Times New Roman"/>
          <w:color w:val="333333"/>
          <w:sz w:val="28"/>
          <w:szCs w:val="28"/>
          <w:lang w:eastAsia="ru-RU"/>
        </w:rPr>
        <w:t>комплексонометрически</w:t>
      </w:r>
      <w:proofErr w:type="spellEnd"/>
      <w:r w:rsidRPr="00832F41">
        <w:rPr>
          <w:rFonts w:ascii="Times New Roman" w:eastAsia="Times New Roman" w:hAnsi="Times New Roman" w:cs="Times New Roman"/>
          <w:color w:val="333333"/>
          <w:sz w:val="28"/>
          <w:szCs w:val="28"/>
          <w:lang w:eastAsia="ru-RU"/>
        </w:rPr>
        <w:t xml:space="preserve"> с </w:t>
      </w:r>
      <w:proofErr w:type="spellStart"/>
      <w:r w:rsidRPr="00832F41">
        <w:rPr>
          <w:rFonts w:ascii="Times New Roman" w:eastAsia="Times New Roman" w:hAnsi="Times New Roman" w:cs="Times New Roman"/>
          <w:color w:val="333333"/>
          <w:sz w:val="28"/>
          <w:szCs w:val="28"/>
          <w:lang w:eastAsia="ru-RU"/>
        </w:rPr>
        <w:t>трилоном</w:t>
      </w:r>
      <w:proofErr w:type="spellEnd"/>
      <w:proofErr w:type="gramStart"/>
      <w:r w:rsidRPr="00832F41">
        <w:rPr>
          <w:rFonts w:ascii="Times New Roman" w:eastAsia="Times New Roman" w:hAnsi="Times New Roman" w:cs="Times New Roman"/>
          <w:color w:val="333333"/>
          <w:sz w:val="28"/>
          <w:szCs w:val="28"/>
          <w:lang w:eastAsia="ru-RU"/>
        </w:rPr>
        <w:t xml:space="preserve"> Б</w:t>
      </w:r>
      <w:proofErr w:type="gramEnd"/>
      <w:r w:rsidRPr="00832F41">
        <w:rPr>
          <w:rFonts w:ascii="Times New Roman" w:eastAsia="Times New Roman" w:hAnsi="Times New Roman" w:cs="Times New Roman"/>
          <w:color w:val="333333"/>
          <w:sz w:val="28"/>
          <w:szCs w:val="28"/>
          <w:lang w:eastAsia="ru-RU"/>
        </w:rPr>
        <w:t xml:space="preserve"> и по этим данным рассчитывать содержание пектина.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Гемицеллюлозы</w:t>
      </w:r>
      <w:r w:rsidRPr="00832F41">
        <w:rPr>
          <w:rFonts w:ascii="Times New Roman" w:eastAsia="Times New Roman" w:hAnsi="Times New Roman" w:cs="Times New Roman"/>
          <w:color w:val="333333"/>
          <w:sz w:val="28"/>
          <w:szCs w:val="28"/>
          <w:lang w:eastAsia="ru-RU"/>
        </w:rPr>
        <w:t> </w:t>
      </w:r>
      <w:proofErr w:type="spellStart"/>
      <w:r w:rsidRPr="00832F41">
        <w:rPr>
          <w:rFonts w:ascii="Times New Roman" w:eastAsia="Times New Roman" w:hAnsi="Times New Roman" w:cs="Times New Roman"/>
          <w:color w:val="333333"/>
          <w:sz w:val="28"/>
          <w:szCs w:val="28"/>
          <w:lang w:eastAsia="ru-RU"/>
        </w:rPr>
        <w:t>гидролизуются</w:t>
      </w:r>
      <w:proofErr w:type="spellEnd"/>
      <w:r w:rsidRPr="00832F41">
        <w:rPr>
          <w:rFonts w:ascii="Times New Roman" w:eastAsia="Times New Roman" w:hAnsi="Times New Roman" w:cs="Times New Roman"/>
          <w:color w:val="333333"/>
          <w:sz w:val="28"/>
          <w:szCs w:val="28"/>
          <w:lang w:eastAsia="ru-RU"/>
        </w:rPr>
        <w:t xml:space="preserve"> труднее, чем пектин, их определяют после удаления пектинов. Определение гемицеллюлоз основано на определении восстанавливающих сахаров, полученных при кислотном или щелочном гидролизе. Для расчёта используются соответствующие коэффициенты.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определения </w:t>
      </w:r>
      <w:r w:rsidRPr="00832F41">
        <w:rPr>
          <w:rFonts w:ascii="Times New Roman" w:eastAsia="Times New Roman" w:hAnsi="Times New Roman" w:cs="Times New Roman"/>
          <w:i/>
          <w:iCs/>
          <w:color w:val="333333"/>
          <w:sz w:val="28"/>
          <w:szCs w:val="28"/>
          <w:lang w:eastAsia="ru-RU"/>
        </w:rPr>
        <w:t>клетчатки</w:t>
      </w:r>
      <w:r w:rsidRPr="00832F41">
        <w:rPr>
          <w:rFonts w:ascii="Times New Roman" w:eastAsia="Times New Roman" w:hAnsi="Times New Roman" w:cs="Times New Roman"/>
          <w:color w:val="333333"/>
          <w:sz w:val="28"/>
          <w:szCs w:val="28"/>
          <w:lang w:eastAsia="ru-RU"/>
        </w:rPr>
        <w:t xml:space="preserve"> основан на проведении гидролиза легкорастворимых углеводов при соответствующих условиях и получении </w:t>
      </w:r>
      <w:proofErr w:type="spellStart"/>
      <w:r w:rsidRPr="00832F41">
        <w:rPr>
          <w:rFonts w:ascii="Times New Roman" w:eastAsia="Times New Roman" w:hAnsi="Times New Roman" w:cs="Times New Roman"/>
          <w:color w:val="333333"/>
          <w:sz w:val="28"/>
          <w:szCs w:val="28"/>
          <w:lang w:eastAsia="ru-RU"/>
        </w:rPr>
        <w:t>негидролизуемого</w:t>
      </w:r>
      <w:proofErr w:type="spellEnd"/>
      <w:r w:rsidRPr="00832F41">
        <w:rPr>
          <w:rFonts w:ascii="Times New Roman" w:eastAsia="Times New Roman" w:hAnsi="Times New Roman" w:cs="Times New Roman"/>
          <w:color w:val="333333"/>
          <w:sz w:val="28"/>
          <w:szCs w:val="28"/>
          <w:lang w:eastAsia="ru-RU"/>
        </w:rPr>
        <w:t xml:space="preserve"> остатка, который взвешивают.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Ниже описанные методы определения сахаров, наиболее часто используемые при исследовании сырья и готовой продукции.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i/>
          <w:iCs/>
          <w:color w:val="333333"/>
          <w:sz w:val="28"/>
          <w:szCs w:val="28"/>
          <w:lang w:eastAsia="ru-RU"/>
        </w:rPr>
        <w:t>Перманганатный</w:t>
      </w:r>
      <w:proofErr w:type="spellEnd"/>
      <w:r w:rsidRPr="00832F41">
        <w:rPr>
          <w:rFonts w:ascii="Times New Roman" w:eastAsia="Times New Roman" w:hAnsi="Times New Roman" w:cs="Times New Roman"/>
          <w:i/>
          <w:iCs/>
          <w:color w:val="333333"/>
          <w:sz w:val="28"/>
          <w:szCs w:val="28"/>
          <w:lang w:eastAsia="ru-RU"/>
        </w:rPr>
        <w:t xml:space="preserve"> метод Бертрана</w:t>
      </w:r>
      <w:r w:rsidRPr="00832F41">
        <w:rPr>
          <w:rFonts w:ascii="Times New Roman" w:eastAsia="Times New Roman" w:hAnsi="Times New Roman" w:cs="Times New Roman"/>
          <w:color w:val="333333"/>
          <w:sz w:val="28"/>
          <w:szCs w:val="28"/>
          <w:lang w:eastAsia="ru-RU"/>
        </w:rPr>
        <w:t>. Этот метод основан на окислении сахаров реактивами, в состав которых медь входит в виде растворимого комплексного соединения. Оно образуется при смешивании равных объёмов раствора сульфата меди (</w:t>
      </w:r>
      <w:proofErr w:type="spellStart"/>
      <w:r w:rsidRPr="00832F41">
        <w:rPr>
          <w:rFonts w:ascii="Times New Roman" w:eastAsia="Times New Roman" w:hAnsi="Times New Roman" w:cs="Times New Roman"/>
          <w:color w:val="333333"/>
          <w:sz w:val="28"/>
          <w:szCs w:val="28"/>
          <w:lang w:eastAsia="ru-RU"/>
        </w:rPr>
        <w:t>Фелинг</w:t>
      </w:r>
      <w:proofErr w:type="spellEnd"/>
      <w:r w:rsidRPr="00832F41">
        <w:rPr>
          <w:rFonts w:ascii="Times New Roman" w:eastAsia="Times New Roman" w:hAnsi="Times New Roman" w:cs="Times New Roman"/>
          <w:color w:val="333333"/>
          <w:sz w:val="28"/>
          <w:szCs w:val="28"/>
          <w:lang w:eastAsia="ru-RU"/>
        </w:rPr>
        <w:t xml:space="preserve"> № 1) и щелочного раствора калия-натрия </w:t>
      </w:r>
      <w:proofErr w:type="gramStart"/>
      <w:r w:rsidRPr="00832F41">
        <w:rPr>
          <w:rFonts w:ascii="Times New Roman" w:eastAsia="Times New Roman" w:hAnsi="Times New Roman" w:cs="Times New Roman"/>
          <w:color w:val="333333"/>
          <w:sz w:val="28"/>
          <w:szCs w:val="28"/>
          <w:lang w:eastAsia="ru-RU"/>
        </w:rPr>
        <w:t>винно-кислого</w:t>
      </w:r>
      <w:proofErr w:type="gram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Фелинг</w:t>
      </w:r>
      <w:proofErr w:type="spellEnd"/>
      <w:r w:rsidRPr="00832F41">
        <w:rPr>
          <w:rFonts w:ascii="Times New Roman" w:eastAsia="Times New Roman" w:hAnsi="Times New Roman" w:cs="Times New Roman"/>
          <w:color w:val="333333"/>
          <w:sz w:val="28"/>
          <w:szCs w:val="28"/>
          <w:lang w:eastAsia="ru-RU"/>
        </w:rPr>
        <w:t xml:space="preserve"> № 2). При нагревании жидкость Фелинга</w:t>
      </w:r>
      <w:r w:rsidRPr="00832F41">
        <w:rPr>
          <w:rFonts w:ascii="Times New Roman" w:eastAsia="Times New Roman" w:hAnsi="Times New Roman" w:cs="Times New Roman"/>
          <w:color w:val="333333"/>
          <w:sz w:val="28"/>
          <w:szCs w:val="28"/>
          <w:vertAlign w:val="superscript"/>
          <w:lang w:eastAsia="ru-RU"/>
        </w:rPr>
        <w:t>14</w:t>
      </w:r>
      <w:r w:rsidRPr="00832F41">
        <w:rPr>
          <w:rFonts w:ascii="Times New Roman" w:eastAsia="Times New Roman" w:hAnsi="Times New Roman" w:cs="Times New Roman"/>
          <w:color w:val="333333"/>
          <w:sz w:val="28"/>
          <w:szCs w:val="28"/>
          <w:lang w:eastAsia="ru-RU"/>
        </w:rPr>
        <w:t xml:space="preserve">окисляет редуцирующие сахара, в результате чего оксид меди (II) восстанавливается до оксида меди (I). Оксид меди (I) растворяют кислым раствором железоаммонийных квасцов или сульфата железа (III), при этом оксид меди (I) восстанавливает сульфат железа (III) в сульфат железа (II), которое </w:t>
      </w:r>
      <w:proofErr w:type="spellStart"/>
      <w:r w:rsidRPr="00832F41">
        <w:rPr>
          <w:rFonts w:ascii="Times New Roman" w:eastAsia="Times New Roman" w:hAnsi="Times New Roman" w:cs="Times New Roman"/>
          <w:color w:val="333333"/>
          <w:sz w:val="28"/>
          <w:szCs w:val="28"/>
          <w:lang w:eastAsia="ru-RU"/>
        </w:rPr>
        <w:t>оттитровывают</w:t>
      </w:r>
      <w:proofErr w:type="spellEnd"/>
      <w:r w:rsidRPr="00832F41">
        <w:rPr>
          <w:rFonts w:ascii="Times New Roman" w:eastAsia="Times New Roman" w:hAnsi="Times New Roman" w:cs="Times New Roman"/>
          <w:color w:val="333333"/>
          <w:sz w:val="28"/>
          <w:szCs w:val="28"/>
          <w:lang w:eastAsia="ru-RU"/>
        </w:rPr>
        <w:t xml:space="preserve"> раствором перманганата калия. По объёму раствора перманганата калия рассчитывают количество восстановленной меди, а затем, пользуясь специальными таблицами, находят количество сахара.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i/>
          <w:iCs/>
          <w:color w:val="333333"/>
          <w:sz w:val="28"/>
          <w:szCs w:val="28"/>
          <w:lang w:eastAsia="ru-RU"/>
        </w:rPr>
        <w:t>Цианидный</w:t>
      </w:r>
      <w:proofErr w:type="spellEnd"/>
      <w:r w:rsidRPr="00832F41">
        <w:rPr>
          <w:rFonts w:ascii="Times New Roman" w:eastAsia="Times New Roman" w:hAnsi="Times New Roman" w:cs="Times New Roman"/>
          <w:i/>
          <w:iCs/>
          <w:color w:val="333333"/>
          <w:sz w:val="28"/>
          <w:szCs w:val="28"/>
          <w:lang w:eastAsia="ru-RU"/>
        </w:rPr>
        <w:t xml:space="preserve"> метод</w:t>
      </w:r>
      <w:r w:rsidRPr="00832F41">
        <w:rPr>
          <w:rFonts w:ascii="Times New Roman" w:eastAsia="Times New Roman" w:hAnsi="Times New Roman" w:cs="Times New Roman"/>
          <w:color w:val="333333"/>
          <w:sz w:val="28"/>
          <w:szCs w:val="28"/>
          <w:lang w:eastAsia="ru-RU"/>
        </w:rPr>
        <w:t xml:space="preserve">. Данный метод применяют для определения количества хлеба в </w:t>
      </w:r>
      <w:proofErr w:type="gramStart"/>
      <w:r w:rsidRPr="00832F41">
        <w:rPr>
          <w:rFonts w:ascii="Times New Roman" w:eastAsia="Times New Roman" w:hAnsi="Times New Roman" w:cs="Times New Roman"/>
          <w:color w:val="333333"/>
          <w:sz w:val="28"/>
          <w:szCs w:val="28"/>
          <w:lang w:eastAsia="ru-RU"/>
        </w:rPr>
        <w:t>рубленных</w:t>
      </w:r>
      <w:proofErr w:type="gramEnd"/>
      <w:r w:rsidRPr="00832F41">
        <w:rPr>
          <w:rFonts w:ascii="Times New Roman" w:eastAsia="Times New Roman" w:hAnsi="Times New Roman" w:cs="Times New Roman"/>
          <w:color w:val="333333"/>
          <w:sz w:val="28"/>
          <w:szCs w:val="28"/>
          <w:lang w:eastAsia="ru-RU"/>
        </w:rPr>
        <w:t xml:space="preserve"> полуфабрикатах из мяса (птицы, рыбы); риса в фаршах; муки и манной крупы в творожных изделиях; сахарозы в сладких и вторых блюдах, напитках, лактозы в молочных продуктах.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Метод основан на способности редуцирующих сахаров </w:t>
      </w:r>
      <w:proofErr w:type="gramStart"/>
      <w:r w:rsidRPr="00832F41">
        <w:rPr>
          <w:rFonts w:ascii="Times New Roman" w:eastAsia="Times New Roman" w:hAnsi="Times New Roman" w:cs="Times New Roman"/>
          <w:color w:val="333333"/>
          <w:sz w:val="28"/>
          <w:szCs w:val="28"/>
          <w:lang w:eastAsia="ru-RU"/>
        </w:rPr>
        <w:t>восстанавливать</w:t>
      </w:r>
      <w:proofErr w:type="gramEnd"/>
      <w:r w:rsidRPr="00832F41">
        <w:rPr>
          <w:rFonts w:ascii="Times New Roman" w:eastAsia="Times New Roman" w:hAnsi="Times New Roman" w:cs="Times New Roman"/>
          <w:color w:val="333333"/>
          <w:sz w:val="28"/>
          <w:szCs w:val="28"/>
          <w:lang w:eastAsia="ru-RU"/>
        </w:rPr>
        <w:t xml:space="preserve"> в щелочном растворе красную кровяную соль K</w:t>
      </w:r>
      <w:r w:rsidRPr="00832F41">
        <w:rPr>
          <w:rFonts w:ascii="Times New Roman" w:eastAsia="Times New Roman" w:hAnsi="Times New Roman" w:cs="Times New Roman"/>
          <w:color w:val="333333"/>
          <w:sz w:val="28"/>
          <w:szCs w:val="28"/>
          <w:vertAlign w:val="subscript"/>
          <w:lang w:eastAsia="ru-RU"/>
        </w:rPr>
        <w:t>3</w:t>
      </w:r>
      <w:r w:rsidRPr="00832F41">
        <w:rPr>
          <w:rFonts w:ascii="Times New Roman" w:eastAsia="Times New Roman" w:hAnsi="Times New Roman" w:cs="Times New Roman"/>
          <w:color w:val="333333"/>
          <w:sz w:val="28"/>
          <w:szCs w:val="28"/>
          <w:lang w:eastAsia="ru-RU"/>
        </w:rPr>
        <w:t>[</w:t>
      </w:r>
      <w:proofErr w:type="spellStart"/>
      <w:r w:rsidRPr="00832F41">
        <w:rPr>
          <w:rFonts w:ascii="Times New Roman" w:eastAsia="Times New Roman" w:hAnsi="Times New Roman" w:cs="Times New Roman"/>
          <w:color w:val="333333"/>
          <w:sz w:val="28"/>
          <w:szCs w:val="28"/>
          <w:lang w:eastAsia="ru-RU"/>
        </w:rPr>
        <w:t>Fe</w:t>
      </w:r>
      <w:proofErr w:type="spellEnd"/>
      <w:r w:rsidRPr="00832F41">
        <w:rPr>
          <w:rFonts w:ascii="Times New Roman" w:eastAsia="Times New Roman" w:hAnsi="Times New Roman" w:cs="Times New Roman"/>
          <w:color w:val="333333"/>
          <w:sz w:val="28"/>
          <w:szCs w:val="28"/>
          <w:lang w:eastAsia="ru-RU"/>
        </w:rPr>
        <w:t>(CN)</w:t>
      </w:r>
      <w:r w:rsidRPr="00832F41">
        <w:rPr>
          <w:rFonts w:ascii="Times New Roman" w:eastAsia="Times New Roman" w:hAnsi="Times New Roman" w:cs="Times New Roman"/>
          <w:color w:val="333333"/>
          <w:sz w:val="28"/>
          <w:szCs w:val="28"/>
          <w:vertAlign w:val="subscript"/>
          <w:lang w:eastAsia="ru-RU"/>
        </w:rPr>
        <w:t>6</w:t>
      </w:r>
      <w:r w:rsidRPr="00832F41">
        <w:rPr>
          <w:rFonts w:ascii="Times New Roman" w:eastAsia="Times New Roman" w:hAnsi="Times New Roman" w:cs="Times New Roman"/>
          <w:color w:val="333333"/>
          <w:sz w:val="28"/>
          <w:szCs w:val="28"/>
          <w:lang w:eastAsia="ru-RU"/>
        </w:rPr>
        <w:t>] в жёлтую кровяную соль K</w:t>
      </w:r>
      <w:r w:rsidRPr="00832F41">
        <w:rPr>
          <w:rFonts w:ascii="Times New Roman" w:eastAsia="Times New Roman" w:hAnsi="Times New Roman" w:cs="Times New Roman"/>
          <w:color w:val="333333"/>
          <w:sz w:val="28"/>
          <w:szCs w:val="28"/>
          <w:vertAlign w:val="subscript"/>
          <w:lang w:eastAsia="ru-RU"/>
        </w:rPr>
        <w:t>4</w:t>
      </w:r>
      <w:r w:rsidRPr="00832F41">
        <w:rPr>
          <w:rFonts w:ascii="Times New Roman" w:eastAsia="Times New Roman" w:hAnsi="Times New Roman" w:cs="Times New Roman"/>
          <w:color w:val="333333"/>
          <w:sz w:val="28"/>
          <w:szCs w:val="28"/>
          <w:lang w:eastAsia="ru-RU"/>
        </w:rPr>
        <w:t>[</w:t>
      </w:r>
      <w:proofErr w:type="spellStart"/>
      <w:r w:rsidRPr="00832F41">
        <w:rPr>
          <w:rFonts w:ascii="Times New Roman" w:eastAsia="Times New Roman" w:hAnsi="Times New Roman" w:cs="Times New Roman"/>
          <w:color w:val="333333"/>
          <w:sz w:val="28"/>
          <w:szCs w:val="28"/>
          <w:lang w:eastAsia="ru-RU"/>
        </w:rPr>
        <w:t>Fe</w:t>
      </w:r>
      <w:proofErr w:type="spellEnd"/>
      <w:r w:rsidRPr="00832F41">
        <w:rPr>
          <w:rFonts w:ascii="Times New Roman" w:eastAsia="Times New Roman" w:hAnsi="Times New Roman" w:cs="Times New Roman"/>
          <w:color w:val="333333"/>
          <w:sz w:val="28"/>
          <w:szCs w:val="28"/>
          <w:lang w:eastAsia="ru-RU"/>
        </w:rPr>
        <w:t>(CN)</w:t>
      </w:r>
      <w:r w:rsidRPr="00832F41">
        <w:rPr>
          <w:rFonts w:ascii="Times New Roman" w:eastAsia="Times New Roman" w:hAnsi="Times New Roman" w:cs="Times New Roman"/>
          <w:color w:val="333333"/>
          <w:sz w:val="28"/>
          <w:szCs w:val="28"/>
          <w:vertAlign w:val="subscript"/>
          <w:lang w:eastAsia="ru-RU"/>
        </w:rPr>
        <w:t>6</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Окончание процесса окисления </w:t>
      </w:r>
      <w:proofErr w:type="spellStart"/>
      <w:r w:rsidRPr="00832F41">
        <w:rPr>
          <w:rFonts w:ascii="Times New Roman" w:eastAsia="Times New Roman" w:hAnsi="Times New Roman" w:cs="Times New Roman"/>
          <w:color w:val="333333"/>
          <w:sz w:val="28"/>
          <w:szCs w:val="28"/>
          <w:lang w:eastAsia="ru-RU"/>
        </w:rPr>
        <w:t>редуцирущих</w:t>
      </w:r>
      <w:proofErr w:type="spellEnd"/>
      <w:r w:rsidRPr="00832F41">
        <w:rPr>
          <w:rFonts w:ascii="Times New Roman" w:eastAsia="Times New Roman" w:hAnsi="Times New Roman" w:cs="Times New Roman"/>
          <w:color w:val="333333"/>
          <w:sz w:val="28"/>
          <w:szCs w:val="28"/>
          <w:lang w:eastAsia="ru-RU"/>
        </w:rPr>
        <w:t xml:space="preserve"> сахаров определяют по индикатору, в качестве которого используют </w:t>
      </w:r>
      <w:proofErr w:type="gramStart"/>
      <w:r w:rsidRPr="00832F41">
        <w:rPr>
          <w:rFonts w:ascii="Times New Roman" w:eastAsia="Times New Roman" w:hAnsi="Times New Roman" w:cs="Times New Roman"/>
          <w:color w:val="333333"/>
          <w:sz w:val="28"/>
          <w:szCs w:val="28"/>
          <w:lang w:eastAsia="ru-RU"/>
        </w:rPr>
        <w:t>метиленовый</w:t>
      </w:r>
      <w:proofErr w:type="gramEnd"/>
      <w:r w:rsidRPr="00832F41">
        <w:rPr>
          <w:rFonts w:ascii="Times New Roman" w:eastAsia="Times New Roman" w:hAnsi="Times New Roman" w:cs="Times New Roman"/>
          <w:color w:val="333333"/>
          <w:sz w:val="28"/>
          <w:szCs w:val="28"/>
          <w:lang w:eastAsia="ru-RU"/>
        </w:rPr>
        <w:t xml:space="preserve"> голубой. В конце реакции он восстанавливается сахарами в </w:t>
      </w:r>
      <w:proofErr w:type="gramStart"/>
      <w:r w:rsidRPr="00832F41">
        <w:rPr>
          <w:rFonts w:ascii="Times New Roman" w:eastAsia="Times New Roman" w:hAnsi="Times New Roman" w:cs="Times New Roman"/>
          <w:color w:val="333333"/>
          <w:sz w:val="28"/>
          <w:szCs w:val="28"/>
          <w:lang w:eastAsia="ru-RU"/>
        </w:rPr>
        <w:t>бесцветное</w:t>
      </w:r>
      <w:proofErr w:type="gram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лейкооснование</w:t>
      </w:r>
      <w:proofErr w:type="spellEnd"/>
      <w:r w:rsidRPr="00832F41">
        <w:rPr>
          <w:rFonts w:ascii="Times New Roman" w:eastAsia="Times New Roman" w:hAnsi="Times New Roman" w:cs="Times New Roman"/>
          <w:color w:val="333333"/>
          <w:sz w:val="28"/>
          <w:szCs w:val="28"/>
          <w:lang w:eastAsia="ru-RU"/>
        </w:rPr>
        <w:t>. Метод можно использовать при концентрации сахаров не менее 0,2 % и не более 2 %.</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Рефрактометрический метод</w:t>
      </w:r>
      <w:r w:rsidRPr="00832F41">
        <w:rPr>
          <w:rFonts w:ascii="Times New Roman" w:eastAsia="Times New Roman" w:hAnsi="Times New Roman" w:cs="Times New Roman"/>
          <w:color w:val="333333"/>
          <w:sz w:val="28"/>
          <w:szCs w:val="28"/>
          <w:lang w:eastAsia="ru-RU"/>
        </w:rPr>
        <w:t xml:space="preserve">. </w:t>
      </w:r>
      <w:proofErr w:type="gramStart"/>
      <w:r w:rsidRPr="00832F41">
        <w:rPr>
          <w:rFonts w:ascii="Times New Roman" w:eastAsia="Times New Roman" w:hAnsi="Times New Roman" w:cs="Times New Roman"/>
          <w:color w:val="333333"/>
          <w:sz w:val="28"/>
          <w:szCs w:val="28"/>
          <w:lang w:eastAsia="ru-RU"/>
        </w:rPr>
        <w:t>Этим методом контролируют содержание сахара в напитках (чае, кофе с сахаром, кофе и какао с молоком), сладких блюдах (киселях, плодово-ягодных, молочных, муссах плодово-</w:t>
      </w:r>
      <w:r w:rsidRPr="00832F41">
        <w:rPr>
          <w:rFonts w:ascii="Times New Roman" w:eastAsia="Times New Roman" w:hAnsi="Times New Roman" w:cs="Times New Roman"/>
          <w:color w:val="333333"/>
          <w:sz w:val="28"/>
          <w:szCs w:val="28"/>
          <w:lang w:eastAsia="ru-RU"/>
        </w:rPr>
        <w:lastRenderedPageBreak/>
        <w:t>ягодных, желе, самбуках), в бисквите и песочных лепёшках, в некоторых кремах.</w:t>
      </w:r>
      <w:proofErr w:type="gramEnd"/>
      <w:r w:rsidRPr="00832F41">
        <w:rPr>
          <w:rFonts w:ascii="Times New Roman" w:eastAsia="Times New Roman" w:hAnsi="Times New Roman" w:cs="Times New Roman"/>
          <w:color w:val="333333"/>
          <w:sz w:val="28"/>
          <w:szCs w:val="28"/>
          <w:lang w:eastAsia="ru-RU"/>
        </w:rPr>
        <w:t xml:space="preserve"> Принцип метода описан ранее.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Для определения сахарозы фруктозы и других </w:t>
      </w:r>
      <w:proofErr w:type="spellStart"/>
      <w:r w:rsidRPr="00832F41">
        <w:rPr>
          <w:rFonts w:ascii="Times New Roman" w:eastAsia="Times New Roman" w:hAnsi="Times New Roman" w:cs="Times New Roman"/>
          <w:color w:val="333333"/>
          <w:sz w:val="28"/>
          <w:szCs w:val="28"/>
          <w:lang w:eastAsia="ru-RU"/>
        </w:rPr>
        <w:t>кетосахаров</w:t>
      </w:r>
      <w:proofErr w:type="spellEnd"/>
      <w:r w:rsidRPr="00832F41">
        <w:rPr>
          <w:rFonts w:ascii="Times New Roman" w:eastAsia="Times New Roman" w:hAnsi="Times New Roman" w:cs="Times New Roman"/>
          <w:color w:val="333333"/>
          <w:sz w:val="28"/>
          <w:szCs w:val="28"/>
          <w:lang w:eastAsia="ru-RU"/>
        </w:rPr>
        <w:t xml:space="preserve"> в растительных продуктах и сырье используют метод Мак-</w:t>
      </w:r>
      <w:proofErr w:type="spellStart"/>
      <w:r w:rsidRPr="00832F41">
        <w:rPr>
          <w:rFonts w:ascii="Times New Roman" w:eastAsia="Times New Roman" w:hAnsi="Times New Roman" w:cs="Times New Roman"/>
          <w:color w:val="333333"/>
          <w:sz w:val="28"/>
          <w:szCs w:val="28"/>
          <w:lang w:eastAsia="ru-RU"/>
        </w:rPr>
        <w:t>Рери</w:t>
      </w:r>
      <w:proofErr w:type="spellEnd"/>
      <w:r w:rsidRPr="00832F41">
        <w:rPr>
          <w:rFonts w:ascii="Times New Roman" w:eastAsia="Times New Roman" w:hAnsi="Times New Roman" w:cs="Times New Roman"/>
          <w:color w:val="333333"/>
          <w:sz w:val="28"/>
          <w:szCs w:val="28"/>
          <w:lang w:eastAsia="ru-RU"/>
        </w:rPr>
        <w:t xml:space="preserve"> и </w:t>
      </w:r>
      <w:proofErr w:type="spellStart"/>
      <w:r w:rsidRPr="00832F41">
        <w:rPr>
          <w:rFonts w:ascii="Times New Roman" w:eastAsia="Times New Roman" w:hAnsi="Times New Roman" w:cs="Times New Roman"/>
          <w:color w:val="333333"/>
          <w:sz w:val="28"/>
          <w:szCs w:val="28"/>
          <w:lang w:eastAsia="ru-RU"/>
        </w:rPr>
        <w:t>Слаттери</w:t>
      </w:r>
      <w:proofErr w:type="spellEnd"/>
      <w:r w:rsidRPr="00832F41">
        <w:rPr>
          <w:rFonts w:ascii="Times New Roman" w:eastAsia="Times New Roman" w:hAnsi="Times New Roman" w:cs="Times New Roman"/>
          <w:color w:val="333333"/>
          <w:sz w:val="28"/>
          <w:szCs w:val="28"/>
          <w:lang w:eastAsia="ru-RU"/>
        </w:rPr>
        <w:t xml:space="preserve"> (1960), основанный на способности </w:t>
      </w:r>
      <w:proofErr w:type="spellStart"/>
      <w:r w:rsidRPr="00832F41">
        <w:rPr>
          <w:rFonts w:ascii="Times New Roman" w:eastAsia="Times New Roman" w:hAnsi="Times New Roman" w:cs="Times New Roman"/>
          <w:color w:val="333333"/>
          <w:sz w:val="28"/>
          <w:szCs w:val="28"/>
          <w:lang w:eastAsia="ru-RU"/>
        </w:rPr>
        <w:t>кетосахаров</w:t>
      </w:r>
      <w:proofErr w:type="spellEnd"/>
      <w:r w:rsidRPr="00832F41">
        <w:rPr>
          <w:rFonts w:ascii="Times New Roman" w:eastAsia="Times New Roman" w:hAnsi="Times New Roman" w:cs="Times New Roman"/>
          <w:color w:val="333333"/>
          <w:sz w:val="28"/>
          <w:szCs w:val="28"/>
          <w:lang w:eastAsia="ru-RU"/>
        </w:rPr>
        <w:t xml:space="preserve"> давать окраску с </w:t>
      </w:r>
      <w:proofErr w:type="spellStart"/>
      <w:r w:rsidRPr="00832F41">
        <w:rPr>
          <w:rFonts w:ascii="Times New Roman" w:eastAsia="Times New Roman" w:hAnsi="Times New Roman" w:cs="Times New Roman"/>
          <w:color w:val="333333"/>
          <w:sz w:val="28"/>
          <w:szCs w:val="28"/>
          <w:lang w:eastAsia="ru-RU"/>
        </w:rPr>
        <w:t>резоцином</w:t>
      </w:r>
      <w:proofErr w:type="spellEnd"/>
      <w:r w:rsidRPr="00832F41">
        <w:rPr>
          <w:rFonts w:ascii="Times New Roman" w:eastAsia="Times New Roman" w:hAnsi="Times New Roman" w:cs="Times New Roman"/>
          <w:color w:val="333333"/>
          <w:sz w:val="28"/>
          <w:szCs w:val="28"/>
          <w:lang w:eastAsia="ru-RU"/>
        </w:rPr>
        <w:t xml:space="preserve"> в кислой среде.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Количественное определение большинства высокомолекулярных углеводов основано на свойстве их </w:t>
      </w:r>
      <w:proofErr w:type="spellStart"/>
      <w:r w:rsidRPr="00832F41">
        <w:rPr>
          <w:rFonts w:ascii="Times New Roman" w:eastAsia="Times New Roman" w:hAnsi="Times New Roman" w:cs="Times New Roman"/>
          <w:color w:val="333333"/>
          <w:sz w:val="28"/>
          <w:szCs w:val="28"/>
          <w:lang w:eastAsia="ru-RU"/>
        </w:rPr>
        <w:t>гидролизоваться</w:t>
      </w:r>
      <w:proofErr w:type="spellEnd"/>
      <w:r w:rsidRPr="00832F41">
        <w:rPr>
          <w:rFonts w:ascii="Times New Roman" w:eastAsia="Times New Roman" w:hAnsi="Times New Roman" w:cs="Times New Roman"/>
          <w:color w:val="333333"/>
          <w:sz w:val="28"/>
          <w:szCs w:val="28"/>
          <w:lang w:eastAsia="ru-RU"/>
        </w:rPr>
        <w:t xml:space="preserve"> при кипячении с разбавленными (крахмал, гемицеллюлозы) или концентрированными (целлюлоза) минеральными кислотами до конечного продукта – простых сахаров и на учете последних. Многие углеводы обладают оптической активностью, и это свойство также используется для количественного их определения (крахмал). Очень часто применяются поляриметрические методы с использованием поляриметров различной конструкции. Принцип метода состоит в гидролизе крахмала и определении в </w:t>
      </w:r>
      <w:proofErr w:type="spellStart"/>
      <w:r w:rsidRPr="00832F41">
        <w:rPr>
          <w:rFonts w:ascii="Times New Roman" w:eastAsia="Times New Roman" w:hAnsi="Times New Roman" w:cs="Times New Roman"/>
          <w:color w:val="333333"/>
          <w:sz w:val="28"/>
          <w:szCs w:val="28"/>
          <w:lang w:eastAsia="ru-RU"/>
        </w:rPr>
        <w:t>гидролизате</w:t>
      </w:r>
      <w:proofErr w:type="spellEnd"/>
      <w:r w:rsidRPr="00832F41">
        <w:rPr>
          <w:rFonts w:ascii="Times New Roman" w:eastAsia="Times New Roman" w:hAnsi="Times New Roman" w:cs="Times New Roman"/>
          <w:color w:val="333333"/>
          <w:sz w:val="28"/>
          <w:szCs w:val="28"/>
          <w:lang w:eastAsia="ru-RU"/>
        </w:rPr>
        <w:t xml:space="preserve"> угла вращения.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Количественное определение пектиновых веществ основано на их свойстве </w:t>
      </w:r>
      <w:proofErr w:type="gramStart"/>
      <w:r w:rsidRPr="00832F41">
        <w:rPr>
          <w:rFonts w:ascii="Times New Roman" w:eastAsia="Times New Roman" w:hAnsi="Times New Roman" w:cs="Times New Roman"/>
          <w:color w:val="333333"/>
          <w:sz w:val="28"/>
          <w:szCs w:val="28"/>
          <w:lang w:eastAsia="ru-RU"/>
        </w:rPr>
        <w:t>давать</w:t>
      </w:r>
      <w:proofErr w:type="gramEnd"/>
      <w:r w:rsidRPr="00832F41">
        <w:rPr>
          <w:rFonts w:ascii="Times New Roman" w:eastAsia="Times New Roman" w:hAnsi="Times New Roman" w:cs="Times New Roman"/>
          <w:color w:val="333333"/>
          <w:sz w:val="28"/>
          <w:szCs w:val="28"/>
          <w:lang w:eastAsia="ru-RU"/>
        </w:rPr>
        <w:t xml:space="preserve"> окраску с </w:t>
      </w:r>
      <w:proofErr w:type="spellStart"/>
      <w:r w:rsidRPr="00832F41">
        <w:rPr>
          <w:rFonts w:ascii="Times New Roman" w:eastAsia="Times New Roman" w:hAnsi="Times New Roman" w:cs="Times New Roman"/>
          <w:color w:val="333333"/>
          <w:sz w:val="28"/>
          <w:szCs w:val="28"/>
          <w:lang w:eastAsia="ru-RU"/>
        </w:rPr>
        <w:t>карбазолом</w:t>
      </w:r>
      <w:proofErr w:type="spellEnd"/>
      <w:r w:rsidRPr="00832F41">
        <w:rPr>
          <w:rFonts w:ascii="Times New Roman" w:eastAsia="Times New Roman" w:hAnsi="Times New Roman" w:cs="Times New Roman"/>
          <w:color w:val="333333"/>
          <w:sz w:val="28"/>
          <w:szCs w:val="28"/>
          <w:lang w:eastAsia="ru-RU"/>
        </w:rPr>
        <w:t xml:space="preserve">. Среди таких методов широко применяют </w:t>
      </w:r>
      <w:proofErr w:type="spellStart"/>
      <w:r w:rsidRPr="00832F41">
        <w:rPr>
          <w:rFonts w:ascii="Times New Roman" w:eastAsia="Times New Roman" w:hAnsi="Times New Roman" w:cs="Times New Roman"/>
          <w:color w:val="333333"/>
          <w:sz w:val="28"/>
          <w:szCs w:val="28"/>
          <w:lang w:eastAsia="ru-RU"/>
        </w:rPr>
        <w:t>карбазольный</w:t>
      </w:r>
      <w:proofErr w:type="spellEnd"/>
      <w:r w:rsidRPr="00832F41">
        <w:rPr>
          <w:rFonts w:ascii="Times New Roman" w:eastAsia="Times New Roman" w:hAnsi="Times New Roman" w:cs="Times New Roman"/>
          <w:color w:val="333333"/>
          <w:sz w:val="28"/>
          <w:szCs w:val="28"/>
          <w:lang w:eastAsia="ru-RU"/>
        </w:rPr>
        <w:t xml:space="preserve"> метод, который основан на появлении специфического фиолетово-розового окрашивания в результате взаимодействия </w:t>
      </w:r>
      <w:proofErr w:type="spellStart"/>
      <w:r w:rsidRPr="00832F41">
        <w:rPr>
          <w:rFonts w:ascii="Times New Roman" w:eastAsia="Times New Roman" w:hAnsi="Times New Roman" w:cs="Times New Roman"/>
          <w:color w:val="333333"/>
          <w:sz w:val="28"/>
          <w:szCs w:val="28"/>
          <w:lang w:eastAsia="ru-RU"/>
        </w:rPr>
        <w:t>уроновых</w:t>
      </w:r>
      <w:proofErr w:type="spellEnd"/>
      <w:r w:rsidRPr="00832F41">
        <w:rPr>
          <w:rFonts w:ascii="Times New Roman" w:eastAsia="Times New Roman" w:hAnsi="Times New Roman" w:cs="Times New Roman"/>
          <w:color w:val="333333"/>
          <w:sz w:val="28"/>
          <w:szCs w:val="28"/>
          <w:lang w:eastAsia="ru-RU"/>
        </w:rPr>
        <w:t xml:space="preserve"> кислот с </w:t>
      </w:r>
      <w:proofErr w:type="spellStart"/>
      <w:r w:rsidRPr="00832F41">
        <w:rPr>
          <w:rFonts w:ascii="Times New Roman" w:eastAsia="Times New Roman" w:hAnsi="Times New Roman" w:cs="Times New Roman"/>
          <w:color w:val="333333"/>
          <w:sz w:val="28"/>
          <w:szCs w:val="28"/>
          <w:lang w:eastAsia="ru-RU"/>
        </w:rPr>
        <w:t>карбазолом</w:t>
      </w:r>
      <w:proofErr w:type="spellEnd"/>
      <w:r w:rsidRPr="00832F41">
        <w:rPr>
          <w:rFonts w:ascii="Times New Roman" w:eastAsia="Times New Roman" w:hAnsi="Times New Roman" w:cs="Times New Roman"/>
          <w:color w:val="333333"/>
          <w:sz w:val="28"/>
          <w:szCs w:val="28"/>
          <w:lang w:eastAsia="ru-RU"/>
        </w:rPr>
        <w:t xml:space="preserve"> в сернокислой среде. При этом образуется 5-карбоксифурфурол, обладающий максимумом поглощения при 535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Количественное определение каждой из групп полисахаридов затрудняется их растворимостью. Поэтому существует много схем последовательного определения полисахаридов, но ни одну из них нельзя рассматривать как достаточно точную. В большинстве их предварительным кипячением с водой </w:t>
      </w:r>
      <w:proofErr w:type="spellStart"/>
      <w:r w:rsidRPr="00832F41">
        <w:rPr>
          <w:rFonts w:ascii="Times New Roman" w:eastAsia="Times New Roman" w:hAnsi="Times New Roman" w:cs="Times New Roman"/>
          <w:color w:val="333333"/>
          <w:sz w:val="28"/>
          <w:szCs w:val="28"/>
          <w:lang w:eastAsia="ru-RU"/>
        </w:rPr>
        <w:t>спиртонерастворимого</w:t>
      </w:r>
      <w:proofErr w:type="spellEnd"/>
      <w:r w:rsidRPr="00832F41">
        <w:rPr>
          <w:rFonts w:ascii="Times New Roman" w:eastAsia="Times New Roman" w:hAnsi="Times New Roman" w:cs="Times New Roman"/>
          <w:color w:val="333333"/>
          <w:sz w:val="28"/>
          <w:szCs w:val="28"/>
          <w:lang w:eastAsia="ru-RU"/>
        </w:rPr>
        <w:t xml:space="preserve"> остатка извлекают пектиновые вещества, затем, применяя растворы щелочи различной концентрации, извлекают гемицеллюлозы, затем серной кислотой (также различной концентрации) определяют целлюлозу. В некоторых схемах вместо щелочи для определения гемицеллюлоз применяют обработку разбавленной (2–3 %-ной) кислотой.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Определение целлюлозы проводят по методу </w:t>
      </w:r>
      <w:proofErr w:type="spellStart"/>
      <w:r w:rsidRPr="00832F41">
        <w:rPr>
          <w:rFonts w:ascii="Times New Roman" w:eastAsia="Times New Roman" w:hAnsi="Times New Roman" w:cs="Times New Roman"/>
          <w:color w:val="333333"/>
          <w:sz w:val="28"/>
          <w:szCs w:val="28"/>
          <w:lang w:eastAsia="ru-RU"/>
        </w:rPr>
        <w:t>Кюршнера</w:t>
      </w:r>
      <w:proofErr w:type="spellEnd"/>
      <w:r w:rsidRPr="00832F41">
        <w:rPr>
          <w:rFonts w:ascii="Times New Roman" w:eastAsia="Times New Roman" w:hAnsi="Times New Roman" w:cs="Times New Roman"/>
          <w:color w:val="333333"/>
          <w:sz w:val="28"/>
          <w:szCs w:val="28"/>
          <w:lang w:eastAsia="ru-RU"/>
        </w:rPr>
        <w:t xml:space="preserve"> и </w:t>
      </w:r>
      <w:proofErr w:type="spellStart"/>
      <w:r w:rsidRPr="00832F41">
        <w:rPr>
          <w:rFonts w:ascii="Times New Roman" w:eastAsia="Times New Roman" w:hAnsi="Times New Roman" w:cs="Times New Roman"/>
          <w:color w:val="333333"/>
          <w:sz w:val="28"/>
          <w:szCs w:val="28"/>
          <w:lang w:eastAsia="ru-RU"/>
        </w:rPr>
        <w:t>Ганека</w:t>
      </w:r>
      <w:proofErr w:type="spellEnd"/>
      <w:r w:rsidRPr="00832F41">
        <w:rPr>
          <w:rFonts w:ascii="Times New Roman" w:eastAsia="Times New Roman" w:hAnsi="Times New Roman" w:cs="Times New Roman"/>
          <w:color w:val="333333"/>
          <w:sz w:val="28"/>
          <w:szCs w:val="28"/>
          <w:lang w:eastAsia="ru-RU"/>
        </w:rPr>
        <w:t>. Этот метод основан на окислении, разрушении и растворении различных химических соединений, входящих в состав продуктов, смесью уксусной и азотной кислот. При этом целлюлоза (клетчатка) практически не растворяется, отфильтровывается и взвешивается.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w:t>
      </w:r>
      <w:r w:rsidRPr="00832F41">
        <w:rPr>
          <w:rFonts w:ascii="Times New Roman" w:eastAsia="Times New Roman" w:hAnsi="Times New Roman" w:cs="Times New Roman"/>
          <w:i/>
          <w:iCs/>
          <w:color w:val="333333"/>
          <w:sz w:val="28"/>
          <w:szCs w:val="28"/>
          <w:lang w:eastAsia="ru-RU"/>
        </w:rPr>
        <w:t>качественного</w:t>
      </w:r>
      <w:r w:rsidRPr="00832F41">
        <w:rPr>
          <w:rFonts w:ascii="Times New Roman" w:eastAsia="Times New Roman" w:hAnsi="Times New Roman" w:cs="Times New Roman"/>
          <w:color w:val="333333"/>
          <w:sz w:val="28"/>
          <w:szCs w:val="28"/>
          <w:lang w:eastAsia="ru-RU"/>
        </w:rPr>
        <w:t> обнаружения различных углеводов используют некоторые характерные для них реакции. В продуктах в свободном состоянии присутствуют различные сахара – моносахариды и олигосахариды. Благодаря введению в лабораторную практику метода распределительной хроматографии на бумаге удаётся легко и сравнительно быстро разделить сложную смесь сахаров на индивидуальные сахара и идентифицировать их.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Для определения моносахаридного состава используется </w:t>
      </w:r>
      <w:proofErr w:type="spellStart"/>
      <w:r w:rsidRPr="00832F41">
        <w:rPr>
          <w:rFonts w:ascii="Times New Roman" w:eastAsia="Times New Roman" w:hAnsi="Times New Roman" w:cs="Times New Roman"/>
          <w:color w:val="333333"/>
          <w:sz w:val="28"/>
          <w:szCs w:val="28"/>
          <w:lang w:eastAsia="ru-RU"/>
        </w:rPr>
        <w:t>газохроматическое</w:t>
      </w:r>
      <w:proofErr w:type="spellEnd"/>
      <w:r w:rsidRPr="00832F41">
        <w:rPr>
          <w:rFonts w:ascii="Times New Roman" w:eastAsia="Times New Roman" w:hAnsi="Times New Roman" w:cs="Times New Roman"/>
          <w:color w:val="333333"/>
          <w:sz w:val="28"/>
          <w:szCs w:val="28"/>
          <w:lang w:eastAsia="ru-RU"/>
        </w:rPr>
        <w:t xml:space="preserve"> разделение данных смесей на летучие производные.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Для качественного определения крахмала используют очень чувствительную реакцию крахмала с йодом (синее окрашивание), применяемую, например, в качестве контроля на полноту гидролиза. Для обнаружения целлюлозы применяют раствор йода в растворах хлористого цинка и </w:t>
      </w:r>
      <w:proofErr w:type="spellStart"/>
      <w:r w:rsidRPr="00832F41">
        <w:rPr>
          <w:rFonts w:ascii="Times New Roman" w:eastAsia="Times New Roman" w:hAnsi="Times New Roman" w:cs="Times New Roman"/>
          <w:color w:val="333333"/>
          <w:sz w:val="28"/>
          <w:szCs w:val="28"/>
          <w:lang w:eastAsia="ru-RU"/>
        </w:rPr>
        <w:t>иодистого</w:t>
      </w:r>
      <w:proofErr w:type="spellEnd"/>
      <w:r w:rsidRPr="00832F41">
        <w:rPr>
          <w:rFonts w:ascii="Times New Roman" w:eastAsia="Times New Roman" w:hAnsi="Times New Roman" w:cs="Times New Roman"/>
          <w:color w:val="333333"/>
          <w:sz w:val="28"/>
          <w:szCs w:val="28"/>
          <w:lang w:eastAsia="ru-RU"/>
        </w:rPr>
        <w:t xml:space="preserve"> калия (синее окрашивание), для пектина – окраску с рутением красным или после гидролиза – окраску </w:t>
      </w:r>
      <w:proofErr w:type="spellStart"/>
      <w:r w:rsidRPr="00832F41">
        <w:rPr>
          <w:rFonts w:ascii="Times New Roman" w:eastAsia="Times New Roman" w:hAnsi="Times New Roman" w:cs="Times New Roman"/>
          <w:color w:val="333333"/>
          <w:sz w:val="28"/>
          <w:szCs w:val="28"/>
          <w:lang w:eastAsia="ru-RU"/>
        </w:rPr>
        <w:t>галактуроновой</w:t>
      </w:r>
      <w:proofErr w:type="spellEnd"/>
      <w:r w:rsidRPr="00832F41">
        <w:rPr>
          <w:rFonts w:ascii="Times New Roman" w:eastAsia="Times New Roman" w:hAnsi="Times New Roman" w:cs="Times New Roman"/>
          <w:color w:val="333333"/>
          <w:sz w:val="28"/>
          <w:szCs w:val="28"/>
          <w:lang w:eastAsia="ru-RU"/>
        </w:rPr>
        <w:t xml:space="preserve"> кислоты </w:t>
      </w:r>
      <w:proofErr w:type="spellStart"/>
      <w:r w:rsidRPr="00832F41">
        <w:rPr>
          <w:rFonts w:ascii="Times New Roman" w:eastAsia="Times New Roman" w:hAnsi="Times New Roman" w:cs="Times New Roman"/>
          <w:color w:val="333333"/>
          <w:sz w:val="28"/>
          <w:szCs w:val="28"/>
          <w:lang w:eastAsia="ru-RU"/>
        </w:rPr>
        <w:t>карбазолом</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отдельных случаях требуется получить и другую характеристику полисахаридов, например, определить количество гидроксильных, </w:t>
      </w:r>
      <w:proofErr w:type="spellStart"/>
      <w:r w:rsidRPr="00832F41">
        <w:rPr>
          <w:rFonts w:ascii="Times New Roman" w:eastAsia="Times New Roman" w:hAnsi="Times New Roman" w:cs="Times New Roman"/>
          <w:color w:val="333333"/>
          <w:sz w:val="28"/>
          <w:szCs w:val="28"/>
          <w:lang w:eastAsia="ru-RU"/>
        </w:rPr>
        <w:t>метоксильных</w:t>
      </w:r>
      <w:proofErr w:type="spellEnd"/>
      <w:r w:rsidRPr="00832F41">
        <w:rPr>
          <w:rFonts w:ascii="Times New Roman" w:eastAsia="Times New Roman" w:hAnsi="Times New Roman" w:cs="Times New Roman"/>
          <w:color w:val="333333"/>
          <w:sz w:val="28"/>
          <w:szCs w:val="28"/>
          <w:lang w:eastAsia="ru-RU"/>
        </w:rPr>
        <w:t xml:space="preserve"> групп, особенности их строения. Для этих целей полисахариды выделяют тем или иным способом, по возможности с сохранением их </w:t>
      </w:r>
      <w:proofErr w:type="spellStart"/>
      <w:r w:rsidRPr="00832F41">
        <w:rPr>
          <w:rFonts w:ascii="Times New Roman" w:eastAsia="Times New Roman" w:hAnsi="Times New Roman" w:cs="Times New Roman"/>
          <w:color w:val="333333"/>
          <w:sz w:val="28"/>
          <w:szCs w:val="28"/>
          <w:lang w:eastAsia="ru-RU"/>
        </w:rPr>
        <w:t>нативных</w:t>
      </w:r>
      <w:proofErr w:type="spellEnd"/>
      <w:r w:rsidRPr="00832F41">
        <w:rPr>
          <w:rFonts w:ascii="Times New Roman" w:eastAsia="Times New Roman" w:hAnsi="Times New Roman" w:cs="Times New Roman"/>
          <w:color w:val="333333"/>
          <w:sz w:val="28"/>
          <w:szCs w:val="28"/>
          <w:lang w:eastAsia="ru-RU"/>
        </w:rPr>
        <w:t xml:space="preserve"> свойств, и изучают их особенности.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При установлении строения углеводов широко применяется получение метиловых эфиров сахаров. В аналитических и </w:t>
      </w:r>
      <w:proofErr w:type="spellStart"/>
      <w:r w:rsidRPr="00832F41">
        <w:rPr>
          <w:rFonts w:ascii="Times New Roman" w:eastAsia="Times New Roman" w:hAnsi="Times New Roman" w:cs="Times New Roman"/>
          <w:color w:val="333333"/>
          <w:sz w:val="28"/>
          <w:szCs w:val="28"/>
          <w:lang w:eastAsia="ru-RU"/>
        </w:rPr>
        <w:t>препаративных</w:t>
      </w:r>
      <w:proofErr w:type="spellEnd"/>
      <w:r w:rsidRPr="00832F41">
        <w:rPr>
          <w:rFonts w:ascii="Times New Roman" w:eastAsia="Times New Roman" w:hAnsi="Times New Roman" w:cs="Times New Roman"/>
          <w:color w:val="333333"/>
          <w:sz w:val="28"/>
          <w:szCs w:val="28"/>
          <w:lang w:eastAsia="ru-RU"/>
        </w:rPr>
        <w:t xml:space="preserve"> целях применяется </w:t>
      </w:r>
      <w:proofErr w:type="spellStart"/>
      <w:r w:rsidRPr="00832F41">
        <w:rPr>
          <w:rFonts w:ascii="Times New Roman" w:eastAsia="Times New Roman" w:hAnsi="Times New Roman" w:cs="Times New Roman"/>
          <w:color w:val="333333"/>
          <w:sz w:val="28"/>
          <w:szCs w:val="28"/>
          <w:lang w:eastAsia="ru-RU"/>
        </w:rPr>
        <w:t>периодатное</w:t>
      </w:r>
      <w:proofErr w:type="spellEnd"/>
      <w:r w:rsidRPr="00832F41">
        <w:rPr>
          <w:rFonts w:ascii="Times New Roman" w:eastAsia="Times New Roman" w:hAnsi="Times New Roman" w:cs="Times New Roman"/>
          <w:color w:val="333333"/>
          <w:sz w:val="28"/>
          <w:szCs w:val="28"/>
          <w:lang w:eastAsia="ru-RU"/>
        </w:rPr>
        <w:t xml:space="preserve"> окисление для определения числа свободных гидроксильных групп, для выделения целевых продуктов окисления, а также для установления структуры полисахаридов, строения гликозидов.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8 Витамины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Витамины – низкомолекулярные органические соединения различной химической природы, биорегуляторы процессов, протекающих в живом организме. Это важнейший класс незаменимых пищевых веществ. Для нормальной жизнедеятельности человека витамины необходимы в небольших количествах, но так как организм не может удовлетворить свои потребности в них за счёт биосинтеза (он не синтезирует витамины или синтезирует их в недостаточном количестве), они должны поступать с пищей в качестве её обязательного компонента. Из витаминов образуются коферменты или </w:t>
      </w:r>
      <w:proofErr w:type="spellStart"/>
      <w:r w:rsidRPr="00832F41">
        <w:rPr>
          <w:rFonts w:ascii="Times New Roman" w:eastAsia="Times New Roman" w:hAnsi="Times New Roman" w:cs="Times New Roman"/>
          <w:color w:val="333333"/>
          <w:sz w:val="28"/>
          <w:szCs w:val="28"/>
          <w:lang w:eastAsia="ru-RU"/>
        </w:rPr>
        <w:t>простетические</w:t>
      </w:r>
      <w:proofErr w:type="spellEnd"/>
      <w:r w:rsidRPr="00832F41">
        <w:rPr>
          <w:rFonts w:ascii="Times New Roman" w:eastAsia="Times New Roman" w:hAnsi="Times New Roman" w:cs="Times New Roman"/>
          <w:color w:val="333333"/>
          <w:sz w:val="28"/>
          <w:szCs w:val="28"/>
          <w:lang w:eastAsia="ru-RU"/>
        </w:rPr>
        <w:t xml:space="preserve"> группы ферментов, некоторые из них участвуют в транспортных процессах через клеточные барьеры, в защите компонентов биологических мембран и т.д. Отсутствие или недостаток в организме витаминов вызывает болезни недостаточности: гиповитаминозы (болезни в результате длительного недостатка) и авитаминозы (болезни в результате отсутствия или резко выраженного глубокого дефицита витаминов). Недостаток одного витамина относят к </w:t>
      </w:r>
      <w:proofErr w:type="spellStart"/>
      <w:r w:rsidRPr="00832F41">
        <w:rPr>
          <w:rFonts w:ascii="Times New Roman" w:eastAsia="Times New Roman" w:hAnsi="Times New Roman" w:cs="Times New Roman"/>
          <w:color w:val="333333"/>
          <w:sz w:val="28"/>
          <w:szCs w:val="28"/>
          <w:lang w:eastAsia="ru-RU"/>
        </w:rPr>
        <w:t>моногиповитаминозам</w:t>
      </w:r>
      <w:proofErr w:type="spellEnd"/>
      <w:r w:rsidRPr="00832F41">
        <w:rPr>
          <w:rFonts w:ascii="Times New Roman" w:eastAsia="Times New Roman" w:hAnsi="Times New Roman" w:cs="Times New Roman"/>
          <w:color w:val="333333"/>
          <w:sz w:val="28"/>
          <w:szCs w:val="28"/>
          <w:lang w:eastAsia="ru-RU"/>
        </w:rPr>
        <w:t xml:space="preserve">, нескольких – </w:t>
      </w:r>
      <w:proofErr w:type="spellStart"/>
      <w:r w:rsidRPr="00832F41">
        <w:rPr>
          <w:rFonts w:ascii="Times New Roman" w:eastAsia="Times New Roman" w:hAnsi="Times New Roman" w:cs="Times New Roman"/>
          <w:color w:val="333333"/>
          <w:sz w:val="28"/>
          <w:szCs w:val="28"/>
          <w:lang w:eastAsia="ru-RU"/>
        </w:rPr>
        <w:t>полигиповитаминозам</w:t>
      </w:r>
      <w:proofErr w:type="spellEnd"/>
      <w:r w:rsidRPr="00832F41">
        <w:rPr>
          <w:rFonts w:ascii="Times New Roman" w:eastAsia="Times New Roman" w:hAnsi="Times New Roman" w:cs="Times New Roman"/>
          <w:color w:val="333333"/>
          <w:sz w:val="28"/>
          <w:szCs w:val="28"/>
          <w:lang w:eastAsia="ru-RU"/>
        </w:rPr>
        <w:t>. При гиповитаминозах наблюдается утомляемость, потеря аппетита, раздражительность, нестойкость к заболеваниям, кровоточивость дёсен. При авитаминозах проявляются болезни, вызванные значительным дефицитом витаминов (бери-бери, цинга, пеллагра и др.). По мнению нескольких специалистов, существуют пограничные состояния, при которых в определённых условиях может развиваться дефицит витаминов.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Сейчас известно свыше 13 соединений, относящихся к витаминам. Различают собственно витамины и </w:t>
      </w:r>
      <w:proofErr w:type="spellStart"/>
      <w:r w:rsidRPr="00832F41">
        <w:rPr>
          <w:rFonts w:ascii="Times New Roman" w:eastAsia="Times New Roman" w:hAnsi="Times New Roman" w:cs="Times New Roman"/>
          <w:color w:val="333333"/>
          <w:sz w:val="28"/>
          <w:szCs w:val="28"/>
          <w:lang w:eastAsia="ru-RU"/>
        </w:rPr>
        <w:t>витаминоподобные</w:t>
      </w:r>
      <w:proofErr w:type="spellEnd"/>
      <w:r w:rsidRPr="00832F41">
        <w:rPr>
          <w:rFonts w:ascii="Times New Roman" w:eastAsia="Times New Roman" w:hAnsi="Times New Roman" w:cs="Times New Roman"/>
          <w:color w:val="333333"/>
          <w:sz w:val="28"/>
          <w:szCs w:val="28"/>
          <w:lang w:eastAsia="ru-RU"/>
        </w:rPr>
        <w:t xml:space="preserve"> соединения (полная незаменимость которых не всегда доказана). К ним относятся </w:t>
      </w:r>
      <w:r w:rsidRPr="00832F41">
        <w:rPr>
          <w:rFonts w:ascii="Times New Roman" w:eastAsia="Times New Roman" w:hAnsi="Times New Roman" w:cs="Times New Roman"/>
          <w:color w:val="333333"/>
          <w:sz w:val="28"/>
          <w:szCs w:val="28"/>
          <w:lang w:eastAsia="ru-RU"/>
        </w:rPr>
        <w:lastRenderedPageBreak/>
        <w:t xml:space="preserve">биофлавоноиды (витамин Р), </w:t>
      </w:r>
      <w:proofErr w:type="spellStart"/>
      <w:r w:rsidRPr="00832F41">
        <w:rPr>
          <w:rFonts w:ascii="Times New Roman" w:eastAsia="Times New Roman" w:hAnsi="Times New Roman" w:cs="Times New Roman"/>
          <w:color w:val="333333"/>
          <w:sz w:val="28"/>
          <w:szCs w:val="28"/>
          <w:lang w:eastAsia="ru-RU"/>
        </w:rPr>
        <w:t>пангамовая</w:t>
      </w:r>
      <w:proofErr w:type="spellEnd"/>
      <w:r w:rsidRPr="00832F41">
        <w:rPr>
          <w:rFonts w:ascii="Times New Roman" w:eastAsia="Times New Roman" w:hAnsi="Times New Roman" w:cs="Times New Roman"/>
          <w:color w:val="333333"/>
          <w:sz w:val="28"/>
          <w:szCs w:val="28"/>
          <w:lang w:eastAsia="ru-RU"/>
        </w:rPr>
        <w:t xml:space="preserve"> кислота (витамин В</w:t>
      </w:r>
      <w:r w:rsidRPr="00832F41">
        <w:rPr>
          <w:rFonts w:ascii="Times New Roman" w:eastAsia="Times New Roman" w:hAnsi="Times New Roman" w:cs="Times New Roman"/>
          <w:color w:val="333333"/>
          <w:sz w:val="28"/>
          <w:szCs w:val="28"/>
          <w:vertAlign w:val="subscript"/>
          <w:lang w:eastAsia="ru-RU"/>
        </w:rPr>
        <w:t>15</w:t>
      </w:r>
      <w:r w:rsidRPr="00832F41">
        <w:rPr>
          <w:rFonts w:ascii="Times New Roman" w:eastAsia="Times New Roman" w:hAnsi="Times New Roman" w:cs="Times New Roman"/>
          <w:color w:val="333333"/>
          <w:sz w:val="28"/>
          <w:szCs w:val="28"/>
          <w:lang w:eastAsia="ru-RU"/>
        </w:rPr>
        <w:t>), парааминобензойная кислота (витамин Н</w:t>
      </w:r>
      <w:proofErr w:type="gramStart"/>
      <w:r w:rsidRPr="00832F41">
        <w:rPr>
          <w:rFonts w:ascii="Times New Roman" w:eastAsia="Times New Roman" w:hAnsi="Times New Roman" w:cs="Times New Roman"/>
          <w:color w:val="333333"/>
          <w:sz w:val="28"/>
          <w:szCs w:val="28"/>
          <w:vertAlign w:val="subscript"/>
          <w:lang w:eastAsia="ru-RU"/>
        </w:rPr>
        <w:t>1</w:t>
      </w:r>
      <w:proofErr w:type="gram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оротовая</w:t>
      </w:r>
      <w:proofErr w:type="spellEnd"/>
      <w:r w:rsidRPr="00832F41">
        <w:rPr>
          <w:rFonts w:ascii="Times New Roman" w:eastAsia="Times New Roman" w:hAnsi="Times New Roman" w:cs="Times New Roman"/>
          <w:color w:val="333333"/>
          <w:sz w:val="28"/>
          <w:szCs w:val="28"/>
          <w:lang w:eastAsia="ru-RU"/>
        </w:rPr>
        <w:t xml:space="preserve"> кислота (витамин В</w:t>
      </w:r>
      <w:r w:rsidRPr="00832F41">
        <w:rPr>
          <w:rFonts w:ascii="Times New Roman" w:eastAsia="Times New Roman" w:hAnsi="Times New Roman" w:cs="Times New Roman"/>
          <w:color w:val="333333"/>
          <w:sz w:val="28"/>
          <w:szCs w:val="28"/>
          <w:vertAlign w:val="subscript"/>
          <w:lang w:eastAsia="ru-RU"/>
        </w:rPr>
        <w:t>13</w:t>
      </w:r>
      <w:r w:rsidRPr="00832F41">
        <w:rPr>
          <w:rFonts w:ascii="Times New Roman" w:eastAsia="Times New Roman" w:hAnsi="Times New Roman" w:cs="Times New Roman"/>
          <w:color w:val="333333"/>
          <w:sz w:val="28"/>
          <w:szCs w:val="28"/>
          <w:lang w:eastAsia="ru-RU"/>
        </w:rPr>
        <w:t>), холин (витамин В</w:t>
      </w:r>
      <w:r w:rsidRPr="00832F41">
        <w:rPr>
          <w:rFonts w:ascii="Times New Roman" w:eastAsia="Times New Roman" w:hAnsi="Times New Roman" w:cs="Times New Roman"/>
          <w:color w:val="333333"/>
          <w:sz w:val="28"/>
          <w:szCs w:val="28"/>
          <w:vertAlign w:val="subscript"/>
          <w:lang w:eastAsia="ru-RU"/>
        </w:rPr>
        <w:t>4</w:t>
      </w:r>
      <w:r w:rsidRPr="00832F41">
        <w:rPr>
          <w:rFonts w:ascii="Times New Roman" w:eastAsia="Times New Roman" w:hAnsi="Times New Roman" w:cs="Times New Roman"/>
          <w:color w:val="333333"/>
          <w:sz w:val="28"/>
          <w:szCs w:val="28"/>
          <w:lang w:eastAsia="ru-RU"/>
        </w:rPr>
        <w:t>), инозит (витамин Н</w:t>
      </w:r>
      <w:r w:rsidRPr="00832F41">
        <w:rPr>
          <w:rFonts w:ascii="Times New Roman" w:eastAsia="Times New Roman" w:hAnsi="Times New Roman" w:cs="Times New Roman"/>
          <w:color w:val="333333"/>
          <w:sz w:val="28"/>
          <w:szCs w:val="28"/>
          <w:vertAlign w:val="subscript"/>
          <w:lang w:eastAsia="ru-RU"/>
        </w:rPr>
        <w:t>3</w:t>
      </w:r>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метилметионинсульфоний</w:t>
      </w:r>
      <w:proofErr w:type="spellEnd"/>
      <w:r w:rsidRPr="00832F41">
        <w:rPr>
          <w:rFonts w:ascii="Times New Roman" w:eastAsia="Times New Roman" w:hAnsi="Times New Roman" w:cs="Times New Roman"/>
          <w:color w:val="333333"/>
          <w:sz w:val="28"/>
          <w:szCs w:val="28"/>
          <w:lang w:eastAsia="ru-RU"/>
        </w:rPr>
        <w:t xml:space="preserve"> (витамин U), </w:t>
      </w:r>
      <w:proofErr w:type="spellStart"/>
      <w:r w:rsidRPr="00832F41">
        <w:rPr>
          <w:rFonts w:ascii="Times New Roman" w:eastAsia="Times New Roman" w:hAnsi="Times New Roman" w:cs="Times New Roman"/>
          <w:color w:val="333333"/>
          <w:sz w:val="28"/>
          <w:szCs w:val="28"/>
          <w:lang w:eastAsia="ru-RU"/>
        </w:rPr>
        <w:t>липоевая</w:t>
      </w:r>
      <w:proofErr w:type="spellEnd"/>
      <w:r w:rsidRPr="00832F41">
        <w:rPr>
          <w:rFonts w:ascii="Times New Roman" w:eastAsia="Times New Roman" w:hAnsi="Times New Roman" w:cs="Times New Roman"/>
          <w:color w:val="333333"/>
          <w:sz w:val="28"/>
          <w:szCs w:val="28"/>
          <w:lang w:eastAsia="ru-RU"/>
        </w:rPr>
        <w:t xml:space="preserve"> кислота, карнитин.</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В отдельных продуктах содержатся </w:t>
      </w:r>
      <w:proofErr w:type="spellStart"/>
      <w:r w:rsidRPr="00832F41">
        <w:rPr>
          <w:rFonts w:ascii="Times New Roman" w:eastAsia="Times New Roman" w:hAnsi="Times New Roman" w:cs="Times New Roman"/>
          <w:color w:val="333333"/>
          <w:sz w:val="28"/>
          <w:szCs w:val="28"/>
          <w:lang w:eastAsia="ru-RU"/>
        </w:rPr>
        <w:t>провитаминные</w:t>
      </w:r>
      <w:proofErr w:type="spellEnd"/>
      <w:r w:rsidRPr="00832F41">
        <w:rPr>
          <w:rFonts w:ascii="Times New Roman" w:eastAsia="Times New Roman" w:hAnsi="Times New Roman" w:cs="Times New Roman"/>
          <w:color w:val="333333"/>
          <w:sz w:val="28"/>
          <w:szCs w:val="28"/>
          <w:lang w:eastAsia="ru-RU"/>
        </w:rPr>
        <w:t xml:space="preserve"> соединения, способные превращаться в организме человека в витамины, например, β-каротин, превращающийся в витамин</w:t>
      </w:r>
      <w:proofErr w:type="gramStart"/>
      <w:r w:rsidRPr="00832F41">
        <w:rPr>
          <w:rFonts w:ascii="Times New Roman" w:eastAsia="Times New Roman" w:hAnsi="Times New Roman" w:cs="Times New Roman"/>
          <w:color w:val="333333"/>
          <w:sz w:val="28"/>
          <w:szCs w:val="28"/>
          <w:lang w:eastAsia="ru-RU"/>
        </w:rPr>
        <w:t xml:space="preserve"> А</w:t>
      </w:r>
      <w:proofErr w:type="gram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эргостеролы</w:t>
      </w:r>
      <w:proofErr w:type="spellEnd"/>
      <w:r w:rsidRPr="00832F41">
        <w:rPr>
          <w:rFonts w:ascii="Times New Roman" w:eastAsia="Times New Roman" w:hAnsi="Times New Roman" w:cs="Times New Roman"/>
          <w:color w:val="333333"/>
          <w:sz w:val="28"/>
          <w:szCs w:val="28"/>
          <w:lang w:eastAsia="ru-RU"/>
        </w:rPr>
        <w:t>, под действием ультрафиолетовых лучей превращаются в витамин D.</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 растворимости витамины могут быть разделены на две группы: водорастворимые (В</w:t>
      </w:r>
      <w:proofErr w:type="gramStart"/>
      <w:r w:rsidRPr="00832F41">
        <w:rPr>
          <w:rFonts w:ascii="Times New Roman" w:eastAsia="Times New Roman" w:hAnsi="Times New Roman" w:cs="Times New Roman"/>
          <w:color w:val="333333"/>
          <w:sz w:val="28"/>
          <w:szCs w:val="28"/>
          <w:vertAlign w:val="subscript"/>
          <w:lang w:eastAsia="ru-RU"/>
        </w:rPr>
        <w:t>1</w:t>
      </w:r>
      <w:proofErr w:type="gramEnd"/>
      <w:r w:rsidRPr="00832F41">
        <w:rPr>
          <w:rFonts w:ascii="Times New Roman" w:eastAsia="Times New Roman" w:hAnsi="Times New Roman" w:cs="Times New Roman"/>
          <w:color w:val="333333"/>
          <w:sz w:val="28"/>
          <w:szCs w:val="28"/>
          <w:lang w:eastAsia="ru-RU"/>
        </w:rPr>
        <w:t>, В</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В</w:t>
      </w:r>
      <w:r w:rsidRPr="00832F41">
        <w:rPr>
          <w:rFonts w:ascii="Times New Roman" w:eastAsia="Times New Roman" w:hAnsi="Times New Roman" w:cs="Times New Roman"/>
          <w:color w:val="333333"/>
          <w:sz w:val="28"/>
          <w:szCs w:val="28"/>
          <w:vertAlign w:val="subscript"/>
          <w:lang w:eastAsia="ru-RU"/>
        </w:rPr>
        <w:t>6</w:t>
      </w:r>
      <w:r w:rsidRPr="00832F41">
        <w:rPr>
          <w:rFonts w:ascii="Times New Roman" w:eastAsia="Times New Roman" w:hAnsi="Times New Roman" w:cs="Times New Roman"/>
          <w:color w:val="333333"/>
          <w:sz w:val="28"/>
          <w:szCs w:val="28"/>
          <w:lang w:eastAsia="ru-RU"/>
        </w:rPr>
        <w:t>, РР, С и другие) и жирорастворимые (А, D, Е, К).</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качестве единицы измерения пользуются миллиграммами (1 мг=10</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г), микрограммами (1 мкг=0,01 мг=10</w:t>
      </w:r>
      <w:r w:rsidRPr="00832F41">
        <w:rPr>
          <w:rFonts w:ascii="Times New Roman" w:eastAsia="Times New Roman" w:hAnsi="Times New Roman" w:cs="Times New Roman"/>
          <w:color w:val="333333"/>
          <w:sz w:val="28"/>
          <w:szCs w:val="28"/>
          <w:vertAlign w:val="superscript"/>
          <w:lang w:eastAsia="ru-RU"/>
        </w:rPr>
        <w:t>-6</w:t>
      </w:r>
      <w:r w:rsidRPr="00832F41">
        <w:rPr>
          <w:rFonts w:ascii="Times New Roman" w:eastAsia="Times New Roman" w:hAnsi="Times New Roman" w:cs="Times New Roman"/>
          <w:color w:val="333333"/>
          <w:sz w:val="28"/>
          <w:szCs w:val="28"/>
          <w:lang w:eastAsia="ru-RU"/>
        </w:rPr>
        <w:t> г) на 1 г продукта или мг% (миллиграммы витаминов на 100 г продукта) или мкг% (микрограммы витаминов на 100 г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то же время имеется группа соединений, близких к витаминам по построению, которые, конкурируя с витаминами, могут занять их место в ферментных системах, но не в состоянии выполнять их функции. Они получили название антивитаминов.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Здоровое питание населения является одним из важнейших условий здоровья нации. Массовые обследования, проведенные Институтом РАМН, свидетельствуют о дефиците витаминов у большей части населения России. Наиболее эффективный способ витаминной профилактики – обогащение витаминами массовых продуктов питания.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Основные группы продуктов питания для обогащения витаминами: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мука и хлебобулочные изделия – витамины группы</w:t>
      </w:r>
      <w:proofErr w:type="gramStart"/>
      <w:r w:rsidRPr="00832F41">
        <w:rPr>
          <w:rFonts w:ascii="Times New Roman" w:eastAsia="Times New Roman" w:hAnsi="Times New Roman" w:cs="Times New Roman"/>
          <w:color w:val="333333"/>
          <w:sz w:val="28"/>
          <w:szCs w:val="28"/>
          <w:lang w:eastAsia="ru-RU"/>
        </w:rPr>
        <w:t xml:space="preserve"> В</w:t>
      </w:r>
      <w:proofErr w:type="gram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продукты детского питания – все витамины;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напитки, в том числе сухие концентраты – все витамины, кроме</w:t>
      </w:r>
      <w:proofErr w:type="gramStart"/>
      <w:r w:rsidRPr="00832F41">
        <w:rPr>
          <w:rFonts w:ascii="Times New Roman" w:eastAsia="Times New Roman" w:hAnsi="Times New Roman" w:cs="Times New Roman"/>
          <w:color w:val="333333"/>
          <w:sz w:val="28"/>
          <w:szCs w:val="28"/>
          <w:lang w:eastAsia="ru-RU"/>
        </w:rPr>
        <w:t xml:space="preserve"> А</w:t>
      </w:r>
      <w:proofErr w:type="gramEnd"/>
      <w:r w:rsidRPr="00832F41">
        <w:rPr>
          <w:rFonts w:ascii="Times New Roman" w:eastAsia="Times New Roman" w:hAnsi="Times New Roman" w:cs="Times New Roman"/>
          <w:color w:val="333333"/>
          <w:sz w:val="28"/>
          <w:szCs w:val="28"/>
          <w:lang w:eastAsia="ru-RU"/>
        </w:rPr>
        <w:t>, D;</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молочные продукты – витамины</w:t>
      </w:r>
      <w:proofErr w:type="gramStart"/>
      <w:r w:rsidRPr="00832F41">
        <w:rPr>
          <w:rFonts w:ascii="Times New Roman" w:eastAsia="Times New Roman" w:hAnsi="Times New Roman" w:cs="Times New Roman"/>
          <w:color w:val="333333"/>
          <w:sz w:val="28"/>
          <w:szCs w:val="28"/>
          <w:lang w:eastAsia="ru-RU"/>
        </w:rPr>
        <w:t xml:space="preserve"> А</w:t>
      </w:r>
      <w:proofErr w:type="gramEnd"/>
      <w:r w:rsidRPr="00832F41">
        <w:rPr>
          <w:rFonts w:ascii="Times New Roman" w:eastAsia="Times New Roman" w:hAnsi="Times New Roman" w:cs="Times New Roman"/>
          <w:color w:val="333333"/>
          <w:sz w:val="28"/>
          <w:szCs w:val="28"/>
          <w:lang w:eastAsia="ru-RU"/>
        </w:rPr>
        <w:t>, D, Е, К;</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фруктовые соки – все витамины, кроме</w:t>
      </w:r>
      <w:proofErr w:type="gramStart"/>
      <w:r w:rsidRPr="00832F41">
        <w:rPr>
          <w:rFonts w:ascii="Times New Roman" w:eastAsia="Times New Roman" w:hAnsi="Times New Roman" w:cs="Times New Roman"/>
          <w:color w:val="333333"/>
          <w:sz w:val="28"/>
          <w:szCs w:val="28"/>
          <w:lang w:eastAsia="ru-RU"/>
        </w:rPr>
        <w:t xml:space="preserve"> А</w:t>
      </w:r>
      <w:proofErr w:type="gramEnd"/>
      <w:r w:rsidRPr="00832F41">
        <w:rPr>
          <w:rFonts w:ascii="Times New Roman" w:eastAsia="Times New Roman" w:hAnsi="Times New Roman" w:cs="Times New Roman"/>
          <w:color w:val="333333"/>
          <w:sz w:val="28"/>
          <w:szCs w:val="28"/>
          <w:lang w:eastAsia="ru-RU"/>
        </w:rPr>
        <w:t>, D.</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При производстве продуктов питания нормирование и </w:t>
      </w:r>
      <w:proofErr w:type="gramStart"/>
      <w:r w:rsidRPr="00832F41">
        <w:rPr>
          <w:rFonts w:ascii="Times New Roman" w:eastAsia="Times New Roman" w:hAnsi="Times New Roman" w:cs="Times New Roman"/>
          <w:color w:val="333333"/>
          <w:sz w:val="28"/>
          <w:szCs w:val="28"/>
          <w:lang w:eastAsia="ru-RU"/>
        </w:rPr>
        <w:t>контроль за</w:t>
      </w:r>
      <w:proofErr w:type="gramEnd"/>
      <w:r w:rsidRPr="00832F41">
        <w:rPr>
          <w:rFonts w:ascii="Times New Roman" w:eastAsia="Times New Roman" w:hAnsi="Times New Roman" w:cs="Times New Roman"/>
          <w:color w:val="333333"/>
          <w:sz w:val="28"/>
          <w:szCs w:val="28"/>
          <w:lang w:eastAsia="ru-RU"/>
        </w:rPr>
        <w:t xml:space="preserve"> содержанием витаминов предусмотрены в продуктах, где они добавляются или где необходимо гарантировать их определённое содержание (продукты для детского и диетического питания, лечебные продукты). Добавляемыми и контролируемыми витаминами в плодоовощных консервах являются витамин</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xml:space="preserve"> и каротин; витамины В</w:t>
      </w:r>
      <w:r w:rsidRPr="00832F41">
        <w:rPr>
          <w:rFonts w:ascii="Times New Roman" w:eastAsia="Times New Roman" w:hAnsi="Times New Roman" w:cs="Times New Roman"/>
          <w:color w:val="333333"/>
          <w:sz w:val="28"/>
          <w:szCs w:val="28"/>
          <w:vertAlign w:val="subscript"/>
          <w:lang w:eastAsia="ru-RU"/>
        </w:rPr>
        <w:t>1</w:t>
      </w:r>
      <w:r w:rsidRPr="00832F41">
        <w:rPr>
          <w:rFonts w:ascii="Times New Roman" w:eastAsia="Times New Roman" w:hAnsi="Times New Roman" w:cs="Times New Roman"/>
          <w:color w:val="333333"/>
          <w:sz w:val="28"/>
          <w:szCs w:val="28"/>
          <w:lang w:eastAsia="ru-RU"/>
        </w:rPr>
        <w:t> и В</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определяют при установлении пищевой ценности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Витамин</w:t>
      </w:r>
      <w:proofErr w:type="gramStart"/>
      <w:r w:rsidRPr="00832F41">
        <w:rPr>
          <w:rFonts w:ascii="Times New Roman" w:eastAsia="Times New Roman" w:hAnsi="Times New Roman" w:cs="Times New Roman"/>
          <w:i/>
          <w:iCs/>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находится в продуктах в виде аскорбиновой кислоты и дегидроаскорбиновой кислоты; обе формы физиологически активны, поэтому нормируется их суммарное содержание. В свежеприготовленных продуктах преобладает аскорбиновая кислота, поэтому для контроля витамина</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xml:space="preserve"> используют упрощенные методы. После хранения часть аскорбиновой кислоты окисляется до дегидроаскорбиновой кислоты, а часть разрушается. Для контроля витамина С в таких продуктах используют либо потенциометрический метод с восстановлением дегидроаскорбиновой кислоты </w:t>
      </w:r>
      <w:proofErr w:type="gramStart"/>
      <w:r w:rsidRPr="00832F41">
        <w:rPr>
          <w:rFonts w:ascii="Times New Roman" w:eastAsia="Times New Roman" w:hAnsi="Times New Roman" w:cs="Times New Roman"/>
          <w:color w:val="333333"/>
          <w:sz w:val="28"/>
          <w:szCs w:val="28"/>
          <w:lang w:eastAsia="ru-RU"/>
        </w:rPr>
        <w:t>α-</w:t>
      </w:r>
      <w:proofErr w:type="gramEnd"/>
      <w:r w:rsidRPr="00832F41">
        <w:rPr>
          <w:rFonts w:ascii="Times New Roman" w:eastAsia="Times New Roman" w:hAnsi="Times New Roman" w:cs="Times New Roman"/>
          <w:color w:val="333333"/>
          <w:sz w:val="28"/>
          <w:szCs w:val="28"/>
          <w:lang w:eastAsia="ru-RU"/>
        </w:rPr>
        <w:t xml:space="preserve">цистеином, либо </w:t>
      </w:r>
      <w:proofErr w:type="spellStart"/>
      <w:r w:rsidRPr="00832F41">
        <w:rPr>
          <w:rFonts w:ascii="Times New Roman" w:eastAsia="Times New Roman" w:hAnsi="Times New Roman" w:cs="Times New Roman"/>
          <w:color w:val="333333"/>
          <w:sz w:val="28"/>
          <w:szCs w:val="28"/>
          <w:lang w:eastAsia="ru-RU"/>
        </w:rPr>
        <w:t>флуориметрический</w:t>
      </w:r>
      <w:proofErr w:type="spellEnd"/>
      <w:r w:rsidRPr="00832F41">
        <w:rPr>
          <w:rFonts w:ascii="Times New Roman" w:eastAsia="Times New Roman" w:hAnsi="Times New Roman" w:cs="Times New Roman"/>
          <w:color w:val="333333"/>
          <w:sz w:val="28"/>
          <w:szCs w:val="28"/>
          <w:lang w:eastAsia="ru-RU"/>
        </w:rPr>
        <w:t xml:space="preserve"> метод.</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lastRenderedPageBreak/>
        <w:t>Упрощенный метод</w:t>
      </w:r>
      <w:r w:rsidRPr="00832F41">
        <w:rPr>
          <w:rFonts w:ascii="Times New Roman" w:eastAsia="Times New Roman" w:hAnsi="Times New Roman" w:cs="Times New Roman"/>
          <w:color w:val="333333"/>
          <w:sz w:val="28"/>
          <w:szCs w:val="28"/>
          <w:lang w:eastAsia="ru-RU"/>
        </w:rPr>
        <w:t> основан на извлечении аскорбиновой кислоты раствором соляной кислоты (которая извлекает не только свободную, но и связанную аскорбиновую кислоту) с последующим визуальным или потенциометрическим титрованием её раствором 2,6-дихлорфенолин до фенолята натрия (краски). Метод применим для продуктов, содержащих более 2 мг аскорбиновой кислоты в 1 кг или 1 дм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i/>
          <w:iCs/>
          <w:color w:val="333333"/>
          <w:sz w:val="28"/>
          <w:szCs w:val="28"/>
          <w:lang w:eastAsia="ru-RU"/>
        </w:rPr>
        <w:t>Флуориметрический</w:t>
      </w:r>
      <w:proofErr w:type="spellEnd"/>
      <w:r w:rsidRPr="00832F41">
        <w:rPr>
          <w:rFonts w:ascii="Times New Roman" w:eastAsia="Times New Roman" w:hAnsi="Times New Roman" w:cs="Times New Roman"/>
          <w:i/>
          <w:iCs/>
          <w:color w:val="333333"/>
          <w:sz w:val="28"/>
          <w:szCs w:val="28"/>
          <w:lang w:eastAsia="ru-RU"/>
        </w:rPr>
        <w:t xml:space="preserve"> метод</w:t>
      </w:r>
      <w:r w:rsidRPr="00832F41">
        <w:rPr>
          <w:rFonts w:ascii="Times New Roman" w:eastAsia="Times New Roman" w:hAnsi="Times New Roman" w:cs="Times New Roman"/>
          <w:color w:val="333333"/>
          <w:sz w:val="28"/>
          <w:szCs w:val="28"/>
          <w:lang w:eastAsia="ru-RU"/>
        </w:rPr>
        <w:t> определения витамина</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xml:space="preserve"> основан на взаимодействии дегидроаскорбиновой кислоты с о-</w:t>
      </w:r>
      <w:proofErr w:type="spellStart"/>
      <w:r w:rsidRPr="00832F41">
        <w:rPr>
          <w:rFonts w:ascii="Times New Roman" w:eastAsia="Times New Roman" w:hAnsi="Times New Roman" w:cs="Times New Roman"/>
          <w:color w:val="333333"/>
          <w:sz w:val="28"/>
          <w:szCs w:val="28"/>
          <w:lang w:eastAsia="ru-RU"/>
        </w:rPr>
        <w:t>фенилендиамином</w:t>
      </w:r>
      <w:proofErr w:type="spellEnd"/>
      <w:r w:rsidRPr="00832F41">
        <w:rPr>
          <w:rFonts w:ascii="Times New Roman" w:eastAsia="Times New Roman" w:hAnsi="Times New Roman" w:cs="Times New Roman"/>
          <w:color w:val="333333"/>
          <w:sz w:val="28"/>
          <w:szCs w:val="28"/>
          <w:lang w:eastAsia="ru-RU"/>
        </w:rPr>
        <w:t xml:space="preserve"> с образованием флуоресцирующего соединения, интенсивность флуоресценции которого пропорциональна концентрации витамина в растворе. Измерение флуоресценции проводят на </w:t>
      </w:r>
      <w:proofErr w:type="spellStart"/>
      <w:r w:rsidRPr="00832F41">
        <w:rPr>
          <w:rFonts w:ascii="Times New Roman" w:eastAsia="Times New Roman" w:hAnsi="Times New Roman" w:cs="Times New Roman"/>
          <w:color w:val="333333"/>
          <w:sz w:val="28"/>
          <w:szCs w:val="28"/>
          <w:lang w:eastAsia="ru-RU"/>
        </w:rPr>
        <w:t>флуориметре</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определения </w:t>
      </w:r>
      <w:r w:rsidRPr="00832F41">
        <w:rPr>
          <w:rFonts w:ascii="Times New Roman" w:eastAsia="Times New Roman" w:hAnsi="Times New Roman" w:cs="Times New Roman"/>
          <w:i/>
          <w:iCs/>
          <w:color w:val="333333"/>
          <w:sz w:val="28"/>
          <w:szCs w:val="28"/>
          <w:lang w:eastAsia="ru-RU"/>
        </w:rPr>
        <w:t>каротина</w:t>
      </w:r>
      <w:r w:rsidRPr="00832F41">
        <w:rPr>
          <w:rFonts w:ascii="Times New Roman" w:eastAsia="Times New Roman" w:hAnsi="Times New Roman" w:cs="Times New Roman"/>
          <w:color w:val="333333"/>
          <w:sz w:val="28"/>
          <w:szCs w:val="28"/>
          <w:lang w:eastAsia="ru-RU"/>
        </w:rPr>
        <w:t> изложен в ГОСТ 8756.22 «Продукты пищевые консервированные. Метод определения каротина». Существующие методы определения каротина дают сумму каротинов-изомеров α, β и γ, поэтому правильнее говорить о методе определения содержания каротина.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основан на фотометрическом измерении массовой концентрации каротинов в растворе, полученном после экстрагирования каротинов из продукта органическим растворителем и очищенном от сопутствующих красящих веществ на адсорбционной колонке.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Также используется </w:t>
      </w:r>
      <w:r w:rsidRPr="00832F41">
        <w:rPr>
          <w:rFonts w:ascii="Times New Roman" w:eastAsia="Times New Roman" w:hAnsi="Times New Roman" w:cs="Times New Roman"/>
          <w:i/>
          <w:iCs/>
          <w:color w:val="333333"/>
          <w:sz w:val="28"/>
          <w:szCs w:val="28"/>
          <w:lang w:eastAsia="ru-RU"/>
        </w:rPr>
        <w:t xml:space="preserve">метод И.К. </w:t>
      </w:r>
      <w:proofErr w:type="spellStart"/>
      <w:r w:rsidRPr="00832F41">
        <w:rPr>
          <w:rFonts w:ascii="Times New Roman" w:eastAsia="Times New Roman" w:hAnsi="Times New Roman" w:cs="Times New Roman"/>
          <w:i/>
          <w:iCs/>
          <w:color w:val="333333"/>
          <w:sz w:val="28"/>
          <w:szCs w:val="28"/>
          <w:lang w:eastAsia="ru-RU"/>
        </w:rPr>
        <w:t>Мурри</w:t>
      </w:r>
      <w:proofErr w:type="spellEnd"/>
      <w:r w:rsidRPr="00832F41">
        <w:rPr>
          <w:rFonts w:ascii="Times New Roman" w:eastAsia="Times New Roman" w:hAnsi="Times New Roman" w:cs="Times New Roman"/>
          <w:color w:val="333333"/>
          <w:sz w:val="28"/>
          <w:szCs w:val="28"/>
          <w:lang w:eastAsia="ru-RU"/>
        </w:rPr>
        <w:t xml:space="preserve"> – хроматография на колонках, который основан на экстракции ацетоном с последующим </w:t>
      </w:r>
      <w:proofErr w:type="spellStart"/>
      <w:r w:rsidRPr="00832F41">
        <w:rPr>
          <w:rFonts w:ascii="Times New Roman" w:eastAsia="Times New Roman" w:hAnsi="Times New Roman" w:cs="Times New Roman"/>
          <w:color w:val="333333"/>
          <w:sz w:val="28"/>
          <w:szCs w:val="28"/>
          <w:lang w:eastAsia="ru-RU"/>
        </w:rPr>
        <w:t>хроматографированием</w:t>
      </w:r>
      <w:proofErr w:type="spellEnd"/>
      <w:r w:rsidRPr="00832F41">
        <w:rPr>
          <w:rFonts w:ascii="Times New Roman" w:eastAsia="Times New Roman" w:hAnsi="Times New Roman" w:cs="Times New Roman"/>
          <w:color w:val="333333"/>
          <w:sz w:val="28"/>
          <w:szCs w:val="28"/>
          <w:lang w:eastAsia="ru-RU"/>
        </w:rPr>
        <w:t xml:space="preserve"> на колонке с оксидом алюминия.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Из хроматографических методов также используется хроматография на бумаге и тонкослойной хроматографии. Разделение </w:t>
      </w:r>
      <w:proofErr w:type="spellStart"/>
      <w:r w:rsidRPr="00832F41">
        <w:rPr>
          <w:rFonts w:ascii="Times New Roman" w:eastAsia="Times New Roman" w:hAnsi="Times New Roman" w:cs="Times New Roman"/>
          <w:color w:val="333333"/>
          <w:sz w:val="28"/>
          <w:szCs w:val="28"/>
          <w:lang w:eastAsia="ru-RU"/>
        </w:rPr>
        <w:t>каротиноидов</w:t>
      </w:r>
      <w:proofErr w:type="spellEnd"/>
      <w:r w:rsidRPr="00832F41">
        <w:rPr>
          <w:rFonts w:ascii="Times New Roman" w:eastAsia="Times New Roman" w:hAnsi="Times New Roman" w:cs="Times New Roman"/>
          <w:color w:val="333333"/>
          <w:sz w:val="28"/>
          <w:szCs w:val="28"/>
          <w:lang w:eastAsia="ru-RU"/>
        </w:rPr>
        <w:t xml:space="preserve"> хроматографией в тонких слоях даёт возможность выделить изомеры каротина</w:t>
      </w:r>
      <w:proofErr w:type="gramStart"/>
      <w:r w:rsidRPr="00832F41">
        <w:rPr>
          <w:rFonts w:ascii="Times New Roman" w:eastAsia="Times New Roman" w:hAnsi="Times New Roman" w:cs="Times New Roman"/>
          <w:color w:val="333333"/>
          <w:sz w:val="28"/>
          <w:szCs w:val="28"/>
          <w:lang w:eastAsia="ru-RU"/>
        </w:rPr>
        <w:t xml:space="preserve"> (α-, β-).</w:t>
      </w:r>
      <w:proofErr w:type="gramEnd"/>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Методы определения </w:t>
      </w:r>
      <w:r w:rsidRPr="00832F41">
        <w:rPr>
          <w:rFonts w:ascii="Times New Roman" w:eastAsia="Times New Roman" w:hAnsi="Times New Roman" w:cs="Times New Roman"/>
          <w:i/>
          <w:iCs/>
          <w:color w:val="333333"/>
          <w:sz w:val="28"/>
          <w:szCs w:val="28"/>
          <w:lang w:eastAsia="ru-RU"/>
        </w:rPr>
        <w:t>витаминов В</w:t>
      </w:r>
      <w:proofErr w:type="gramStart"/>
      <w:r w:rsidRPr="00832F41">
        <w:rPr>
          <w:rFonts w:ascii="Times New Roman" w:eastAsia="Times New Roman" w:hAnsi="Times New Roman" w:cs="Times New Roman"/>
          <w:i/>
          <w:iCs/>
          <w:color w:val="333333"/>
          <w:sz w:val="28"/>
          <w:szCs w:val="28"/>
          <w:vertAlign w:val="subscript"/>
          <w:lang w:eastAsia="ru-RU"/>
        </w:rPr>
        <w:t>1</w:t>
      </w:r>
      <w:proofErr w:type="gramEnd"/>
      <w:r w:rsidRPr="00832F41">
        <w:rPr>
          <w:rFonts w:ascii="Times New Roman" w:eastAsia="Times New Roman" w:hAnsi="Times New Roman" w:cs="Times New Roman"/>
          <w:i/>
          <w:iCs/>
          <w:color w:val="333333"/>
          <w:sz w:val="28"/>
          <w:szCs w:val="28"/>
          <w:lang w:eastAsia="ru-RU"/>
        </w:rPr>
        <w:t> и В</w:t>
      </w:r>
      <w:r w:rsidRPr="00832F41">
        <w:rPr>
          <w:rFonts w:ascii="Times New Roman" w:eastAsia="Times New Roman" w:hAnsi="Times New Roman" w:cs="Times New Roman"/>
          <w:i/>
          <w:iCs/>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изложены в ГОСТ 25999 «Продукты переработки плодов и овощей. Методы определения витаминов В</w:t>
      </w:r>
      <w:proofErr w:type="gramStart"/>
      <w:r w:rsidRPr="00832F41">
        <w:rPr>
          <w:rFonts w:ascii="Times New Roman" w:eastAsia="Times New Roman" w:hAnsi="Times New Roman" w:cs="Times New Roman"/>
          <w:color w:val="333333"/>
          <w:sz w:val="28"/>
          <w:szCs w:val="28"/>
          <w:vertAlign w:val="subscript"/>
          <w:lang w:eastAsia="ru-RU"/>
        </w:rPr>
        <w:t>1</w:t>
      </w:r>
      <w:proofErr w:type="gramEnd"/>
      <w:r w:rsidRPr="00832F41">
        <w:rPr>
          <w:rFonts w:ascii="Times New Roman" w:eastAsia="Times New Roman" w:hAnsi="Times New Roman" w:cs="Times New Roman"/>
          <w:color w:val="333333"/>
          <w:sz w:val="28"/>
          <w:szCs w:val="28"/>
          <w:lang w:eastAsia="ru-RU"/>
        </w:rPr>
        <w:t> и В</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Оба метода основаны на флуориметрии</w:t>
      </w:r>
      <w:r w:rsidRPr="00832F41">
        <w:rPr>
          <w:rFonts w:ascii="Times New Roman" w:eastAsia="Times New Roman" w:hAnsi="Times New Roman" w:cs="Times New Roman"/>
          <w:color w:val="333333"/>
          <w:sz w:val="28"/>
          <w:szCs w:val="28"/>
          <w:vertAlign w:val="superscript"/>
          <w:lang w:eastAsia="ru-RU"/>
        </w:rPr>
        <w:t>15</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Начальная стадия анализа в обоих методах одинакова: навеску продукта для высвобождения витаминов подвергают кислотному гидролизу путём кипячения в растворе соляной кислоты, затем ферментативному гидролизу с использованием ферментных препаратов – </w:t>
      </w:r>
      <w:proofErr w:type="spellStart"/>
      <w:r w:rsidRPr="00832F41">
        <w:rPr>
          <w:rFonts w:ascii="Times New Roman" w:eastAsia="Times New Roman" w:hAnsi="Times New Roman" w:cs="Times New Roman"/>
          <w:color w:val="333333"/>
          <w:sz w:val="28"/>
          <w:szCs w:val="28"/>
          <w:lang w:eastAsia="ru-RU"/>
        </w:rPr>
        <w:t>амилоризина</w:t>
      </w:r>
      <w:proofErr w:type="spellEnd"/>
      <w:r w:rsidRPr="00832F41">
        <w:rPr>
          <w:rFonts w:ascii="Times New Roman" w:eastAsia="Times New Roman" w:hAnsi="Times New Roman" w:cs="Times New Roman"/>
          <w:color w:val="333333"/>
          <w:sz w:val="28"/>
          <w:szCs w:val="28"/>
          <w:lang w:eastAsia="ru-RU"/>
        </w:rPr>
        <w:t xml:space="preserve"> П10Х и </w:t>
      </w:r>
      <w:proofErr w:type="spellStart"/>
      <w:r w:rsidRPr="00832F41">
        <w:rPr>
          <w:rFonts w:ascii="Times New Roman" w:eastAsia="Times New Roman" w:hAnsi="Times New Roman" w:cs="Times New Roman"/>
          <w:color w:val="333333"/>
          <w:sz w:val="28"/>
          <w:szCs w:val="28"/>
          <w:lang w:eastAsia="ru-RU"/>
        </w:rPr>
        <w:t>пектаваморина</w:t>
      </w:r>
      <w:proofErr w:type="spellEnd"/>
      <w:r w:rsidRPr="00832F41">
        <w:rPr>
          <w:rFonts w:ascii="Times New Roman" w:eastAsia="Times New Roman" w:hAnsi="Times New Roman" w:cs="Times New Roman"/>
          <w:color w:val="333333"/>
          <w:sz w:val="28"/>
          <w:szCs w:val="28"/>
          <w:lang w:eastAsia="ru-RU"/>
        </w:rPr>
        <w:t xml:space="preserve"> П10Х</w:t>
      </w:r>
      <w:r w:rsidRPr="00832F41">
        <w:rPr>
          <w:rFonts w:ascii="Times New Roman" w:eastAsia="Times New Roman" w:hAnsi="Times New Roman" w:cs="Times New Roman"/>
          <w:color w:val="333333"/>
          <w:sz w:val="28"/>
          <w:szCs w:val="28"/>
          <w:vertAlign w:val="superscript"/>
          <w:lang w:eastAsia="ru-RU"/>
        </w:rPr>
        <w:t>16</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При определении витамина В</w:t>
      </w:r>
      <w:proofErr w:type="gramStart"/>
      <w:r w:rsidRPr="00832F41">
        <w:rPr>
          <w:rFonts w:ascii="Times New Roman" w:eastAsia="Times New Roman" w:hAnsi="Times New Roman" w:cs="Times New Roman"/>
          <w:color w:val="333333"/>
          <w:sz w:val="28"/>
          <w:szCs w:val="28"/>
          <w:vertAlign w:val="subscript"/>
          <w:lang w:eastAsia="ru-RU"/>
        </w:rPr>
        <w:t>1</w:t>
      </w:r>
      <w:proofErr w:type="gramEnd"/>
      <w:r w:rsidRPr="00832F41">
        <w:rPr>
          <w:rFonts w:ascii="Times New Roman" w:eastAsia="Times New Roman" w:hAnsi="Times New Roman" w:cs="Times New Roman"/>
          <w:color w:val="333333"/>
          <w:sz w:val="28"/>
          <w:szCs w:val="28"/>
          <w:lang w:eastAsia="ru-RU"/>
        </w:rPr>
        <w:t xml:space="preserve"> полученный </w:t>
      </w:r>
      <w:proofErr w:type="spellStart"/>
      <w:r w:rsidRPr="00832F41">
        <w:rPr>
          <w:rFonts w:ascii="Times New Roman" w:eastAsia="Times New Roman" w:hAnsi="Times New Roman" w:cs="Times New Roman"/>
          <w:color w:val="333333"/>
          <w:sz w:val="28"/>
          <w:szCs w:val="28"/>
          <w:lang w:eastAsia="ru-RU"/>
        </w:rPr>
        <w:t>гидролизат</w:t>
      </w:r>
      <w:proofErr w:type="spellEnd"/>
      <w:r w:rsidRPr="00832F41">
        <w:rPr>
          <w:rFonts w:ascii="Times New Roman" w:eastAsia="Times New Roman" w:hAnsi="Times New Roman" w:cs="Times New Roman"/>
          <w:color w:val="333333"/>
          <w:sz w:val="28"/>
          <w:szCs w:val="28"/>
          <w:lang w:eastAsia="ru-RU"/>
        </w:rPr>
        <w:t xml:space="preserve"> очищают катионитом, окисляют в </w:t>
      </w:r>
      <w:proofErr w:type="spellStart"/>
      <w:r w:rsidRPr="00832F41">
        <w:rPr>
          <w:rFonts w:ascii="Times New Roman" w:eastAsia="Times New Roman" w:hAnsi="Times New Roman" w:cs="Times New Roman"/>
          <w:color w:val="333333"/>
          <w:sz w:val="28"/>
          <w:szCs w:val="28"/>
          <w:lang w:eastAsia="ru-RU"/>
        </w:rPr>
        <w:t>тиохром</w:t>
      </w:r>
      <w:proofErr w:type="spellEnd"/>
      <w:r w:rsidRPr="00832F41">
        <w:rPr>
          <w:rFonts w:ascii="Times New Roman" w:eastAsia="Times New Roman" w:hAnsi="Times New Roman" w:cs="Times New Roman"/>
          <w:color w:val="333333"/>
          <w:sz w:val="28"/>
          <w:szCs w:val="28"/>
          <w:lang w:eastAsia="ru-RU"/>
        </w:rPr>
        <w:t xml:space="preserve"> и измеряют интенсивность флуоресценции при длинах волн 320–390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 xml:space="preserve"> возбуждающего и 400–580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 xml:space="preserve"> излучаемого света.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При определении витамина В</w:t>
      </w:r>
      <w:proofErr w:type="gramStart"/>
      <w:r w:rsidRPr="00832F41">
        <w:rPr>
          <w:rFonts w:ascii="Times New Roman" w:eastAsia="Times New Roman" w:hAnsi="Times New Roman" w:cs="Times New Roman"/>
          <w:color w:val="333333"/>
          <w:sz w:val="28"/>
          <w:szCs w:val="28"/>
          <w:vertAlign w:val="subscript"/>
          <w:lang w:eastAsia="ru-RU"/>
        </w:rPr>
        <w:t>2</w:t>
      </w:r>
      <w:proofErr w:type="gramEnd"/>
      <w:r w:rsidRPr="00832F41">
        <w:rPr>
          <w:rFonts w:ascii="Times New Roman" w:eastAsia="Times New Roman" w:hAnsi="Times New Roman" w:cs="Times New Roman"/>
          <w:color w:val="333333"/>
          <w:sz w:val="28"/>
          <w:szCs w:val="28"/>
          <w:lang w:eastAsia="ru-RU"/>
        </w:rPr>
        <w:t xml:space="preserve"> в слабоокрашенных овощных, фруктовых и ягодных продуктах в полученном </w:t>
      </w:r>
      <w:proofErr w:type="spellStart"/>
      <w:r w:rsidRPr="00832F41">
        <w:rPr>
          <w:rFonts w:ascii="Times New Roman" w:eastAsia="Times New Roman" w:hAnsi="Times New Roman" w:cs="Times New Roman"/>
          <w:color w:val="333333"/>
          <w:sz w:val="28"/>
          <w:szCs w:val="28"/>
          <w:lang w:eastAsia="ru-RU"/>
        </w:rPr>
        <w:t>гидролизате</w:t>
      </w:r>
      <w:proofErr w:type="spellEnd"/>
      <w:r w:rsidRPr="00832F41">
        <w:rPr>
          <w:rFonts w:ascii="Times New Roman" w:eastAsia="Times New Roman" w:hAnsi="Times New Roman" w:cs="Times New Roman"/>
          <w:color w:val="333333"/>
          <w:sz w:val="28"/>
          <w:szCs w:val="28"/>
          <w:lang w:eastAsia="ru-RU"/>
        </w:rPr>
        <w:t xml:space="preserve"> проводят окисление пигментов перманганатом калия, затем восстанавливают витамин В</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xml:space="preserve"> гидросульфатом натрия и измеряют интенсивность флуоресценции до и после восстановления при длинах волн 360–480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 xml:space="preserve"> возбуждающего и 510–650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 xml:space="preserve"> излучаемого света.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При определении витамина В</w:t>
      </w:r>
      <w:proofErr w:type="gramStart"/>
      <w:r w:rsidRPr="00832F41">
        <w:rPr>
          <w:rFonts w:ascii="Times New Roman" w:eastAsia="Times New Roman" w:hAnsi="Times New Roman" w:cs="Times New Roman"/>
          <w:color w:val="333333"/>
          <w:sz w:val="28"/>
          <w:szCs w:val="28"/>
          <w:vertAlign w:val="subscript"/>
          <w:lang w:eastAsia="ru-RU"/>
        </w:rPr>
        <w:t>2</w:t>
      </w:r>
      <w:proofErr w:type="gramEnd"/>
      <w:r w:rsidRPr="00832F41">
        <w:rPr>
          <w:rFonts w:ascii="Times New Roman" w:eastAsia="Times New Roman" w:hAnsi="Times New Roman" w:cs="Times New Roman"/>
          <w:color w:val="333333"/>
          <w:sz w:val="28"/>
          <w:szCs w:val="28"/>
          <w:lang w:eastAsia="ru-RU"/>
        </w:rPr>
        <w:t xml:space="preserve"> в темноокрашенных консервированных продуктах, а также в овощных консервах с мясом и крупами в полученном </w:t>
      </w:r>
      <w:proofErr w:type="spellStart"/>
      <w:r w:rsidRPr="00832F41">
        <w:rPr>
          <w:rFonts w:ascii="Times New Roman" w:eastAsia="Times New Roman" w:hAnsi="Times New Roman" w:cs="Times New Roman"/>
          <w:color w:val="333333"/>
          <w:sz w:val="28"/>
          <w:szCs w:val="28"/>
          <w:lang w:eastAsia="ru-RU"/>
        </w:rPr>
        <w:t>гидролизате</w:t>
      </w:r>
      <w:proofErr w:type="spellEnd"/>
      <w:r w:rsidRPr="00832F41">
        <w:rPr>
          <w:rFonts w:ascii="Times New Roman" w:eastAsia="Times New Roman" w:hAnsi="Times New Roman" w:cs="Times New Roman"/>
          <w:color w:val="333333"/>
          <w:sz w:val="28"/>
          <w:szCs w:val="28"/>
          <w:lang w:eastAsia="ru-RU"/>
        </w:rPr>
        <w:t xml:space="preserve"> окисляют пигменты перманганатом калия, затем облучают раствор светом электролампы в течение 40 мин (при этом рибофлавин переходит в </w:t>
      </w:r>
      <w:proofErr w:type="spellStart"/>
      <w:r w:rsidRPr="00832F41">
        <w:rPr>
          <w:rFonts w:ascii="Times New Roman" w:eastAsia="Times New Roman" w:hAnsi="Times New Roman" w:cs="Times New Roman"/>
          <w:color w:val="333333"/>
          <w:sz w:val="28"/>
          <w:szCs w:val="28"/>
          <w:lang w:eastAsia="ru-RU"/>
        </w:rPr>
        <w:t>люмифлавин</w:t>
      </w:r>
      <w:proofErr w:type="spellEnd"/>
      <w:r w:rsidRPr="00832F41">
        <w:rPr>
          <w:rFonts w:ascii="Times New Roman" w:eastAsia="Times New Roman" w:hAnsi="Times New Roman" w:cs="Times New Roman"/>
          <w:color w:val="333333"/>
          <w:sz w:val="28"/>
          <w:szCs w:val="28"/>
          <w:lang w:eastAsia="ru-RU"/>
        </w:rPr>
        <w:t xml:space="preserve">), экстрагируют </w:t>
      </w:r>
      <w:proofErr w:type="spellStart"/>
      <w:r w:rsidRPr="00832F41">
        <w:rPr>
          <w:rFonts w:ascii="Times New Roman" w:eastAsia="Times New Roman" w:hAnsi="Times New Roman" w:cs="Times New Roman"/>
          <w:color w:val="333333"/>
          <w:sz w:val="28"/>
          <w:szCs w:val="28"/>
          <w:lang w:eastAsia="ru-RU"/>
        </w:rPr>
        <w:t>люмифлавин</w:t>
      </w:r>
      <w:proofErr w:type="spellEnd"/>
      <w:r w:rsidRPr="00832F41">
        <w:rPr>
          <w:rFonts w:ascii="Times New Roman" w:eastAsia="Times New Roman" w:hAnsi="Times New Roman" w:cs="Times New Roman"/>
          <w:color w:val="333333"/>
          <w:sz w:val="28"/>
          <w:szCs w:val="28"/>
          <w:lang w:eastAsia="ru-RU"/>
        </w:rPr>
        <w:t xml:space="preserve"> хлороформом и измеряют интенсивность флуоресценции при длинах волн 360–480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 xml:space="preserve"> возбуждающего и 510–650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 xml:space="preserve"> излучаемого света.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определения витаминов группы</w:t>
      </w:r>
      <w:proofErr w:type="gramStart"/>
      <w:r w:rsidRPr="00832F41">
        <w:rPr>
          <w:rFonts w:ascii="Times New Roman" w:eastAsia="Times New Roman" w:hAnsi="Times New Roman" w:cs="Times New Roman"/>
          <w:color w:val="333333"/>
          <w:sz w:val="28"/>
          <w:szCs w:val="28"/>
          <w:lang w:eastAsia="ru-RU"/>
        </w:rPr>
        <w:t xml:space="preserve"> В</w:t>
      </w:r>
      <w:proofErr w:type="gramEnd"/>
      <w:r w:rsidRPr="00832F41">
        <w:rPr>
          <w:rFonts w:ascii="Times New Roman" w:eastAsia="Times New Roman" w:hAnsi="Times New Roman" w:cs="Times New Roman"/>
          <w:color w:val="333333"/>
          <w:sz w:val="28"/>
          <w:szCs w:val="28"/>
          <w:lang w:eastAsia="ru-RU"/>
        </w:rPr>
        <w:t xml:space="preserve"> применяют кроме вышеперечисленного люминесцентный анализ. Витамин В</w:t>
      </w:r>
      <w:proofErr w:type="gramStart"/>
      <w:r w:rsidRPr="00832F41">
        <w:rPr>
          <w:rFonts w:ascii="Times New Roman" w:eastAsia="Times New Roman" w:hAnsi="Times New Roman" w:cs="Times New Roman"/>
          <w:color w:val="333333"/>
          <w:sz w:val="28"/>
          <w:szCs w:val="28"/>
          <w:vertAlign w:val="subscript"/>
          <w:lang w:eastAsia="ru-RU"/>
        </w:rPr>
        <w:t>1</w:t>
      </w:r>
      <w:proofErr w:type="gramEnd"/>
      <w:r w:rsidRPr="00832F41">
        <w:rPr>
          <w:rFonts w:ascii="Times New Roman" w:eastAsia="Times New Roman" w:hAnsi="Times New Roman" w:cs="Times New Roman"/>
          <w:color w:val="333333"/>
          <w:sz w:val="28"/>
          <w:szCs w:val="28"/>
          <w:lang w:eastAsia="ru-RU"/>
        </w:rPr>
        <w:t xml:space="preserve"> не обладает собственной флуоресценцией, но щелочные растворы его легко окисляются с образованием </w:t>
      </w:r>
      <w:proofErr w:type="spellStart"/>
      <w:r w:rsidRPr="00832F41">
        <w:rPr>
          <w:rFonts w:ascii="Times New Roman" w:eastAsia="Times New Roman" w:hAnsi="Times New Roman" w:cs="Times New Roman"/>
          <w:color w:val="333333"/>
          <w:sz w:val="28"/>
          <w:szCs w:val="28"/>
          <w:lang w:eastAsia="ru-RU"/>
        </w:rPr>
        <w:t>тиохрома</w:t>
      </w:r>
      <w:proofErr w:type="spellEnd"/>
      <w:r w:rsidRPr="00832F41">
        <w:rPr>
          <w:rFonts w:ascii="Times New Roman" w:eastAsia="Times New Roman" w:hAnsi="Times New Roman" w:cs="Times New Roman"/>
          <w:color w:val="333333"/>
          <w:sz w:val="28"/>
          <w:szCs w:val="28"/>
          <w:lang w:eastAsia="ru-RU"/>
        </w:rPr>
        <w:t xml:space="preserve">, вводно-щелочные растворы которого флуоресцируют синим светом с максимумом интенсивности свечения при 460–470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Для определения этого витамина, навеску продукта подвергают гидролизу. Если в продукте тиамин содержится преимущественно в свободном виде, то ограничиваются кислотным гидролизом. Для определения связанной формы витамина проводят гидролиз ферментом с сильной </w:t>
      </w:r>
      <w:proofErr w:type="spellStart"/>
      <w:r w:rsidRPr="00832F41">
        <w:rPr>
          <w:rFonts w:ascii="Times New Roman" w:eastAsia="Times New Roman" w:hAnsi="Times New Roman" w:cs="Times New Roman"/>
          <w:color w:val="333333"/>
          <w:sz w:val="28"/>
          <w:szCs w:val="28"/>
          <w:lang w:eastAsia="ru-RU"/>
        </w:rPr>
        <w:t>диастатической</w:t>
      </w:r>
      <w:proofErr w:type="spellEnd"/>
      <w:r w:rsidRPr="00832F41">
        <w:rPr>
          <w:rFonts w:ascii="Times New Roman" w:eastAsia="Times New Roman" w:hAnsi="Times New Roman" w:cs="Times New Roman"/>
          <w:color w:val="333333"/>
          <w:sz w:val="28"/>
          <w:szCs w:val="28"/>
          <w:lang w:eastAsia="ru-RU"/>
        </w:rPr>
        <w:t xml:space="preserve"> активностью. Из раствора тиамин выделяют адсорбцией на стеклянной </w:t>
      </w:r>
      <w:proofErr w:type="spellStart"/>
      <w:r w:rsidRPr="00832F41">
        <w:rPr>
          <w:rFonts w:ascii="Times New Roman" w:eastAsia="Times New Roman" w:hAnsi="Times New Roman" w:cs="Times New Roman"/>
          <w:color w:val="333333"/>
          <w:sz w:val="28"/>
          <w:szCs w:val="28"/>
          <w:lang w:eastAsia="ru-RU"/>
        </w:rPr>
        <w:t>хроматографической</w:t>
      </w:r>
      <w:proofErr w:type="spellEnd"/>
      <w:r w:rsidRPr="00832F41">
        <w:rPr>
          <w:rFonts w:ascii="Times New Roman" w:eastAsia="Times New Roman" w:hAnsi="Times New Roman" w:cs="Times New Roman"/>
          <w:color w:val="333333"/>
          <w:sz w:val="28"/>
          <w:szCs w:val="28"/>
          <w:lang w:eastAsia="ru-RU"/>
        </w:rPr>
        <w:t xml:space="preserve"> колонке, заполненной силикагелем, с последующим элюированием витамина из </w:t>
      </w:r>
      <w:proofErr w:type="gramStart"/>
      <w:r w:rsidRPr="00832F41">
        <w:rPr>
          <w:rFonts w:ascii="Times New Roman" w:eastAsia="Times New Roman" w:hAnsi="Times New Roman" w:cs="Times New Roman"/>
          <w:color w:val="333333"/>
          <w:sz w:val="28"/>
          <w:szCs w:val="28"/>
          <w:lang w:eastAsia="ru-RU"/>
        </w:rPr>
        <w:t>адсорбента</w:t>
      </w:r>
      <w:proofErr w:type="gramEnd"/>
      <w:r w:rsidRPr="00832F41">
        <w:rPr>
          <w:rFonts w:ascii="Times New Roman" w:eastAsia="Times New Roman" w:hAnsi="Times New Roman" w:cs="Times New Roman"/>
          <w:color w:val="333333"/>
          <w:sz w:val="28"/>
          <w:szCs w:val="28"/>
          <w:lang w:eastAsia="ru-RU"/>
        </w:rPr>
        <w:t xml:space="preserve"> кипящим кислым раствором </w:t>
      </w:r>
      <w:proofErr w:type="spellStart"/>
      <w:r w:rsidRPr="00832F41">
        <w:rPr>
          <w:rFonts w:ascii="Times New Roman" w:eastAsia="Times New Roman" w:hAnsi="Times New Roman" w:cs="Times New Roman"/>
          <w:color w:val="333333"/>
          <w:sz w:val="28"/>
          <w:szCs w:val="28"/>
          <w:lang w:eastAsia="ru-RU"/>
        </w:rPr>
        <w:t>КСl</w:t>
      </w:r>
      <w:proofErr w:type="spellEnd"/>
      <w:r w:rsidRPr="00832F41">
        <w:rPr>
          <w:rFonts w:ascii="Times New Roman" w:eastAsia="Times New Roman" w:hAnsi="Times New Roman" w:cs="Times New Roman"/>
          <w:color w:val="333333"/>
          <w:sz w:val="28"/>
          <w:szCs w:val="28"/>
          <w:lang w:eastAsia="ru-RU"/>
        </w:rPr>
        <w:t>. Затем тиамин окисляют щелочным раствором К</w:t>
      </w:r>
      <w:r w:rsidRPr="00832F41">
        <w:rPr>
          <w:rFonts w:ascii="Times New Roman" w:eastAsia="Times New Roman" w:hAnsi="Times New Roman" w:cs="Times New Roman"/>
          <w:color w:val="333333"/>
          <w:sz w:val="28"/>
          <w:szCs w:val="28"/>
          <w:vertAlign w:val="subscript"/>
          <w:lang w:eastAsia="ru-RU"/>
        </w:rPr>
        <w:t>3</w:t>
      </w:r>
      <w:r w:rsidRPr="00832F41">
        <w:rPr>
          <w:rFonts w:ascii="Times New Roman" w:eastAsia="Times New Roman" w:hAnsi="Times New Roman" w:cs="Times New Roman"/>
          <w:color w:val="333333"/>
          <w:sz w:val="28"/>
          <w:szCs w:val="28"/>
          <w:lang w:eastAsia="ru-RU"/>
        </w:rPr>
        <w:t>[</w:t>
      </w:r>
      <w:proofErr w:type="spellStart"/>
      <w:r w:rsidRPr="00832F41">
        <w:rPr>
          <w:rFonts w:ascii="Times New Roman" w:eastAsia="Times New Roman" w:hAnsi="Times New Roman" w:cs="Times New Roman"/>
          <w:color w:val="333333"/>
          <w:sz w:val="28"/>
          <w:szCs w:val="28"/>
          <w:lang w:eastAsia="ru-RU"/>
        </w:rPr>
        <w:t>Fe</w:t>
      </w:r>
      <w:proofErr w:type="spellEnd"/>
      <w:r w:rsidRPr="00832F41">
        <w:rPr>
          <w:rFonts w:ascii="Times New Roman" w:eastAsia="Times New Roman" w:hAnsi="Times New Roman" w:cs="Times New Roman"/>
          <w:color w:val="333333"/>
          <w:sz w:val="28"/>
          <w:szCs w:val="28"/>
          <w:lang w:eastAsia="ru-RU"/>
        </w:rPr>
        <w:t>(CN)</w:t>
      </w:r>
      <w:r w:rsidRPr="00832F41">
        <w:rPr>
          <w:rFonts w:ascii="Times New Roman" w:eastAsia="Times New Roman" w:hAnsi="Times New Roman" w:cs="Times New Roman"/>
          <w:color w:val="333333"/>
          <w:sz w:val="28"/>
          <w:szCs w:val="28"/>
          <w:vertAlign w:val="subscript"/>
          <w:lang w:eastAsia="ru-RU"/>
        </w:rPr>
        <w:t>6</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Спиртовой раствор полученного </w:t>
      </w:r>
      <w:proofErr w:type="spellStart"/>
      <w:r w:rsidRPr="00832F41">
        <w:rPr>
          <w:rFonts w:ascii="Times New Roman" w:eastAsia="Times New Roman" w:hAnsi="Times New Roman" w:cs="Times New Roman"/>
          <w:color w:val="333333"/>
          <w:sz w:val="28"/>
          <w:szCs w:val="28"/>
          <w:lang w:eastAsia="ru-RU"/>
        </w:rPr>
        <w:t>тиохрома</w:t>
      </w:r>
      <w:proofErr w:type="spellEnd"/>
      <w:r w:rsidRPr="00832F41">
        <w:rPr>
          <w:rFonts w:ascii="Times New Roman" w:eastAsia="Times New Roman" w:hAnsi="Times New Roman" w:cs="Times New Roman"/>
          <w:color w:val="333333"/>
          <w:sz w:val="28"/>
          <w:szCs w:val="28"/>
          <w:lang w:eastAsia="ru-RU"/>
        </w:rPr>
        <w:t xml:space="preserve"> отделяют от воды и измеряют ИЛ с помощью </w:t>
      </w:r>
      <w:proofErr w:type="spellStart"/>
      <w:r w:rsidRPr="00832F41">
        <w:rPr>
          <w:rFonts w:ascii="Times New Roman" w:eastAsia="Times New Roman" w:hAnsi="Times New Roman" w:cs="Times New Roman"/>
          <w:color w:val="333333"/>
          <w:sz w:val="28"/>
          <w:szCs w:val="28"/>
          <w:lang w:eastAsia="ru-RU"/>
        </w:rPr>
        <w:t>флуорометра</w:t>
      </w:r>
      <w:proofErr w:type="spellEnd"/>
      <w:r w:rsidRPr="00832F41">
        <w:rPr>
          <w:rFonts w:ascii="Times New Roman" w:eastAsia="Times New Roman" w:hAnsi="Times New Roman" w:cs="Times New Roman"/>
          <w:color w:val="333333"/>
          <w:sz w:val="28"/>
          <w:szCs w:val="28"/>
          <w:lang w:eastAsia="ru-RU"/>
        </w:rPr>
        <w:t xml:space="preserve">, снабженного первичным светофильтром, который пропускает </w:t>
      </w:r>
      <w:proofErr w:type="gramStart"/>
      <w:r w:rsidRPr="00832F41">
        <w:rPr>
          <w:rFonts w:ascii="Times New Roman" w:eastAsia="Times New Roman" w:hAnsi="Times New Roman" w:cs="Times New Roman"/>
          <w:color w:val="333333"/>
          <w:sz w:val="28"/>
          <w:szCs w:val="28"/>
          <w:lang w:eastAsia="ru-RU"/>
        </w:rPr>
        <w:t>УФ-излучение</w:t>
      </w:r>
      <w:proofErr w:type="gramEnd"/>
      <w:r w:rsidRPr="00832F41">
        <w:rPr>
          <w:rFonts w:ascii="Times New Roman" w:eastAsia="Times New Roman" w:hAnsi="Times New Roman" w:cs="Times New Roman"/>
          <w:color w:val="333333"/>
          <w:sz w:val="28"/>
          <w:szCs w:val="28"/>
          <w:lang w:eastAsia="ru-RU"/>
        </w:rPr>
        <w:t xml:space="preserve"> в диапазоне 320–390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 xml:space="preserve">, и вторичным фильтром с полосой пропускания 400–580 </w:t>
      </w:r>
      <w:proofErr w:type="spellStart"/>
      <w:r w:rsidRPr="00832F41">
        <w:rPr>
          <w:rFonts w:ascii="Times New Roman" w:eastAsia="Times New Roman" w:hAnsi="Times New Roman" w:cs="Times New Roman"/>
          <w:color w:val="333333"/>
          <w:sz w:val="28"/>
          <w:szCs w:val="28"/>
          <w:lang w:eastAsia="ru-RU"/>
        </w:rPr>
        <w:t>нм</w:t>
      </w:r>
      <w:proofErr w:type="spellEnd"/>
      <w:r w:rsidRPr="00832F41">
        <w:rPr>
          <w:rFonts w:ascii="Times New Roman" w:eastAsia="Times New Roman" w:hAnsi="Times New Roman" w:cs="Times New Roman"/>
          <w:color w:val="333333"/>
          <w:sz w:val="28"/>
          <w:szCs w:val="28"/>
          <w:lang w:eastAsia="ru-RU"/>
        </w:rPr>
        <w:t>. Содержание тиамина определяют по расчетной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b/>
          <w:bCs/>
          <w:color w:val="333333"/>
          <w:sz w:val="28"/>
          <w:szCs w:val="28"/>
          <w:lang w:eastAsia="ru-RU"/>
        </w:rPr>
        <w:t>9 Минеральные вещества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Роль минеральных веществ в организме человека чрезвычайно разнообразна, несмотря на то, что они не являются обязательным компонентом питания. Минеральные вещества содержатся в протоплазме и биологических жидкостях, играющих основную роль в обеспечении постоянства осмотического давления, что является необходимым условием для нормальной жизнедеятельности клеток и тканей. Они входят в состав сложных органических соединений (например, гемоглобина, гормонов, ферментов), являются пластическим материалом для построения костной и зубной ткани.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 зависимости от количества минеральных веществ в организме человека и пищевых продуктах их подразделяют на макро- и микроэлементы. Так, если массовая доля элемента в организме превышает 10</w:t>
      </w:r>
      <w:r w:rsidRPr="00832F41">
        <w:rPr>
          <w:rFonts w:ascii="Times New Roman" w:eastAsia="Times New Roman" w:hAnsi="Times New Roman" w:cs="Times New Roman"/>
          <w:color w:val="333333"/>
          <w:sz w:val="28"/>
          <w:szCs w:val="28"/>
          <w:vertAlign w:val="superscript"/>
          <w:lang w:eastAsia="ru-RU"/>
        </w:rPr>
        <w:t>-2</w:t>
      </w:r>
      <w:r w:rsidRPr="00832F41">
        <w:rPr>
          <w:rFonts w:ascii="Times New Roman" w:eastAsia="Times New Roman" w:hAnsi="Times New Roman" w:cs="Times New Roman"/>
          <w:color w:val="333333"/>
          <w:sz w:val="28"/>
          <w:szCs w:val="28"/>
          <w:lang w:eastAsia="ru-RU"/>
        </w:rPr>
        <w:t> %, то его следует считать микроэлементом. Доля микроэлементов в организме составляет 10</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–10</w:t>
      </w:r>
      <w:r w:rsidRPr="00832F41">
        <w:rPr>
          <w:rFonts w:ascii="Times New Roman" w:eastAsia="Times New Roman" w:hAnsi="Times New Roman" w:cs="Times New Roman"/>
          <w:color w:val="333333"/>
          <w:sz w:val="28"/>
          <w:szCs w:val="28"/>
          <w:vertAlign w:val="superscript"/>
          <w:lang w:eastAsia="ru-RU"/>
        </w:rPr>
        <w:t>-5</w:t>
      </w:r>
      <w:r w:rsidRPr="00832F41">
        <w:rPr>
          <w:rFonts w:ascii="Times New Roman" w:eastAsia="Times New Roman" w:hAnsi="Times New Roman" w:cs="Times New Roman"/>
          <w:color w:val="333333"/>
          <w:sz w:val="28"/>
          <w:szCs w:val="28"/>
          <w:lang w:eastAsia="ru-RU"/>
        </w:rPr>
        <w:t> %. Если содержание элемента ниже 10</w:t>
      </w:r>
      <w:r w:rsidRPr="00832F41">
        <w:rPr>
          <w:rFonts w:ascii="Times New Roman" w:eastAsia="Times New Roman" w:hAnsi="Times New Roman" w:cs="Times New Roman"/>
          <w:color w:val="333333"/>
          <w:sz w:val="28"/>
          <w:szCs w:val="28"/>
          <w:vertAlign w:val="superscript"/>
          <w:lang w:eastAsia="ru-RU"/>
        </w:rPr>
        <w:t>-5</w:t>
      </w:r>
      <w:r w:rsidRPr="00832F41">
        <w:rPr>
          <w:rFonts w:ascii="Times New Roman" w:eastAsia="Times New Roman" w:hAnsi="Times New Roman" w:cs="Times New Roman"/>
          <w:color w:val="333333"/>
          <w:sz w:val="28"/>
          <w:szCs w:val="28"/>
          <w:lang w:eastAsia="ru-RU"/>
        </w:rPr>
        <w:t xml:space="preserve"> %, его считают </w:t>
      </w:r>
      <w:proofErr w:type="spellStart"/>
      <w:r w:rsidRPr="00832F41">
        <w:rPr>
          <w:rFonts w:ascii="Times New Roman" w:eastAsia="Times New Roman" w:hAnsi="Times New Roman" w:cs="Times New Roman"/>
          <w:color w:val="333333"/>
          <w:sz w:val="28"/>
          <w:szCs w:val="28"/>
          <w:lang w:eastAsia="ru-RU"/>
        </w:rPr>
        <w:t>ультрамикроэлементом</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 макроэлементам относят калий, натрий, кальций, магний, фосфор, хлор, серу.</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lastRenderedPageBreak/>
        <w:t xml:space="preserve">Микроэлементы условно делят на две группы: абсолютно или жизненно необходимые (кобальт, железо, медь, цинк, марганец, </w:t>
      </w:r>
      <w:proofErr w:type="spellStart"/>
      <w:r w:rsidRPr="00832F41">
        <w:rPr>
          <w:rFonts w:ascii="Times New Roman" w:eastAsia="Times New Roman" w:hAnsi="Times New Roman" w:cs="Times New Roman"/>
          <w:color w:val="333333"/>
          <w:sz w:val="28"/>
          <w:szCs w:val="28"/>
          <w:lang w:eastAsia="ru-RU"/>
        </w:rPr>
        <w:t>иод</w:t>
      </w:r>
      <w:proofErr w:type="spellEnd"/>
      <w:r w:rsidRPr="00832F41">
        <w:rPr>
          <w:rFonts w:ascii="Times New Roman" w:eastAsia="Times New Roman" w:hAnsi="Times New Roman" w:cs="Times New Roman"/>
          <w:color w:val="333333"/>
          <w:sz w:val="28"/>
          <w:szCs w:val="28"/>
          <w:lang w:eastAsia="ru-RU"/>
        </w:rPr>
        <w:t>, бром, фтор) и, так называемые, вероятно необходимые (алюминий, стронций, молибден, селен, никель, ванадий и некоторые другие).</w:t>
      </w:r>
      <w:proofErr w:type="gramEnd"/>
      <w:r w:rsidRPr="00832F41">
        <w:rPr>
          <w:rFonts w:ascii="Times New Roman" w:eastAsia="Times New Roman" w:hAnsi="Times New Roman" w:cs="Times New Roman"/>
          <w:color w:val="333333"/>
          <w:sz w:val="28"/>
          <w:szCs w:val="28"/>
          <w:lang w:eastAsia="ru-RU"/>
        </w:rPr>
        <w:t xml:space="preserve"> Микроэлементы называют жизненно необходимыми, если при их отсутствии или недостатке нарушается нормальная жизнедеятельность организма. К наиболее дефицитным минеральным веществам в питании современного человека относятся кальций и железо, к избыточным – натрий и фосфор.</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При переработке пищевого сырья, как правило, происходит снижение содержания минеральных веществ (кроме добавления пищевой соли). В растительных продуктах они теряются с отходами. Так, содержание ряда макро- и микроэлементов при получении крупы и муки после обработки зерна снижается, так как в удаляемых оболочках и зародышах этих компонентов находится больше, чем в целом зерне. Например, в среднем, в зерне пшеницы и ржи зольных элементов содержится около 1,7 %, в муке же в зависимости от сорта от 0,5 (в высшем сорте) до 1,5 % (</w:t>
      </w:r>
      <w:proofErr w:type="gramStart"/>
      <w:r w:rsidRPr="00832F41">
        <w:rPr>
          <w:rFonts w:ascii="Times New Roman" w:eastAsia="Times New Roman" w:hAnsi="Times New Roman" w:cs="Times New Roman"/>
          <w:color w:val="333333"/>
          <w:sz w:val="28"/>
          <w:szCs w:val="28"/>
          <w:lang w:eastAsia="ru-RU"/>
        </w:rPr>
        <w:t>в</w:t>
      </w:r>
      <w:proofErr w:type="gramEnd"/>
      <w:r w:rsidRPr="00832F41">
        <w:rPr>
          <w:rFonts w:ascii="Times New Roman" w:eastAsia="Times New Roman" w:hAnsi="Times New Roman" w:cs="Times New Roman"/>
          <w:color w:val="333333"/>
          <w:sz w:val="28"/>
          <w:szCs w:val="28"/>
          <w:lang w:eastAsia="ru-RU"/>
        </w:rPr>
        <w:t xml:space="preserve"> обойной).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При очистке овощей и картофеля теряется от 10 до 30 % минеральных веществ. Если их подвергают тепловой обработке, то в зависимости от технологии теряется еще от 5 до 30 %.</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Мясные, рыбные продукты и птица в основном теряют такие макроэлементы, как кальций и фосфор, при отделении мякоти от костей. При тепловой обработке (варке, жарке, тушении) мясо теряет от 5 до 50 % минеральных веществ.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Для анализа минеральных веществ в основном используются физико-химические методы – оптические и электрохимические.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Практически все эти методы требуют особой подготовки проб для анализа, которая заключается в предварительной минерализации объекта исследования. Минерализацию можно проводить двумя способами: «сухим» и «мокрым». «Сухая минерализация предполагает проведение при определенных условиях обугливания, сжигания и прокаливания исследуемого образца. «Мокрая» минерализация предусматривает еще и обработку объекта исследования концентрированными кислотами (чаще всего HNO</w:t>
      </w:r>
      <w:r w:rsidRPr="00832F41">
        <w:rPr>
          <w:rFonts w:ascii="Times New Roman" w:eastAsia="Times New Roman" w:hAnsi="Times New Roman" w:cs="Times New Roman"/>
          <w:color w:val="333333"/>
          <w:sz w:val="28"/>
          <w:szCs w:val="28"/>
          <w:vertAlign w:val="subscript"/>
          <w:lang w:eastAsia="ru-RU"/>
        </w:rPr>
        <w:t>3</w:t>
      </w:r>
      <w:r w:rsidRPr="00832F41">
        <w:rPr>
          <w:rFonts w:ascii="Times New Roman" w:eastAsia="Times New Roman" w:hAnsi="Times New Roman" w:cs="Times New Roman"/>
          <w:color w:val="333333"/>
          <w:sz w:val="28"/>
          <w:szCs w:val="28"/>
          <w:lang w:eastAsia="ru-RU"/>
        </w:rPr>
        <w:t> и H</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SO</w:t>
      </w:r>
      <w:r w:rsidRPr="00832F41">
        <w:rPr>
          <w:rFonts w:ascii="Times New Roman" w:eastAsia="Times New Roman" w:hAnsi="Times New Roman" w:cs="Times New Roman"/>
          <w:color w:val="333333"/>
          <w:sz w:val="28"/>
          <w:szCs w:val="28"/>
          <w:vertAlign w:val="subscript"/>
          <w:lang w:eastAsia="ru-RU"/>
        </w:rPr>
        <w:t>4</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Наиболее часто применяемые методы исследования минеральных веществ, представлены ниже.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i/>
          <w:iCs/>
          <w:color w:val="333333"/>
          <w:sz w:val="28"/>
          <w:szCs w:val="28"/>
          <w:lang w:eastAsia="ru-RU"/>
        </w:rPr>
        <w:t>Ионометрия</w:t>
      </w:r>
      <w:proofErr w:type="spellEnd"/>
      <w:r w:rsidRPr="00832F41">
        <w:rPr>
          <w:rFonts w:ascii="Times New Roman" w:eastAsia="Times New Roman" w:hAnsi="Times New Roman" w:cs="Times New Roman"/>
          <w:color w:val="333333"/>
          <w:sz w:val="28"/>
          <w:szCs w:val="28"/>
          <w:lang w:eastAsia="ru-RU"/>
        </w:rPr>
        <w:t>. Метод служит для определения ионов K</w:t>
      </w:r>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Na</w:t>
      </w:r>
      <w:proofErr w:type="spellEnd"/>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Ca</w:t>
      </w:r>
      <w:r w:rsidRPr="00832F41">
        <w:rPr>
          <w:rFonts w:ascii="Times New Roman" w:eastAsia="Times New Roman" w:hAnsi="Times New Roman" w:cs="Times New Roman"/>
          <w:color w:val="333333"/>
          <w:sz w:val="28"/>
          <w:szCs w:val="28"/>
          <w:vertAlign w:val="superscript"/>
          <w:lang w:eastAsia="ru-RU"/>
        </w:rPr>
        <w:t>2+</w:t>
      </w:r>
      <w:r w:rsidRPr="00832F41">
        <w:rPr>
          <w:rFonts w:ascii="Times New Roman" w:eastAsia="Times New Roman" w:hAnsi="Times New Roman" w:cs="Times New Roman"/>
          <w:color w:val="333333"/>
          <w:sz w:val="28"/>
          <w:szCs w:val="28"/>
          <w:lang w:eastAsia="ru-RU"/>
        </w:rPr>
        <w:t>, Mn</w:t>
      </w:r>
      <w:r w:rsidRPr="00832F41">
        <w:rPr>
          <w:rFonts w:ascii="Times New Roman" w:eastAsia="Times New Roman" w:hAnsi="Times New Roman" w:cs="Times New Roman"/>
          <w:color w:val="333333"/>
          <w:sz w:val="28"/>
          <w:szCs w:val="28"/>
          <w:vertAlign w:val="superscript"/>
          <w:lang w:eastAsia="ru-RU"/>
        </w:rPr>
        <w:t>2+</w:t>
      </w:r>
      <w:r w:rsidRPr="00832F41">
        <w:rPr>
          <w:rFonts w:ascii="Times New Roman" w:eastAsia="Times New Roman" w:hAnsi="Times New Roman" w:cs="Times New Roman"/>
          <w:color w:val="333333"/>
          <w:sz w:val="28"/>
          <w:szCs w:val="28"/>
          <w:lang w:eastAsia="ru-RU"/>
        </w:rPr>
        <w:t>, F</w:t>
      </w:r>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I</w:t>
      </w:r>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Cl</w:t>
      </w:r>
      <w:proofErr w:type="spellEnd"/>
      <w:r w:rsidRPr="00832F41">
        <w:rPr>
          <w:rFonts w:ascii="Times New Roman" w:eastAsia="Times New Roman" w:hAnsi="Times New Roman" w:cs="Times New Roman"/>
          <w:color w:val="333333"/>
          <w:sz w:val="28"/>
          <w:szCs w:val="28"/>
          <w:vertAlign w:val="superscript"/>
          <w:lang w:eastAsia="ru-RU"/>
        </w:rPr>
        <w:t>–</w:t>
      </w:r>
      <w:r w:rsidRPr="00832F41">
        <w:rPr>
          <w:rFonts w:ascii="Times New Roman" w:eastAsia="Times New Roman" w:hAnsi="Times New Roman" w:cs="Times New Roman"/>
          <w:color w:val="333333"/>
          <w:sz w:val="28"/>
          <w:szCs w:val="28"/>
          <w:lang w:eastAsia="ru-RU"/>
        </w:rPr>
        <w:t> и т.д.</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Метод основан на использован</w:t>
      </w:r>
      <w:proofErr w:type="gramStart"/>
      <w:r w:rsidRPr="00832F41">
        <w:rPr>
          <w:rFonts w:ascii="Times New Roman" w:eastAsia="Times New Roman" w:hAnsi="Times New Roman" w:cs="Times New Roman"/>
          <w:color w:val="333333"/>
          <w:sz w:val="28"/>
          <w:szCs w:val="28"/>
          <w:lang w:eastAsia="ru-RU"/>
        </w:rPr>
        <w:t>ии ио</w:t>
      </w:r>
      <w:proofErr w:type="gramEnd"/>
      <w:r w:rsidRPr="00832F41">
        <w:rPr>
          <w:rFonts w:ascii="Times New Roman" w:eastAsia="Times New Roman" w:hAnsi="Times New Roman" w:cs="Times New Roman"/>
          <w:color w:val="333333"/>
          <w:sz w:val="28"/>
          <w:szCs w:val="28"/>
          <w:lang w:eastAsia="ru-RU"/>
        </w:rPr>
        <w:t>носелективных электродов, мембрана которых проницаема для определённого типа ионов (отсюда, как правило, высокая селективность метода).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Количественное содержание определяемого иона проводится либо с помощью </w:t>
      </w:r>
      <w:proofErr w:type="spellStart"/>
      <w:r w:rsidRPr="00832F41">
        <w:rPr>
          <w:rFonts w:ascii="Times New Roman" w:eastAsia="Times New Roman" w:hAnsi="Times New Roman" w:cs="Times New Roman"/>
          <w:color w:val="333333"/>
          <w:sz w:val="28"/>
          <w:szCs w:val="28"/>
          <w:lang w:eastAsia="ru-RU"/>
        </w:rPr>
        <w:t>градуировочного</w:t>
      </w:r>
      <w:proofErr w:type="spellEnd"/>
      <w:r w:rsidRPr="00832F41">
        <w:rPr>
          <w:rFonts w:ascii="Times New Roman" w:eastAsia="Times New Roman" w:hAnsi="Times New Roman" w:cs="Times New Roman"/>
          <w:color w:val="333333"/>
          <w:sz w:val="28"/>
          <w:szCs w:val="28"/>
          <w:lang w:eastAsia="ru-RU"/>
        </w:rPr>
        <w:t xml:space="preserve"> графика, который строится в координатах Е-</w:t>
      </w:r>
      <w:proofErr w:type="spellStart"/>
      <w:r w:rsidRPr="00832F41">
        <w:rPr>
          <w:rFonts w:ascii="Times New Roman" w:eastAsia="Times New Roman" w:hAnsi="Times New Roman" w:cs="Times New Roman"/>
          <w:color w:val="333333"/>
          <w:sz w:val="28"/>
          <w:szCs w:val="28"/>
          <w:lang w:eastAsia="ru-RU"/>
        </w:rPr>
        <w:t>рС</w:t>
      </w:r>
      <w:proofErr w:type="spellEnd"/>
      <w:r w:rsidRPr="00832F41">
        <w:rPr>
          <w:rFonts w:ascii="Times New Roman" w:eastAsia="Times New Roman" w:hAnsi="Times New Roman" w:cs="Times New Roman"/>
          <w:color w:val="333333"/>
          <w:sz w:val="28"/>
          <w:szCs w:val="28"/>
          <w:lang w:eastAsia="ru-RU"/>
        </w:rPr>
        <w:t>, либо методом добавок. Метод стандартных добавок рекомендуется использовать для определения ионов в сложных системах, содержащих высокие концентрации посторонних веществ.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lastRenderedPageBreak/>
        <w:t>Полярография</w:t>
      </w:r>
      <w:r w:rsidRPr="00832F41">
        <w:rPr>
          <w:rFonts w:ascii="Times New Roman" w:eastAsia="Times New Roman" w:hAnsi="Times New Roman" w:cs="Times New Roman"/>
          <w:color w:val="333333"/>
          <w:sz w:val="28"/>
          <w:szCs w:val="28"/>
          <w:lang w:eastAsia="ru-RU"/>
        </w:rPr>
        <w:t>. Метод переменно-токовой полярографии используют для определения токсичных элементов (ртуть, кадмий, свинец, медь, железо).</w:t>
      </w:r>
    </w:p>
    <w:p w:rsidR="00833FF4" w:rsidRDefault="00833FF4"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832F41" w:rsidRPr="00832F41" w:rsidRDefault="00613973"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3.</w:t>
      </w:r>
      <w:r w:rsidR="00832F41" w:rsidRPr="00832F41">
        <w:rPr>
          <w:rFonts w:ascii="Times New Roman" w:eastAsia="Times New Roman" w:hAnsi="Times New Roman" w:cs="Times New Roman"/>
          <w:b/>
          <w:bCs/>
          <w:color w:val="333333"/>
          <w:sz w:val="28"/>
          <w:szCs w:val="28"/>
          <w:lang w:eastAsia="ru-RU"/>
        </w:rPr>
        <w:t xml:space="preserve"> Функционально-технологические свойства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К функционально-технологическим свойствам относят влагосвязывающую, </w:t>
      </w:r>
      <w:proofErr w:type="spellStart"/>
      <w:r w:rsidRPr="00832F41">
        <w:rPr>
          <w:rFonts w:ascii="Times New Roman" w:eastAsia="Times New Roman" w:hAnsi="Times New Roman" w:cs="Times New Roman"/>
          <w:color w:val="333333"/>
          <w:sz w:val="28"/>
          <w:szCs w:val="28"/>
          <w:lang w:eastAsia="ru-RU"/>
        </w:rPr>
        <w:t>влагоудерживающую</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жироудерживающую</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гелеобразующую</w:t>
      </w:r>
      <w:proofErr w:type="spellEnd"/>
      <w:r w:rsidRPr="00832F41">
        <w:rPr>
          <w:rFonts w:ascii="Times New Roman" w:eastAsia="Times New Roman" w:hAnsi="Times New Roman" w:cs="Times New Roman"/>
          <w:color w:val="333333"/>
          <w:sz w:val="28"/>
          <w:szCs w:val="28"/>
          <w:lang w:eastAsia="ru-RU"/>
        </w:rPr>
        <w:t xml:space="preserve"> способность.</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На практике </w:t>
      </w:r>
      <w:r w:rsidRPr="00832F41">
        <w:rPr>
          <w:rFonts w:ascii="Times New Roman" w:eastAsia="Times New Roman" w:hAnsi="Times New Roman" w:cs="Times New Roman"/>
          <w:i/>
          <w:iCs/>
          <w:color w:val="333333"/>
          <w:sz w:val="28"/>
          <w:szCs w:val="28"/>
          <w:lang w:eastAsia="ru-RU"/>
        </w:rPr>
        <w:t>определение влагосвязывающей способности</w:t>
      </w:r>
      <w:r w:rsidRPr="00832F41">
        <w:rPr>
          <w:rFonts w:ascii="Times New Roman" w:eastAsia="Times New Roman" w:hAnsi="Times New Roman" w:cs="Times New Roman"/>
          <w:color w:val="333333"/>
          <w:sz w:val="28"/>
          <w:szCs w:val="28"/>
          <w:lang w:eastAsia="ru-RU"/>
        </w:rPr>
        <w:t> чаще всего проводят с помощью метода прессования или центрифугирования.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Метод прессования</w:t>
      </w:r>
      <w:r w:rsidRPr="00832F41">
        <w:rPr>
          <w:rFonts w:ascii="Times New Roman" w:eastAsia="Times New Roman" w:hAnsi="Times New Roman" w:cs="Times New Roman"/>
          <w:color w:val="333333"/>
          <w:sz w:val="28"/>
          <w:szCs w:val="28"/>
          <w:lang w:eastAsia="ru-RU"/>
        </w:rPr>
        <w:t> основан на выделении воды испытуемым образцом при лёгком его прессовании, сорбции выделяющейся воды фильтровальной бумагой и определении количества отделившейся влаги по площади пятна, оставляемого ею на фильтровальной бумаге. Достоверность результатов обеспечивается трёхкратной повторностью определений.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Метод центрифугирования</w:t>
      </w:r>
      <w:r w:rsidRPr="00832F41">
        <w:rPr>
          <w:rFonts w:ascii="Times New Roman" w:eastAsia="Times New Roman" w:hAnsi="Times New Roman" w:cs="Times New Roman"/>
          <w:color w:val="333333"/>
          <w:sz w:val="28"/>
          <w:szCs w:val="28"/>
          <w:lang w:eastAsia="ru-RU"/>
        </w:rPr>
        <w:t xml:space="preserve"> основан на выделении жидкой фазы под действием центробежной силы из исследуемого объекта, находящегося в фиксированном положении. Количество последней зависит от степени взаимодействия влаги с «красной фазой» объекта. Метод условен. Достоверность результатов может быть обеспечена при </w:t>
      </w:r>
      <w:proofErr w:type="gramStart"/>
      <w:r w:rsidRPr="00832F41">
        <w:rPr>
          <w:rFonts w:ascii="Times New Roman" w:eastAsia="Times New Roman" w:hAnsi="Times New Roman" w:cs="Times New Roman"/>
          <w:color w:val="333333"/>
          <w:sz w:val="28"/>
          <w:szCs w:val="28"/>
          <w:lang w:eastAsia="ru-RU"/>
        </w:rPr>
        <w:t>трёх-четырёхкратной</w:t>
      </w:r>
      <w:proofErr w:type="gramEnd"/>
      <w:r w:rsidRPr="00832F41">
        <w:rPr>
          <w:rFonts w:ascii="Times New Roman" w:eastAsia="Times New Roman" w:hAnsi="Times New Roman" w:cs="Times New Roman"/>
          <w:color w:val="333333"/>
          <w:sz w:val="28"/>
          <w:szCs w:val="28"/>
          <w:lang w:eastAsia="ru-RU"/>
        </w:rPr>
        <w:t xml:space="preserve"> повторности определений.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color w:val="333333"/>
          <w:sz w:val="28"/>
          <w:szCs w:val="28"/>
          <w:lang w:eastAsia="ru-RU"/>
        </w:rPr>
        <w:t>Влагоудерживающая</w:t>
      </w:r>
      <w:proofErr w:type="spellEnd"/>
      <w:r w:rsidRPr="00832F41">
        <w:rPr>
          <w:rFonts w:ascii="Times New Roman" w:eastAsia="Times New Roman" w:hAnsi="Times New Roman" w:cs="Times New Roman"/>
          <w:color w:val="333333"/>
          <w:sz w:val="28"/>
          <w:szCs w:val="28"/>
          <w:lang w:eastAsia="ru-RU"/>
        </w:rPr>
        <w:t xml:space="preserve"> способность сырья определяется как разность между массовой долей влаги в продукте и количеством влаги, отделившейся в процессе термической обработки, а </w:t>
      </w:r>
      <w:proofErr w:type="spellStart"/>
      <w:r w:rsidRPr="00832F41">
        <w:rPr>
          <w:rFonts w:ascii="Times New Roman" w:eastAsia="Times New Roman" w:hAnsi="Times New Roman" w:cs="Times New Roman"/>
          <w:color w:val="333333"/>
          <w:sz w:val="28"/>
          <w:szCs w:val="28"/>
          <w:lang w:eastAsia="ru-RU"/>
        </w:rPr>
        <w:t>жироудерживающая</w:t>
      </w:r>
      <w:proofErr w:type="spellEnd"/>
      <w:r w:rsidRPr="00832F41">
        <w:rPr>
          <w:rFonts w:ascii="Times New Roman" w:eastAsia="Times New Roman" w:hAnsi="Times New Roman" w:cs="Times New Roman"/>
          <w:color w:val="333333"/>
          <w:sz w:val="28"/>
          <w:szCs w:val="28"/>
          <w:lang w:eastAsia="ru-RU"/>
        </w:rPr>
        <w:t xml:space="preserve"> способность – как разность между массовой долей жира в продукте и количеством жира, отделившемся в процессе термической обработки.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Отношение объёма </w:t>
      </w:r>
      <w:proofErr w:type="spellStart"/>
      <w:r w:rsidRPr="00832F41">
        <w:rPr>
          <w:rFonts w:ascii="Times New Roman" w:eastAsia="Times New Roman" w:hAnsi="Times New Roman" w:cs="Times New Roman"/>
          <w:color w:val="333333"/>
          <w:sz w:val="28"/>
          <w:szCs w:val="28"/>
          <w:lang w:eastAsia="ru-RU"/>
        </w:rPr>
        <w:t>эмульгированного</w:t>
      </w:r>
      <w:proofErr w:type="spellEnd"/>
      <w:r w:rsidRPr="00832F41">
        <w:rPr>
          <w:rFonts w:ascii="Times New Roman" w:eastAsia="Times New Roman" w:hAnsi="Times New Roman" w:cs="Times New Roman"/>
          <w:color w:val="333333"/>
          <w:sz w:val="28"/>
          <w:szCs w:val="28"/>
          <w:lang w:eastAsia="ru-RU"/>
        </w:rPr>
        <w:t xml:space="preserve"> масла к общему его объёму в системе называют </w:t>
      </w:r>
      <w:proofErr w:type="spellStart"/>
      <w:r w:rsidRPr="00832F41">
        <w:rPr>
          <w:rFonts w:ascii="Times New Roman" w:eastAsia="Times New Roman" w:hAnsi="Times New Roman" w:cs="Times New Roman"/>
          <w:color w:val="333333"/>
          <w:sz w:val="28"/>
          <w:szCs w:val="28"/>
          <w:lang w:eastAsia="ru-RU"/>
        </w:rPr>
        <w:t>эмульгирующей</w:t>
      </w:r>
      <w:proofErr w:type="spellEnd"/>
      <w:r w:rsidRPr="00832F41">
        <w:rPr>
          <w:rFonts w:ascii="Times New Roman" w:eastAsia="Times New Roman" w:hAnsi="Times New Roman" w:cs="Times New Roman"/>
          <w:color w:val="333333"/>
          <w:sz w:val="28"/>
          <w:szCs w:val="28"/>
          <w:lang w:eastAsia="ru-RU"/>
        </w:rPr>
        <w:t xml:space="preserve"> способностью. В это определение входит и понятие стабильности эмульсии, проявляющейся за промежуток времени, начиная от окончания эмульгирования до момента измерения при фиксированных условиях проведения эксперимента.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i/>
          <w:iCs/>
          <w:color w:val="333333"/>
          <w:sz w:val="28"/>
          <w:szCs w:val="28"/>
          <w:lang w:eastAsia="ru-RU"/>
        </w:rPr>
        <w:t>Жироудерживающую</w:t>
      </w:r>
      <w:proofErr w:type="spellEnd"/>
      <w:r w:rsidRPr="00832F41">
        <w:rPr>
          <w:rFonts w:ascii="Times New Roman" w:eastAsia="Times New Roman" w:hAnsi="Times New Roman" w:cs="Times New Roman"/>
          <w:i/>
          <w:iCs/>
          <w:color w:val="333333"/>
          <w:sz w:val="28"/>
          <w:szCs w:val="28"/>
          <w:lang w:eastAsia="ru-RU"/>
        </w:rPr>
        <w:t xml:space="preserve"> способность</w:t>
      </w:r>
      <w:r w:rsidRPr="00832F41">
        <w:rPr>
          <w:rFonts w:ascii="Times New Roman" w:eastAsia="Times New Roman" w:hAnsi="Times New Roman" w:cs="Times New Roman"/>
          <w:color w:val="333333"/>
          <w:sz w:val="28"/>
          <w:szCs w:val="28"/>
          <w:lang w:eastAsia="ru-RU"/>
        </w:rPr>
        <w:t xml:space="preserve"> рассчитывают после определения ВВС и высушиванием остатка продукта до постоянной массы. </w:t>
      </w:r>
      <w:proofErr w:type="spellStart"/>
      <w:r w:rsidRPr="00832F41">
        <w:rPr>
          <w:rFonts w:ascii="Times New Roman" w:eastAsia="Times New Roman" w:hAnsi="Times New Roman" w:cs="Times New Roman"/>
          <w:color w:val="333333"/>
          <w:sz w:val="28"/>
          <w:szCs w:val="28"/>
          <w:lang w:eastAsia="ru-RU"/>
        </w:rPr>
        <w:t>Жироудерживающую</w:t>
      </w:r>
      <w:proofErr w:type="spellEnd"/>
      <w:r w:rsidRPr="00832F41">
        <w:rPr>
          <w:rFonts w:ascii="Times New Roman" w:eastAsia="Times New Roman" w:hAnsi="Times New Roman" w:cs="Times New Roman"/>
          <w:color w:val="333333"/>
          <w:sz w:val="28"/>
          <w:szCs w:val="28"/>
          <w:lang w:eastAsia="ru-RU"/>
        </w:rPr>
        <w:t xml:space="preserve"> способность определяют по коэффициенту, определённому </w:t>
      </w:r>
      <w:proofErr w:type="spellStart"/>
      <w:r w:rsidRPr="00832F41">
        <w:rPr>
          <w:rFonts w:ascii="Times New Roman" w:eastAsia="Times New Roman" w:hAnsi="Times New Roman" w:cs="Times New Roman"/>
          <w:color w:val="333333"/>
          <w:sz w:val="28"/>
          <w:szCs w:val="28"/>
          <w:lang w:eastAsia="ru-RU"/>
        </w:rPr>
        <w:t>рефрактометрически</w:t>
      </w:r>
      <w:proofErr w:type="spellEnd"/>
      <w:r w:rsidRPr="00832F41">
        <w:rPr>
          <w:rFonts w:ascii="Times New Roman" w:eastAsia="Times New Roman" w:hAnsi="Times New Roman" w:cs="Times New Roman"/>
          <w:color w:val="333333"/>
          <w:sz w:val="28"/>
          <w:szCs w:val="28"/>
          <w:lang w:eastAsia="ru-RU"/>
        </w:rPr>
        <w:t xml:space="preserve"> или методом Сокслета</w:t>
      </w:r>
      <w:r w:rsidRPr="00832F41">
        <w:rPr>
          <w:rFonts w:ascii="Times New Roman" w:eastAsia="Times New Roman" w:hAnsi="Times New Roman" w:cs="Times New Roman"/>
          <w:color w:val="333333"/>
          <w:sz w:val="28"/>
          <w:szCs w:val="28"/>
          <w:vertAlign w:val="superscript"/>
          <w:lang w:eastAsia="ru-RU"/>
        </w:rPr>
        <w:t>17</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i/>
          <w:iCs/>
          <w:color w:val="333333"/>
          <w:sz w:val="28"/>
          <w:szCs w:val="28"/>
          <w:lang w:eastAsia="ru-RU"/>
        </w:rPr>
        <w:t>Эмульгирующую</w:t>
      </w:r>
      <w:proofErr w:type="spellEnd"/>
      <w:r w:rsidRPr="00832F41">
        <w:rPr>
          <w:rFonts w:ascii="Times New Roman" w:eastAsia="Times New Roman" w:hAnsi="Times New Roman" w:cs="Times New Roman"/>
          <w:i/>
          <w:iCs/>
          <w:color w:val="333333"/>
          <w:sz w:val="28"/>
          <w:szCs w:val="28"/>
          <w:lang w:eastAsia="ru-RU"/>
        </w:rPr>
        <w:t xml:space="preserve"> способность</w:t>
      </w:r>
      <w:r w:rsidRPr="00832F41">
        <w:rPr>
          <w:rFonts w:ascii="Times New Roman" w:eastAsia="Times New Roman" w:hAnsi="Times New Roman" w:cs="Times New Roman"/>
          <w:color w:val="333333"/>
          <w:sz w:val="28"/>
          <w:szCs w:val="28"/>
          <w:lang w:eastAsia="ru-RU"/>
        </w:rPr>
        <w:t xml:space="preserve"> определяют после </w:t>
      </w:r>
      <w:proofErr w:type="spellStart"/>
      <w:r w:rsidRPr="00832F41">
        <w:rPr>
          <w:rFonts w:ascii="Times New Roman" w:eastAsia="Times New Roman" w:hAnsi="Times New Roman" w:cs="Times New Roman"/>
          <w:color w:val="333333"/>
          <w:sz w:val="28"/>
          <w:szCs w:val="28"/>
          <w:lang w:eastAsia="ru-RU"/>
        </w:rPr>
        <w:t>суспензирования</w:t>
      </w:r>
      <w:proofErr w:type="spellEnd"/>
      <w:r w:rsidRPr="00832F41">
        <w:rPr>
          <w:rFonts w:ascii="Times New Roman" w:eastAsia="Times New Roman" w:hAnsi="Times New Roman" w:cs="Times New Roman"/>
          <w:color w:val="333333"/>
          <w:sz w:val="28"/>
          <w:szCs w:val="28"/>
          <w:lang w:eastAsia="ru-RU"/>
        </w:rPr>
        <w:t xml:space="preserve"> навески продукта в 100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xml:space="preserve"> воды в гомогенизаторе или миксере, добавляя затем рафинированное подсолнечное масло и </w:t>
      </w:r>
      <w:proofErr w:type="spellStart"/>
      <w:r w:rsidRPr="00832F41">
        <w:rPr>
          <w:rFonts w:ascii="Times New Roman" w:eastAsia="Times New Roman" w:hAnsi="Times New Roman" w:cs="Times New Roman"/>
          <w:color w:val="333333"/>
          <w:sz w:val="28"/>
          <w:szCs w:val="28"/>
          <w:lang w:eastAsia="ru-RU"/>
        </w:rPr>
        <w:t>эмульгируют</w:t>
      </w:r>
      <w:proofErr w:type="spellEnd"/>
      <w:r w:rsidRPr="00832F41">
        <w:rPr>
          <w:rFonts w:ascii="Times New Roman" w:eastAsia="Times New Roman" w:hAnsi="Times New Roman" w:cs="Times New Roman"/>
          <w:color w:val="333333"/>
          <w:sz w:val="28"/>
          <w:szCs w:val="28"/>
          <w:lang w:eastAsia="ru-RU"/>
        </w:rPr>
        <w:t xml:space="preserve"> в гомогенизаторе. </w:t>
      </w:r>
      <w:proofErr w:type="spellStart"/>
      <w:r w:rsidRPr="00832F41">
        <w:rPr>
          <w:rFonts w:ascii="Times New Roman" w:eastAsia="Times New Roman" w:hAnsi="Times New Roman" w:cs="Times New Roman"/>
          <w:color w:val="333333"/>
          <w:sz w:val="28"/>
          <w:szCs w:val="28"/>
          <w:lang w:eastAsia="ru-RU"/>
        </w:rPr>
        <w:t>Эмульгирующую</w:t>
      </w:r>
      <w:proofErr w:type="spellEnd"/>
      <w:r w:rsidRPr="00832F41">
        <w:rPr>
          <w:rFonts w:ascii="Times New Roman" w:eastAsia="Times New Roman" w:hAnsi="Times New Roman" w:cs="Times New Roman"/>
          <w:color w:val="333333"/>
          <w:sz w:val="28"/>
          <w:szCs w:val="28"/>
          <w:lang w:eastAsia="ru-RU"/>
        </w:rPr>
        <w:t xml:space="preserve"> способность определяют по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ЭС =, (3.11)</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где V</w:t>
      </w:r>
      <w:r w:rsidRPr="00832F41">
        <w:rPr>
          <w:rFonts w:ascii="Times New Roman" w:eastAsia="Times New Roman" w:hAnsi="Times New Roman" w:cs="Times New Roman"/>
          <w:color w:val="333333"/>
          <w:sz w:val="28"/>
          <w:szCs w:val="28"/>
          <w:vertAlign w:val="subscript"/>
          <w:lang w:eastAsia="ru-RU"/>
        </w:rPr>
        <w:t>1</w:t>
      </w:r>
      <w:r w:rsidRPr="00832F41">
        <w:rPr>
          <w:rFonts w:ascii="Times New Roman" w:eastAsia="Times New Roman" w:hAnsi="Times New Roman" w:cs="Times New Roman"/>
          <w:color w:val="333333"/>
          <w:sz w:val="28"/>
          <w:szCs w:val="28"/>
          <w:lang w:eastAsia="ru-RU"/>
        </w:rPr>
        <w:t xml:space="preserve"> – объём </w:t>
      </w:r>
      <w:proofErr w:type="spellStart"/>
      <w:r w:rsidRPr="00832F41">
        <w:rPr>
          <w:rFonts w:ascii="Times New Roman" w:eastAsia="Times New Roman" w:hAnsi="Times New Roman" w:cs="Times New Roman"/>
          <w:color w:val="333333"/>
          <w:sz w:val="28"/>
          <w:szCs w:val="28"/>
          <w:lang w:eastAsia="ru-RU"/>
        </w:rPr>
        <w:t>эмульгированного</w:t>
      </w:r>
      <w:proofErr w:type="spellEnd"/>
      <w:r w:rsidRPr="00832F41">
        <w:rPr>
          <w:rFonts w:ascii="Times New Roman" w:eastAsia="Times New Roman" w:hAnsi="Times New Roman" w:cs="Times New Roman"/>
          <w:color w:val="333333"/>
          <w:sz w:val="28"/>
          <w:szCs w:val="28"/>
          <w:lang w:eastAsia="ru-RU"/>
        </w:rPr>
        <w:t xml:space="preserve"> масла,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V – общий объём масла,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Стабильность эмульсии определяют путём нагревания при температуре 80</w:t>
      </w:r>
      <w:proofErr w:type="gramStart"/>
      <w:r w:rsidRPr="00832F41">
        <w:rPr>
          <w:rFonts w:ascii="Times New Roman" w:eastAsia="Times New Roman" w:hAnsi="Times New Roman" w:cs="Times New Roman"/>
          <w:color w:val="333333"/>
          <w:sz w:val="28"/>
          <w:szCs w:val="28"/>
          <w:lang w:eastAsia="ru-RU"/>
        </w:rPr>
        <w:t xml:space="preserve"> °С</w:t>
      </w:r>
      <w:proofErr w:type="gramEnd"/>
      <w:r w:rsidRPr="00832F41">
        <w:rPr>
          <w:rFonts w:ascii="Times New Roman" w:eastAsia="Times New Roman" w:hAnsi="Times New Roman" w:cs="Times New Roman"/>
          <w:color w:val="333333"/>
          <w:sz w:val="28"/>
          <w:szCs w:val="28"/>
          <w:lang w:eastAsia="ru-RU"/>
        </w:rPr>
        <w:t xml:space="preserve"> в течение 30 мин и охлаждения водой в течение 15 мин. Затем заполняют эмульсией 4 калиброванные </w:t>
      </w:r>
      <w:proofErr w:type="spellStart"/>
      <w:r w:rsidRPr="00832F41">
        <w:rPr>
          <w:rFonts w:ascii="Times New Roman" w:eastAsia="Times New Roman" w:hAnsi="Times New Roman" w:cs="Times New Roman"/>
          <w:color w:val="333333"/>
          <w:sz w:val="28"/>
          <w:szCs w:val="28"/>
          <w:lang w:eastAsia="ru-RU"/>
        </w:rPr>
        <w:t>центрифужные</w:t>
      </w:r>
      <w:proofErr w:type="spellEnd"/>
      <w:r w:rsidRPr="00832F41">
        <w:rPr>
          <w:rFonts w:ascii="Times New Roman" w:eastAsia="Times New Roman" w:hAnsi="Times New Roman" w:cs="Times New Roman"/>
          <w:color w:val="333333"/>
          <w:sz w:val="28"/>
          <w:szCs w:val="28"/>
          <w:lang w:eastAsia="ru-RU"/>
        </w:rPr>
        <w:t xml:space="preserve"> пробирки </w:t>
      </w:r>
      <w:r w:rsidRPr="00832F41">
        <w:rPr>
          <w:rFonts w:ascii="Times New Roman" w:eastAsia="Times New Roman" w:hAnsi="Times New Roman" w:cs="Times New Roman"/>
          <w:color w:val="333333"/>
          <w:sz w:val="28"/>
          <w:szCs w:val="28"/>
          <w:lang w:eastAsia="ru-RU"/>
        </w:rPr>
        <w:lastRenderedPageBreak/>
        <w:t>вместимостью по 50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 и центрифугируют при частоте вращения 500 с</w:t>
      </w:r>
      <w:r w:rsidRPr="00832F41">
        <w:rPr>
          <w:rFonts w:ascii="Times New Roman" w:eastAsia="Times New Roman" w:hAnsi="Times New Roman" w:cs="Times New Roman"/>
          <w:color w:val="333333"/>
          <w:sz w:val="28"/>
          <w:szCs w:val="28"/>
          <w:vertAlign w:val="superscript"/>
          <w:lang w:eastAsia="ru-RU"/>
        </w:rPr>
        <w:t>-1</w:t>
      </w:r>
      <w:r w:rsidRPr="00832F41">
        <w:rPr>
          <w:rFonts w:ascii="Times New Roman" w:eastAsia="Times New Roman" w:hAnsi="Times New Roman" w:cs="Times New Roman"/>
          <w:color w:val="333333"/>
          <w:sz w:val="28"/>
          <w:szCs w:val="28"/>
          <w:lang w:eastAsia="ru-RU"/>
        </w:rPr>
        <w:t xml:space="preserve"> в течение 5 мин. Далее определяют объём </w:t>
      </w:r>
      <w:proofErr w:type="spellStart"/>
      <w:r w:rsidRPr="00832F41">
        <w:rPr>
          <w:rFonts w:ascii="Times New Roman" w:eastAsia="Times New Roman" w:hAnsi="Times New Roman" w:cs="Times New Roman"/>
          <w:color w:val="333333"/>
          <w:sz w:val="28"/>
          <w:szCs w:val="28"/>
          <w:lang w:eastAsia="ru-RU"/>
        </w:rPr>
        <w:t>эмульгированного</w:t>
      </w:r>
      <w:proofErr w:type="spellEnd"/>
      <w:r w:rsidRPr="00832F41">
        <w:rPr>
          <w:rFonts w:ascii="Times New Roman" w:eastAsia="Times New Roman" w:hAnsi="Times New Roman" w:cs="Times New Roman"/>
          <w:color w:val="333333"/>
          <w:sz w:val="28"/>
          <w:szCs w:val="28"/>
          <w:lang w:eastAsia="ru-RU"/>
        </w:rPr>
        <w:t xml:space="preserve"> слоя.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Стабильность эмульсии</w:t>
      </w:r>
      <w:proofErr w:type="gramStart"/>
      <w:r w:rsidRPr="00832F41">
        <w:rPr>
          <w:rFonts w:ascii="Times New Roman" w:eastAsia="Times New Roman" w:hAnsi="Times New Roman" w:cs="Times New Roman"/>
          <w:color w:val="333333"/>
          <w:sz w:val="28"/>
          <w:szCs w:val="28"/>
          <w:lang w:eastAsia="ru-RU"/>
        </w:rPr>
        <w:t xml:space="preserve"> (%) </w:t>
      </w:r>
      <w:proofErr w:type="gramEnd"/>
      <w:r w:rsidRPr="00832F41">
        <w:rPr>
          <w:rFonts w:ascii="Times New Roman" w:eastAsia="Times New Roman" w:hAnsi="Times New Roman" w:cs="Times New Roman"/>
          <w:color w:val="333333"/>
          <w:sz w:val="28"/>
          <w:szCs w:val="28"/>
          <w:lang w:eastAsia="ru-RU"/>
        </w:rPr>
        <w:t>рассчитывают по формуле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СЭ = , (3.12)</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где V</w:t>
      </w:r>
      <w:r w:rsidRPr="00832F41">
        <w:rPr>
          <w:rFonts w:ascii="Times New Roman" w:eastAsia="Times New Roman" w:hAnsi="Times New Roman" w:cs="Times New Roman"/>
          <w:color w:val="333333"/>
          <w:sz w:val="28"/>
          <w:szCs w:val="28"/>
          <w:vertAlign w:val="subscript"/>
          <w:lang w:eastAsia="ru-RU"/>
        </w:rPr>
        <w:t>1</w:t>
      </w:r>
      <w:r w:rsidRPr="00832F41">
        <w:rPr>
          <w:rFonts w:ascii="Times New Roman" w:eastAsia="Times New Roman" w:hAnsi="Times New Roman" w:cs="Times New Roman"/>
          <w:color w:val="333333"/>
          <w:sz w:val="28"/>
          <w:szCs w:val="28"/>
          <w:lang w:eastAsia="ru-RU"/>
        </w:rPr>
        <w:t xml:space="preserve"> – объём </w:t>
      </w:r>
      <w:proofErr w:type="spellStart"/>
      <w:r w:rsidRPr="00832F41">
        <w:rPr>
          <w:rFonts w:ascii="Times New Roman" w:eastAsia="Times New Roman" w:hAnsi="Times New Roman" w:cs="Times New Roman"/>
          <w:color w:val="333333"/>
          <w:sz w:val="28"/>
          <w:szCs w:val="28"/>
          <w:lang w:eastAsia="ru-RU"/>
        </w:rPr>
        <w:t>эмульгированного</w:t>
      </w:r>
      <w:proofErr w:type="spellEnd"/>
      <w:r w:rsidRPr="00832F41">
        <w:rPr>
          <w:rFonts w:ascii="Times New Roman" w:eastAsia="Times New Roman" w:hAnsi="Times New Roman" w:cs="Times New Roman"/>
          <w:color w:val="333333"/>
          <w:sz w:val="28"/>
          <w:szCs w:val="28"/>
          <w:lang w:eastAsia="ru-RU"/>
        </w:rPr>
        <w:t xml:space="preserve"> масла,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V</w:t>
      </w:r>
      <w:r w:rsidRPr="00832F41">
        <w:rPr>
          <w:rFonts w:ascii="Times New Roman" w:eastAsia="Times New Roman" w:hAnsi="Times New Roman" w:cs="Times New Roman"/>
          <w:color w:val="333333"/>
          <w:sz w:val="28"/>
          <w:szCs w:val="28"/>
          <w:vertAlign w:val="subscript"/>
          <w:lang w:eastAsia="ru-RU"/>
        </w:rPr>
        <w:t>2</w:t>
      </w:r>
      <w:r w:rsidRPr="00832F41">
        <w:rPr>
          <w:rFonts w:ascii="Times New Roman" w:eastAsia="Times New Roman" w:hAnsi="Times New Roman" w:cs="Times New Roman"/>
          <w:color w:val="333333"/>
          <w:sz w:val="28"/>
          <w:szCs w:val="28"/>
          <w:lang w:eastAsia="ru-RU"/>
        </w:rPr>
        <w:t> – общий объём эмульсии, см</w:t>
      </w:r>
      <w:r w:rsidRPr="00832F41">
        <w:rPr>
          <w:rFonts w:ascii="Times New Roman" w:eastAsia="Times New Roman" w:hAnsi="Times New Roman" w:cs="Times New Roman"/>
          <w:color w:val="333333"/>
          <w:sz w:val="28"/>
          <w:szCs w:val="28"/>
          <w:vertAlign w:val="superscript"/>
          <w:lang w:eastAsia="ru-RU"/>
        </w:rPr>
        <w:t>3</w:t>
      </w:r>
      <w:r w:rsidRPr="00832F41">
        <w:rPr>
          <w:rFonts w:ascii="Times New Roman" w:eastAsia="Times New Roman" w:hAnsi="Times New Roman" w:cs="Times New Roman"/>
          <w:color w:val="333333"/>
          <w:sz w:val="28"/>
          <w:szCs w:val="28"/>
          <w:lang w:eastAsia="ru-RU"/>
        </w:rPr>
        <w:t>.</w:t>
      </w:r>
    </w:p>
    <w:p w:rsidR="00833FF4" w:rsidRDefault="00833FF4"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832F41" w:rsidRPr="00833FF4" w:rsidRDefault="00833FF4" w:rsidP="00832F41">
      <w:pPr>
        <w:shd w:val="clear" w:color="auto" w:fill="FFFFFF"/>
        <w:spacing w:after="0" w:line="240" w:lineRule="auto"/>
        <w:ind w:firstLine="567"/>
        <w:jc w:val="both"/>
        <w:rPr>
          <w:rFonts w:ascii="Times New Roman" w:eastAsia="Times New Roman" w:hAnsi="Times New Roman" w:cs="Times New Roman"/>
          <w:i/>
          <w:color w:val="333333"/>
          <w:sz w:val="28"/>
          <w:szCs w:val="28"/>
          <w:lang w:eastAsia="ru-RU"/>
        </w:rPr>
      </w:pPr>
      <w:r w:rsidRPr="00833FF4">
        <w:rPr>
          <w:rFonts w:ascii="Times New Roman" w:eastAsia="Times New Roman" w:hAnsi="Times New Roman" w:cs="Times New Roman"/>
          <w:bCs/>
          <w:i/>
          <w:color w:val="333333"/>
          <w:sz w:val="28"/>
          <w:szCs w:val="28"/>
          <w:lang w:eastAsia="ru-RU"/>
        </w:rPr>
        <w:t>3.1</w:t>
      </w:r>
      <w:r w:rsidR="00832F41" w:rsidRPr="00833FF4">
        <w:rPr>
          <w:rFonts w:ascii="Times New Roman" w:eastAsia="Times New Roman" w:hAnsi="Times New Roman" w:cs="Times New Roman"/>
          <w:bCs/>
          <w:i/>
          <w:color w:val="333333"/>
          <w:sz w:val="28"/>
          <w:szCs w:val="28"/>
          <w:lang w:eastAsia="ru-RU"/>
        </w:rPr>
        <w:t xml:space="preserve"> Безопасность пищевых продуктов</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Под безопасностью продуктов питания следует понимать отсутствие опасности для здоровья человека при их употреблении, как с точки зрения острого негативного воздействия (пищевые отравления и пищевые инфекции), так и с точки зрения опасности отдалённых последствий (канцерогенное, мутагенное и тератогенное действие). Иными словами, безопасными можно считать продукты питания, не оказывающие вредного, неблагоприятного воздействия на здоровье настоящего и будущих поколений.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 продуктами питания в организм человека могут поступать значительные количества веществ, опасных для его здоровья. Поэтому остро стоят проблемы, связанные с повышением ответственности за эффективность контроля качества пищевых продуктов, гарантирующих их безопасность для здоровья потребителя.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color w:val="333333"/>
          <w:sz w:val="28"/>
          <w:szCs w:val="28"/>
          <w:lang w:eastAsia="ru-RU"/>
        </w:rPr>
        <w:t>В начале</w:t>
      </w:r>
      <w:proofErr w:type="gramEnd"/>
      <w:r w:rsidRPr="00832F41">
        <w:rPr>
          <w:rFonts w:ascii="Times New Roman" w:eastAsia="Times New Roman" w:hAnsi="Times New Roman" w:cs="Times New Roman"/>
          <w:color w:val="333333"/>
          <w:sz w:val="28"/>
          <w:szCs w:val="28"/>
          <w:lang w:eastAsia="ru-RU"/>
        </w:rPr>
        <w:t xml:space="preserve"> 70-х г. была разработана концепция критической контрольной точки при анализе опасного фактора (ККТАОФ), которая призвана обеспечить безопасность пищевых продуктов. Главные принципы, лежащие в сути этой концепции, свидетельствуют о том, что основной акцент должен быть сделан на предупредительный контроль «критических моментов» в производстве продовольствия, а не на проверку готовой продукции. Согласно концепции ККТАОФ ответственность за определение критических точек в технологии производства безопасных пищевых продуктов возлагается на производителей.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Выявление ККТАОФ складывается из двух основных операций.</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Операция 1. Выявление опасных факторов и определение контрольных мер. При этом необходимо изучить следующие важные обстоятельства: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состав используемого сырья и компонентов, а также параметра, которые могут оказывать влияние на безопасность и стойкость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параметры и условия процесса производства, влияющие на опасные факторы или их создающие;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защита от повторного загрязнения химическими веществами и микроорганизмами (целостность, проницаемость и безопасность упаковки);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использование в потребительской практике (размораживание, подогревание, варка и т.п.);</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группы риска (система общественного питания, дети, пожилые люди, лица с нарушениями иммунной системы, другие категории больных).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Операция 2. Установление критических контрольных точек. При этом необходимо для каждого опасного фактора на каждой стадии ответить на следующие вопросы: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может ли изучаемый опасный фактор появиться в продукте из сырья или при его переработке, и на каком уровне (допустимом или недопустимом)?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имеет ли состав сырья или рецептура продукта решающее значение для безопасности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имеет ли состав сырья или рецептура продукта решающее значение для безопасности продукта?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обеспечивает ли технологический процесс безопасность готового продукта за счёт снижения уровня опасного фактора или за счёт предотвращения его возрастания до опасного уровня?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Кроме названных двух основных операций ККТАОФ включает также спецификацию, систему мониторинга, системы устранения недостатков и проверки.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Токсичные элементы (в частности тяжёлые металлы) составляют обширную и весьма опасную в токсикологическом отношении группу веществ. Обычно рассматривают 14 элементов: </w:t>
      </w:r>
      <w:proofErr w:type="spellStart"/>
      <w:r w:rsidRPr="00832F41">
        <w:rPr>
          <w:rFonts w:ascii="Times New Roman" w:eastAsia="Times New Roman" w:hAnsi="Times New Roman" w:cs="Times New Roman"/>
          <w:color w:val="333333"/>
          <w:sz w:val="28"/>
          <w:szCs w:val="28"/>
          <w:lang w:eastAsia="ru-RU"/>
        </w:rPr>
        <w:t>Hg</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Pb</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Cd</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As</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Sb</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Sn</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Zn</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Al</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Be</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Fe</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Cu</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Ba</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Cr</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Tl</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Современные методы обнаружения и определения содержания </w:t>
      </w:r>
      <w:proofErr w:type="spellStart"/>
      <w:r w:rsidRPr="00832F41">
        <w:rPr>
          <w:rFonts w:ascii="Times New Roman" w:eastAsia="Times New Roman" w:hAnsi="Times New Roman" w:cs="Times New Roman"/>
          <w:i/>
          <w:iCs/>
          <w:color w:val="333333"/>
          <w:sz w:val="28"/>
          <w:szCs w:val="28"/>
          <w:lang w:eastAsia="ru-RU"/>
        </w:rPr>
        <w:t>микотоксинов</w:t>
      </w:r>
      <w:proofErr w:type="spellEnd"/>
      <w:r w:rsidRPr="00832F41">
        <w:rPr>
          <w:rFonts w:ascii="Times New Roman" w:eastAsia="Times New Roman" w:hAnsi="Times New Roman" w:cs="Times New Roman"/>
          <w:color w:val="333333"/>
          <w:sz w:val="28"/>
          <w:szCs w:val="28"/>
          <w:lang w:eastAsia="ru-RU"/>
        </w:rPr>
        <w:t> в пищевых продуктах и кормах включают скрининг – методы – количественные аналитические и биологические методы.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i/>
          <w:iCs/>
          <w:color w:val="333333"/>
          <w:sz w:val="28"/>
          <w:szCs w:val="28"/>
          <w:lang w:eastAsia="ru-RU"/>
        </w:rPr>
        <w:t>Скрининг-методы</w:t>
      </w:r>
      <w:proofErr w:type="gramEnd"/>
      <w:r w:rsidRPr="00832F41">
        <w:rPr>
          <w:rFonts w:ascii="Times New Roman" w:eastAsia="Times New Roman" w:hAnsi="Times New Roman" w:cs="Times New Roman"/>
          <w:color w:val="333333"/>
          <w:sz w:val="28"/>
          <w:szCs w:val="28"/>
          <w:lang w:eastAsia="ru-RU"/>
        </w:rPr>
        <w:t xml:space="preserve"> отличаются быстротой и удобны для проведения серийных анализов, позволяют быстро и надежно разделять загрязненные и незагрязненные образцы. К ним относятся такие широко распространённые методы, как </w:t>
      </w:r>
      <w:proofErr w:type="spellStart"/>
      <w:r w:rsidRPr="00832F41">
        <w:rPr>
          <w:rFonts w:ascii="Times New Roman" w:eastAsia="Times New Roman" w:hAnsi="Times New Roman" w:cs="Times New Roman"/>
          <w:color w:val="333333"/>
          <w:sz w:val="28"/>
          <w:szCs w:val="28"/>
          <w:lang w:eastAsia="ru-RU"/>
        </w:rPr>
        <w:t>миниколоночный</w:t>
      </w:r>
      <w:proofErr w:type="spellEnd"/>
      <w:r w:rsidRPr="00832F41">
        <w:rPr>
          <w:rFonts w:ascii="Times New Roman" w:eastAsia="Times New Roman" w:hAnsi="Times New Roman" w:cs="Times New Roman"/>
          <w:color w:val="333333"/>
          <w:sz w:val="28"/>
          <w:szCs w:val="28"/>
          <w:lang w:eastAsia="ru-RU"/>
        </w:rPr>
        <w:t xml:space="preserve"> метод определения </w:t>
      </w:r>
      <w:proofErr w:type="spellStart"/>
      <w:r w:rsidRPr="00832F41">
        <w:rPr>
          <w:rFonts w:ascii="Times New Roman" w:eastAsia="Times New Roman" w:hAnsi="Times New Roman" w:cs="Times New Roman"/>
          <w:color w:val="333333"/>
          <w:sz w:val="28"/>
          <w:szCs w:val="28"/>
          <w:lang w:eastAsia="ru-RU"/>
        </w:rPr>
        <w:t>афлатоксинов</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охратоксина</w:t>
      </w:r>
      <w:proofErr w:type="spellEnd"/>
      <w:proofErr w:type="gramStart"/>
      <w:r w:rsidRPr="00832F41">
        <w:rPr>
          <w:rFonts w:ascii="Times New Roman" w:eastAsia="Times New Roman" w:hAnsi="Times New Roman" w:cs="Times New Roman"/>
          <w:color w:val="333333"/>
          <w:sz w:val="28"/>
          <w:szCs w:val="28"/>
          <w:lang w:eastAsia="ru-RU"/>
        </w:rPr>
        <w:t xml:space="preserve"> А</w:t>
      </w:r>
      <w:proofErr w:type="gramEnd"/>
      <w:r w:rsidRPr="00832F41">
        <w:rPr>
          <w:rFonts w:ascii="Times New Roman" w:eastAsia="Times New Roman" w:hAnsi="Times New Roman" w:cs="Times New Roman"/>
          <w:color w:val="333333"/>
          <w:sz w:val="28"/>
          <w:szCs w:val="28"/>
          <w:lang w:eastAsia="ru-RU"/>
        </w:rPr>
        <w:t xml:space="preserve"> и </w:t>
      </w:r>
      <w:proofErr w:type="spellStart"/>
      <w:r w:rsidRPr="00832F41">
        <w:rPr>
          <w:rFonts w:ascii="Times New Roman" w:eastAsia="Times New Roman" w:hAnsi="Times New Roman" w:cs="Times New Roman"/>
          <w:color w:val="333333"/>
          <w:sz w:val="28"/>
          <w:szCs w:val="28"/>
          <w:lang w:eastAsia="ru-RU"/>
        </w:rPr>
        <w:t>зеараленона</w:t>
      </w:r>
      <w:proofErr w:type="spellEnd"/>
      <w:r w:rsidRPr="00832F41">
        <w:rPr>
          <w:rFonts w:ascii="Times New Roman" w:eastAsia="Times New Roman" w:hAnsi="Times New Roman" w:cs="Times New Roman"/>
          <w:color w:val="333333"/>
          <w:sz w:val="28"/>
          <w:szCs w:val="28"/>
          <w:lang w:eastAsia="ru-RU"/>
        </w:rPr>
        <w:t xml:space="preserve">; методы тонкослойной хроматографии (ТСХ-методы) для одновременного определения до 30 различных </w:t>
      </w:r>
      <w:proofErr w:type="spellStart"/>
      <w:r w:rsidRPr="00832F41">
        <w:rPr>
          <w:rFonts w:ascii="Times New Roman" w:eastAsia="Times New Roman" w:hAnsi="Times New Roman" w:cs="Times New Roman"/>
          <w:color w:val="333333"/>
          <w:sz w:val="28"/>
          <w:szCs w:val="28"/>
          <w:lang w:eastAsia="ru-RU"/>
        </w:rPr>
        <w:t>микотоксинов</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флуоресцентый</w:t>
      </w:r>
      <w:proofErr w:type="spellEnd"/>
      <w:r w:rsidRPr="00832F41">
        <w:rPr>
          <w:rFonts w:ascii="Times New Roman" w:eastAsia="Times New Roman" w:hAnsi="Times New Roman" w:cs="Times New Roman"/>
          <w:color w:val="333333"/>
          <w:sz w:val="28"/>
          <w:szCs w:val="28"/>
          <w:lang w:eastAsia="ru-RU"/>
        </w:rPr>
        <w:t xml:space="preserve"> метод определения зерна, загрязненного </w:t>
      </w:r>
      <w:proofErr w:type="spellStart"/>
      <w:r w:rsidRPr="00832F41">
        <w:rPr>
          <w:rFonts w:ascii="Times New Roman" w:eastAsia="Times New Roman" w:hAnsi="Times New Roman" w:cs="Times New Roman"/>
          <w:color w:val="333333"/>
          <w:sz w:val="28"/>
          <w:szCs w:val="28"/>
          <w:lang w:eastAsia="ru-RU"/>
        </w:rPr>
        <w:t>афлатоксинами</w:t>
      </w:r>
      <w:proofErr w:type="spellEnd"/>
      <w:r w:rsidRPr="00832F41">
        <w:rPr>
          <w:rFonts w:ascii="Times New Roman" w:eastAsia="Times New Roman" w:hAnsi="Times New Roman" w:cs="Times New Roman"/>
          <w:color w:val="333333"/>
          <w:sz w:val="28"/>
          <w:szCs w:val="28"/>
          <w:lang w:eastAsia="ru-RU"/>
        </w:rPr>
        <w:t>, и некоторые другие.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gramStart"/>
      <w:r w:rsidRPr="00832F41">
        <w:rPr>
          <w:rFonts w:ascii="Times New Roman" w:eastAsia="Times New Roman" w:hAnsi="Times New Roman" w:cs="Times New Roman"/>
          <w:i/>
          <w:iCs/>
          <w:color w:val="333333"/>
          <w:sz w:val="28"/>
          <w:szCs w:val="28"/>
          <w:lang w:eastAsia="ru-RU"/>
        </w:rPr>
        <w:t>Количественные</w:t>
      </w:r>
      <w:r w:rsidRPr="00832F41">
        <w:rPr>
          <w:rFonts w:ascii="Times New Roman" w:eastAsia="Times New Roman" w:hAnsi="Times New Roman" w:cs="Times New Roman"/>
          <w:color w:val="333333"/>
          <w:sz w:val="28"/>
          <w:szCs w:val="28"/>
          <w:lang w:eastAsia="ru-RU"/>
        </w:rPr>
        <w:t xml:space="preserve"> аналитические методы определения </w:t>
      </w:r>
      <w:proofErr w:type="spellStart"/>
      <w:r w:rsidRPr="00832F41">
        <w:rPr>
          <w:rFonts w:ascii="Times New Roman" w:eastAsia="Times New Roman" w:hAnsi="Times New Roman" w:cs="Times New Roman"/>
          <w:color w:val="333333"/>
          <w:sz w:val="28"/>
          <w:szCs w:val="28"/>
          <w:lang w:eastAsia="ru-RU"/>
        </w:rPr>
        <w:t>микотоксинов</w:t>
      </w:r>
      <w:proofErr w:type="spellEnd"/>
      <w:r w:rsidRPr="00832F41">
        <w:rPr>
          <w:rFonts w:ascii="Times New Roman" w:eastAsia="Times New Roman" w:hAnsi="Times New Roman" w:cs="Times New Roman"/>
          <w:color w:val="333333"/>
          <w:sz w:val="28"/>
          <w:szCs w:val="28"/>
          <w:lang w:eastAsia="ru-RU"/>
        </w:rPr>
        <w:t xml:space="preserve"> представлены химическими, </w:t>
      </w:r>
      <w:proofErr w:type="spellStart"/>
      <w:r w:rsidRPr="00832F41">
        <w:rPr>
          <w:rFonts w:ascii="Times New Roman" w:eastAsia="Times New Roman" w:hAnsi="Times New Roman" w:cs="Times New Roman"/>
          <w:color w:val="333333"/>
          <w:sz w:val="28"/>
          <w:szCs w:val="28"/>
          <w:lang w:eastAsia="ru-RU"/>
        </w:rPr>
        <w:t>радиоиммунологическим</w:t>
      </w:r>
      <w:proofErr w:type="spellEnd"/>
      <w:r w:rsidRPr="00832F41">
        <w:rPr>
          <w:rFonts w:ascii="Times New Roman" w:eastAsia="Times New Roman" w:hAnsi="Times New Roman" w:cs="Times New Roman"/>
          <w:color w:val="333333"/>
          <w:sz w:val="28"/>
          <w:szCs w:val="28"/>
          <w:lang w:eastAsia="ru-RU"/>
        </w:rPr>
        <w:t xml:space="preserve"> и иммуноферментными методами.</w:t>
      </w:r>
      <w:proofErr w:type="gramEnd"/>
      <w:r w:rsidRPr="00832F41">
        <w:rPr>
          <w:rFonts w:ascii="Times New Roman" w:eastAsia="Times New Roman" w:hAnsi="Times New Roman" w:cs="Times New Roman"/>
          <w:color w:val="333333"/>
          <w:sz w:val="28"/>
          <w:szCs w:val="28"/>
          <w:lang w:eastAsia="ru-RU"/>
        </w:rPr>
        <w:t xml:space="preserve"> Химические методы являются в настоящее время наиболее распространенными.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Консерванты</w:t>
      </w:r>
      <w:r w:rsidRPr="00832F41">
        <w:rPr>
          <w:rFonts w:ascii="Times New Roman" w:eastAsia="Times New Roman" w:hAnsi="Times New Roman" w:cs="Times New Roman"/>
          <w:color w:val="333333"/>
          <w:sz w:val="28"/>
          <w:szCs w:val="28"/>
          <w:lang w:eastAsia="ru-RU"/>
        </w:rPr>
        <w:t xml:space="preserve"> – это вещества, подавляющие развитие микроорганизмов и применяемые для предотвращения порчи продуктов. В больших концентрациях эти вещества опасны для здоровья, поэтому Минздравом России определены предельно допустимые количества их в продуктах и установлена необходимость </w:t>
      </w:r>
      <w:proofErr w:type="gramStart"/>
      <w:r w:rsidRPr="00832F41">
        <w:rPr>
          <w:rFonts w:ascii="Times New Roman" w:eastAsia="Times New Roman" w:hAnsi="Times New Roman" w:cs="Times New Roman"/>
          <w:color w:val="333333"/>
          <w:sz w:val="28"/>
          <w:szCs w:val="28"/>
          <w:lang w:eastAsia="ru-RU"/>
        </w:rPr>
        <w:t>контроля за</w:t>
      </w:r>
      <w:proofErr w:type="gramEnd"/>
      <w:r w:rsidRPr="00832F41">
        <w:rPr>
          <w:rFonts w:ascii="Times New Roman" w:eastAsia="Times New Roman" w:hAnsi="Times New Roman" w:cs="Times New Roman"/>
          <w:color w:val="333333"/>
          <w:sz w:val="28"/>
          <w:szCs w:val="28"/>
          <w:lang w:eastAsia="ru-RU"/>
        </w:rPr>
        <w:t xml:space="preserve"> их содержанием.</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Определение </w:t>
      </w:r>
      <w:r w:rsidRPr="00832F41">
        <w:rPr>
          <w:rFonts w:ascii="Times New Roman" w:eastAsia="Times New Roman" w:hAnsi="Times New Roman" w:cs="Times New Roman"/>
          <w:i/>
          <w:iCs/>
          <w:color w:val="333333"/>
          <w:sz w:val="28"/>
          <w:szCs w:val="28"/>
          <w:lang w:eastAsia="ru-RU"/>
        </w:rPr>
        <w:t>диоксида серы</w:t>
      </w:r>
      <w:r w:rsidRPr="00832F41">
        <w:rPr>
          <w:rFonts w:ascii="Times New Roman" w:eastAsia="Times New Roman" w:hAnsi="Times New Roman" w:cs="Times New Roman"/>
          <w:color w:val="333333"/>
          <w:sz w:val="28"/>
          <w:szCs w:val="28"/>
          <w:lang w:eastAsia="ru-RU"/>
        </w:rPr>
        <w:t xml:space="preserve">. В ГОСТе описаны два метода определения: </w:t>
      </w:r>
      <w:proofErr w:type="gramStart"/>
      <w:r w:rsidRPr="00832F41">
        <w:rPr>
          <w:rFonts w:ascii="Times New Roman" w:eastAsia="Times New Roman" w:hAnsi="Times New Roman" w:cs="Times New Roman"/>
          <w:color w:val="333333"/>
          <w:sz w:val="28"/>
          <w:szCs w:val="28"/>
          <w:lang w:eastAsia="ru-RU"/>
        </w:rPr>
        <w:t>дистилляционный</w:t>
      </w:r>
      <w:proofErr w:type="gramEnd"/>
      <w:r w:rsidRPr="00832F41">
        <w:rPr>
          <w:rFonts w:ascii="Times New Roman" w:eastAsia="Times New Roman" w:hAnsi="Times New Roman" w:cs="Times New Roman"/>
          <w:color w:val="333333"/>
          <w:sz w:val="28"/>
          <w:szCs w:val="28"/>
          <w:lang w:eastAsia="ru-RU"/>
        </w:rPr>
        <w:t xml:space="preserve"> и </w:t>
      </w:r>
      <w:proofErr w:type="spellStart"/>
      <w:r w:rsidRPr="00832F41">
        <w:rPr>
          <w:rFonts w:ascii="Times New Roman" w:eastAsia="Times New Roman" w:hAnsi="Times New Roman" w:cs="Times New Roman"/>
          <w:color w:val="333333"/>
          <w:sz w:val="28"/>
          <w:szCs w:val="28"/>
          <w:lang w:eastAsia="ru-RU"/>
        </w:rPr>
        <w:t>иодометрический</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i/>
          <w:iCs/>
          <w:color w:val="333333"/>
          <w:sz w:val="28"/>
          <w:szCs w:val="28"/>
          <w:lang w:eastAsia="ru-RU"/>
        </w:rPr>
        <w:t>Дистилляционный метод</w:t>
      </w:r>
      <w:r w:rsidRPr="00832F41">
        <w:rPr>
          <w:rFonts w:ascii="Times New Roman" w:eastAsia="Times New Roman" w:hAnsi="Times New Roman" w:cs="Times New Roman"/>
          <w:color w:val="333333"/>
          <w:sz w:val="28"/>
          <w:szCs w:val="28"/>
          <w:lang w:eastAsia="ru-RU"/>
        </w:rPr>
        <w:t xml:space="preserve"> с предварительной отгонкой диоксида серы применяется при определении малых количеств вещества, а также при </w:t>
      </w:r>
      <w:r w:rsidRPr="00832F41">
        <w:rPr>
          <w:rFonts w:ascii="Times New Roman" w:eastAsia="Times New Roman" w:hAnsi="Times New Roman" w:cs="Times New Roman"/>
          <w:color w:val="333333"/>
          <w:sz w:val="28"/>
          <w:szCs w:val="28"/>
          <w:lang w:eastAsia="ru-RU"/>
        </w:rPr>
        <w:lastRenderedPageBreak/>
        <w:t xml:space="preserve">арбитражных анализах; </w:t>
      </w:r>
      <w:proofErr w:type="spellStart"/>
      <w:r w:rsidRPr="00832F41">
        <w:rPr>
          <w:rFonts w:ascii="Times New Roman" w:eastAsia="Times New Roman" w:hAnsi="Times New Roman" w:cs="Times New Roman"/>
          <w:color w:val="333333"/>
          <w:sz w:val="28"/>
          <w:szCs w:val="28"/>
          <w:lang w:eastAsia="ru-RU"/>
        </w:rPr>
        <w:t>иодометрический</w:t>
      </w:r>
      <w:proofErr w:type="spellEnd"/>
      <w:r w:rsidRPr="00832F41">
        <w:rPr>
          <w:rFonts w:ascii="Times New Roman" w:eastAsia="Times New Roman" w:hAnsi="Times New Roman" w:cs="Times New Roman"/>
          <w:color w:val="333333"/>
          <w:sz w:val="28"/>
          <w:szCs w:val="28"/>
          <w:lang w:eastAsia="ru-RU"/>
        </w:rPr>
        <w:t>, сравнительно простой, но менее точный метод, используют при определении диоксида серы с массовой долей его в продукте более 0,01 %.</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Дистилляционный метод основан на вытеснении свободного и связанного диоксида серы из продукта ортофосфорной кислотой и перегонке в токе азота в приемники с пероксидом водорода, где диоксид серы окисляется до серной кислоты. Количество полученной серной кислоты определяют </w:t>
      </w:r>
      <w:proofErr w:type="spellStart"/>
      <w:r w:rsidRPr="00832F41">
        <w:rPr>
          <w:rFonts w:ascii="Times New Roman" w:eastAsia="Times New Roman" w:hAnsi="Times New Roman" w:cs="Times New Roman"/>
          <w:color w:val="333333"/>
          <w:sz w:val="28"/>
          <w:szCs w:val="28"/>
          <w:lang w:eastAsia="ru-RU"/>
        </w:rPr>
        <w:t>ацидометрически</w:t>
      </w:r>
      <w:proofErr w:type="spellEnd"/>
      <w:r w:rsidRPr="00832F41">
        <w:rPr>
          <w:rFonts w:ascii="Times New Roman" w:eastAsia="Times New Roman" w:hAnsi="Times New Roman" w:cs="Times New Roman"/>
          <w:color w:val="333333"/>
          <w:sz w:val="28"/>
          <w:szCs w:val="28"/>
          <w:lang w:eastAsia="ru-RU"/>
        </w:rPr>
        <w:t xml:space="preserve"> – титрованием раствором гидроксида натрия или </w:t>
      </w:r>
      <w:proofErr w:type="spellStart"/>
      <w:r w:rsidRPr="00832F41">
        <w:rPr>
          <w:rFonts w:ascii="Times New Roman" w:eastAsia="Times New Roman" w:hAnsi="Times New Roman" w:cs="Times New Roman"/>
          <w:color w:val="333333"/>
          <w:sz w:val="28"/>
          <w:szCs w:val="28"/>
          <w:lang w:eastAsia="ru-RU"/>
        </w:rPr>
        <w:t>комплексонометрически</w:t>
      </w:r>
      <w:proofErr w:type="spellEnd"/>
      <w:r w:rsidRPr="00832F41">
        <w:rPr>
          <w:rFonts w:ascii="Times New Roman" w:eastAsia="Times New Roman" w:hAnsi="Times New Roman" w:cs="Times New Roman"/>
          <w:color w:val="333333"/>
          <w:sz w:val="28"/>
          <w:szCs w:val="28"/>
          <w:lang w:eastAsia="ru-RU"/>
        </w:rPr>
        <w:t xml:space="preserve"> – титрованием раствором </w:t>
      </w:r>
      <w:proofErr w:type="spellStart"/>
      <w:r w:rsidRPr="00832F41">
        <w:rPr>
          <w:rFonts w:ascii="Times New Roman" w:eastAsia="Times New Roman" w:hAnsi="Times New Roman" w:cs="Times New Roman"/>
          <w:color w:val="333333"/>
          <w:sz w:val="28"/>
          <w:szCs w:val="28"/>
          <w:lang w:eastAsia="ru-RU"/>
        </w:rPr>
        <w:t>трилона</w:t>
      </w:r>
      <w:proofErr w:type="spellEnd"/>
      <w:proofErr w:type="gramStart"/>
      <w:r w:rsidRPr="00832F41">
        <w:rPr>
          <w:rFonts w:ascii="Times New Roman" w:eastAsia="Times New Roman" w:hAnsi="Times New Roman" w:cs="Times New Roman"/>
          <w:color w:val="333333"/>
          <w:sz w:val="28"/>
          <w:szCs w:val="28"/>
          <w:lang w:eastAsia="ru-RU"/>
        </w:rPr>
        <w:t xml:space="preserve"> Б</w:t>
      </w:r>
      <w:proofErr w:type="gramEnd"/>
      <w:r w:rsidRPr="00832F41">
        <w:rPr>
          <w:rFonts w:ascii="Times New Roman" w:eastAsia="Times New Roman" w:hAnsi="Times New Roman" w:cs="Times New Roman"/>
          <w:color w:val="333333"/>
          <w:sz w:val="28"/>
          <w:szCs w:val="28"/>
          <w:lang w:eastAsia="ru-RU"/>
        </w:rPr>
        <w:t xml:space="preserve"> в присутствии </w:t>
      </w:r>
      <w:proofErr w:type="spellStart"/>
      <w:r w:rsidRPr="00832F41">
        <w:rPr>
          <w:rFonts w:ascii="Times New Roman" w:eastAsia="Times New Roman" w:hAnsi="Times New Roman" w:cs="Times New Roman"/>
          <w:color w:val="333333"/>
          <w:sz w:val="28"/>
          <w:szCs w:val="28"/>
          <w:lang w:eastAsia="ru-RU"/>
        </w:rPr>
        <w:t>эриохрома</w:t>
      </w:r>
      <w:proofErr w:type="spellEnd"/>
      <w:r w:rsidRPr="00832F41">
        <w:rPr>
          <w:rFonts w:ascii="Times New Roman" w:eastAsia="Times New Roman" w:hAnsi="Times New Roman" w:cs="Times New Roman"/>
          <w:color w:val="333333"/>
          <w:sz w:val="28"/>
          <w:szCs w:val="28"/>
          <w:lang w:eastAsia="ru-RU"/>
        </w:rPr>
        <w:t xml:space="preserve"> чёрного 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proofErr w:type="spellStart"/>
      <w:r w:rsidRPr="00832F41">
        <w:rPr>
          <w:rFonts w:ascii="Times New Roman" w:eastAsia="Times New Roman" w:hAnsi="Times New Roman" w:cs="Times New Roman"/>
          <w:i/>
          <w:iCs/>
          <w:color w:val="333333"/>
          <w:sz w:val="28"/>
          <w:szCs w:val="28"/>
          <w:lang w:eastAsia="ru-RU"/>
        </w:rPr>
        <w:t>Иодометрический</w:t>
      </w:r>
      <w:proofErr w:type="spellEnd"/>
      <w:r w:rsidRPr="00832F41">
        <w:rPr>
          <w:rFonts w:ascii="Times New Roman" w:eastAsia="Times New Roman" w:hAnsi="Times New Roman" w:cs="Times New Roman"/>
          <w:i/>
          <w:iCs/>
          <w:color w:val="333333"/>
          <w:sz w:val="28"/>
          <w:szCs w:val="28"/>
          <w:lang w:eastAsia="ru-RU"/>
        </w:rPr>
        <w:t xml:space="preserve"> метод</w:t>
      </w:r>
      <w:r w:rsidRPr="00832F41">
        <w:rPr>
          <w:rFonts w:ascii="Times New Roman" w:eastAsia="Times New Roman" w:hAnsi="Times New Roman" w:cs="Times New Roman"/>
          <w:color w:val="333333"/>
          <w:sz w:val="28"/>
          <w:szCs w:val="28"/>
          <w:lang w:eastAsia="ru-RU"/>
        </w:rPr>
        <w:t xml:space="preserve"> заключается в высвобождении связанного диоксида серы при обработке щёлочью вытяжки из навески продукта с последующим </w:t>
      </w:r>
      <w:proofErr w:type="spellStart"/>
      <w:r w:rsidRPr="00832F41">
        <w:rPr>
          <w:rFonts w:ascii="Times New Roman" w:eastAsia="Times New Roman" w:hAnsi="Times New Roman" w:cs="Times New Roman"/>
          <w:color w:val="333333"/>
          <w:sz w:val="28"/>
          <w:szCs w:val="28"/>
          <w:lang w:eastAsia="ru-RU"/>
        </w:rPr>
        <w:t>оттитровыванием</w:t>
      </w:r>
      <w:proofErr w:type="spellEnd"/>
      <w:r w:rsidRPr="00832F41">
        <w:rPr>
          <w:rFonts w:ascii="Times New Roman" w:eastAsia="Times New Roman" w:hAnsi="Times New Roman" w:cs="Times New Roman"/>
          <w:color w:val="333333"/>
          <w:sz w:val="28"/>
          <w:szCs w:val="28"/>
          <w:lang w:eastAsia="ru-RU"/>
        </w:rPr>
        <w:t xml:space="preserve"> раствором йода. По количеству израсходованного на титрование йода определяют общее количество диоксида серы.</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При определении </w:t>
      </w:r>
      <w:proofErr w:type="spellStart"/>
      <w:r w:rsidRPr="00832F41">
        <w:rPr>
          <w:rFonts w:ascii="Times New Roman" w:eastAsia="Times New Roman" w:hAnsi="Times New Roman" w:cs="Times New Roman"/>
          <w:i/>
          <w:iCs/>
          <w:color w:val="333333"/>
          <w:sz w:val="28"/>
          <w:szCs w:val="28"/>
          <w:lang w:eastAsia="ru-RU"/>
        </w:rPr>
        <w:t>сорбиновой</w:t>
      </w:r>
      <w:proofErr w:type="spellEnd"/>
      <w:r w:rsidRPr="00832F41">
        <w:rPr>
          <w:rFonts w:ascii="Times New Roman" w:eastAsia="Times New Roman" w:hAnsi="Times New Roman" w:cs="Times New Roman"/>
          <w:i/>
          <w:iCs/>
          <w:color w:val="333333"/>
          <w:sz w:val="28"/>
          <w:szCs w:val="28"/>
          <w:lang w:eastAsia="ru-RU"/>
        </w:rPr>
        <w:t xml:space="preserve"> кислоты</w:t>
      </w:r>
      <w:r w:rsidRPr="00832F41">
        <w:rPr>
          <w:rFonts w:ascii="Times New Roman" w:eastAsia="Times New Roman" w:hAnsi="Times New Roman" w:cs="Times New Roman"/>
          <w:color w:val="333333"/>
          <w:sz w:val="28"/>
          <w:szCs w:val="28"/>
          <w:lang w:eastAsia="ru-RU"/>
        </w:rPr>
        <w:t xml:space="preserve"> используют либо спектрофотометрический, либо фотоколориметрический метод. Оба метода основаны на отгонке </w:t>
      </w:r>
      <w:proofErr w:type="spellStart"/>
      <w:r w:rsidRPr="00832F41">
        <w:rPr>
          <w:rFonts w:ascii="Times New Roman" w:eastAsia="Times New Roman" w:hAnsi="Times New Roman" w:cs="Times New Roman"/>
          <w:color w:val="333333"/>
          <w:sz w:val="28"/>
          <w:szCs w:val="28"/>
          <w:lang w:eastAsia="ru-RU"/>
        </w:rPr>
        <w:t>сорбиновой</w:t>
      </w:r>
      <w:proofErr w:type="spellEnd"/>
      <w:r w:rsidRPr="00832F41">
        <w:rPr>
          <w:rFonts w:ascii="Times New Roman" w:eastAsia="Times New Roman" w:hAnsi="Times New Roman" w:cs="Times New Roman"/>
          <w:color w:val="333333"/>
          <w:sz w:val="28"/>
          <w:szCs w:val="28"/>
          <w:lang w:eastAsia="ru-RU"/>
        </w:rPr>
        <w:t xml:space="preserve"> кислоты из навески анализируемого продукта в токе пара с последующим определением ее либо путем измерения оптической плотности отгона на спектрофотометре, либо после получения цветной реакции – на </w:t>
      </w:r>
      <w:proofErr w:type="spellStart"/>
      <w:r w:rsidRPr="00832F41">
        <w:rPr>
          <w:rFonts w:ascii="Times New Roman" w:eastAsia="Times New Roman" w:hAnsi="Times New Roman" w:cs="Times New Roman"/>
          <w:color w:val="333333"/>
          <w:sz w:val="28"/>
          <w:szCs w:val="28"/>
          <w:lang w:eastAsia="ru-RU"/>
        </w:rPr>
        <w:t>фотоэлектроколориметре</w:t>
      </w:r>
      <w:proofErr w:type="spellEnd"/>
      <w:r w:rsidRPr="00832F41">
        <w:rPr>
          <w:rFonts w:ascii="Times New Roman" w:eastAsia="Times New Roman" w:hAnsi="Times New Roman" w:cs="Times New Roman"/>
          <w:color w:val="333333"/>
          <w:sz w:val="28"/>
          <w:szCs w:val="28"/>
          <w:lang w:eastAsia="ru-RU"/>
        </w:rPr>
        <w:t>.</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Среди </w:t>
      </w:r>
      <w:r w:rsidRPr="00832F41">
        <w:rPr>
          <w:rFonts w:ascii="Times New Roman" w:eastAsia="Times New Roman" w:hAnsi="Times New Roman" w:cs="Times New Roman"/>
          <w:i/>
          <w:iCs/>
          <w:color w:val="333333"/>
          <w:sz w:val="28"/>
          <w:szCs w:val="28"/>
          <w:lang w:eastAsia="ru-RU"/>
        </w:rPr>
        <w:t>тяжелых металлов</w:t>
      </w:r>
      <w:r w:rsidRPr="00832F41">
        <w:rPr>
          <w:rFonts w:ascii="Times New Roman" w:eastAsia="Times New Roman" w:hAnsi="Times New Roman" w:cs="Times New Roman"/>
          <w:color w:val="333333"/>
          <w:sz w:val="28"/>
          <w:szCs w:val="28"/>
          <w:lang w:eastAsia="ru-RU"/>
        </w:rPr>
        <w:t> наиболее опасны свинец, кадмий, ртуть и мышьяк.</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Поскольку металлы в пищевых продуктах находятся в связанном состоянии, непосредственное их определение невозможно. Поэтому первоначальной задачей химического анализа тяжёлых металлов является удаление органических веществ – минерализация (</w:t>
      </w:r>
      <w:proofErr w:type="spellStart"/>
      <w:r w:rsidRPr="00832F41">
        <w:rPr>
          <w:rFonts w:ascii="Times New Roman" w:eastAsia="Times New Roman" w:hAnsi="Times New Roman" w:cs="Times New Roman"/>
          <w:color w:val="333333"/>
          <w:sz w:val="28"/>
          <w:szCs w:val="28"/>
          <w:lang w:eastAsia="ru-RU"/>
        </w:rPr>
        <w:t>озоление</w:t>
      </w:r>
      <w:proofErr w:type="spellEnd"/>
      <w:r w:rsidRPr="00832F41">
        <w:rPr>
          <w:rFonts w:ascii="Times New Roman" w:eastAsia="Times New Roman" w:hAnsi="Times New Roman" w:cs="Times New Roman"/>
          <w:color w:val="333333"/>
          <w:sz w:val="28"/>
          <w:szCs w:val="28"/>
          <w:lang w:eastAsia="ru-RU"/>
        </w:rPr>
        <w:t xml:space="preserve">) рекомендуется при определении </w:t>
      </w:r>
      <w:proofErr w:type="spellStart"/>
      <w:r w:rsidRPr="00832F41">
        <w:rPr>
          <w:rFonts w:ascii="Times New Roman" w:eastAsia="Times New Roman" w:hAnsi="Times New Roman" w:cs="Times New Roman"/>
          <w:color w:val="333333"/>
          <w:sz w:val="28"/>
          <w:szCs w:val="28"/>
          <w:lang w:eastAsia="ru-RU"/>
        </w:rPr>
        <w:t>Cu</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Pb</w:t>
      </w:r>
      <w:proofErr w:type="spellEnd"/>
      <w:r w:rsidRPr="00832F41">
        <w:rPr>
          <w:rFonts w:ascii="Times New Roman" w:eastAsia="Times New Roman" w:hAnsi="Times New Roman" w:cs="Times New Roman"/>
          <w:color w:val="333333"/>
          <w:sz w:val="28"/>
          <w:szCs w:val="28"/>
          <w:lang w:eastAsia="ru-RU"/>
        </w:rPr>
        <w:t xml:space="preserve">, кадмия, </w:t>
      </w:r>
      <w:proofErr w:type="spellStart"/>
      <w:r w:rsidRPr="00832F41">
        <w:rPr>
          <w:rFonts w:ascii="Times New Roman" w:eastAsia="Times New Roman" w:hAnsi="Times New Roman" w:cs="Times New Roman"/>
          <w:color w:val="333333"/>
          <w:sz w:val="28"/>
          <w:szCs w:val="28"/>
          <w:lang w:eastAsia="ru-RU"/>
        </w:rPr>
        <w:t>Zn</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Fe</w:t>
      </w:r>
      <w:proofErr w:type="spellEnd"/>
      <w:r w:rsidRPr="00832F41">
        <w:rPr>
          <w:rFonts w:ascii="Times New Roman" w:eastAsia="Times New Roman" w:hAnsi="Times New Roman" w:cs="Times New Roman"/>
          <w:color w:val="333333"/>
          <w:sz w:val="28"/>
          <w:szCs w:val="28"/>
          <w:lang w:eastAsia="ru-RU"/>
        </w:rPr>
        <w:t>, мышьяка.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Для определения содержания </w:t>
      </w:r>
      <w:proofErr w:type="spellStart"/>
      <w:r w:rsidRPr="00832F41">
        <w:rPr>
          <w:rFonts w:ascii="Times New Roman" w:eastAsia="Times New Roman" w:hAnsi="Times New Roman" w:cs="Times New Roman"/>
          <w:color w:val="333333"/>
          <w:sz w:val="28"/>
          <w:szCs w:val="28"/>
          <w:lang w:eastAsia="ru-RU"/>
        </w:rPr>
        <w:t>Cu</w:t>
      </w:r>
      <w:proofErr w:type="spellEnd"/>
      <w:r w:rsidRPr="00832F41">
        <w:rPr>
          <w:rFonts w:ascii="Times New Roman" w:eastAsia="Times New Roman" w:hAnsi="Times New Roman" w:cs="Times New Roman"/>
          <w:color w:val="333333"/>
          <w:sz w:val="28"/>
          <w:szCs w:val="28"/>
          <w:lang w:eastAsia="ru-RU"/>
        </w:rPr>
        <w:t xml:space="preserve">, кадмия и </w:t>
      </w:r>
      <w:proofErr w:type="spellStart"/>
      <w:r w:rsidRPr="00832F41">
        <w:rPr>
          <w:rFonts w:ascii="Times New Roman" w:eastAsia="Times New Roman" w:hAnsi="Times New Roman" w:cs="Times New Roman"/>
          <w:color w:val="333333"/>
          <w:sz w:val="28"/>
          <w:szCs w:val="28"/>
          <w:lang w:eastAsia="ru-RU"/>
        </w:rPr>
        <w:t>Zn</w:t>
      </w:r>
      <w:proofErr w:type="spellEnd"/>
      <w:r w:rsidRPr="00832F41">
        <w:rPr>
          <w:rFonts w:ascii="Times New Roman" w:eastAsia="Times New Roman" w:hAnsi="Times New Roman" w:cs="Times New Roman"/>
          <w:color w:val="333333"/>
          <w:sz w:val="28"/>
          <w:szCs w:val="28"/>
          <w:lang w:eastAsia="ru-RU"/>
        </w:rPr>
        <w:t xml:space="preserve"> используют метод полярографии.</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Для олова – фотометрический метод, который основан на измерении интенсивности жёлтой окраски раствора комплексного соединения с </w:t>
      </w:r>
      <w:proofErr w:type="spellStart"/>
      <w:r w:rsidRPr="00832F41">
        <w:rPr>
          <w:rFonts w:ascii="Times New Roman" w:eastAsia="Times New Roman" w:hAnsi="Times New Roman" w:cs="Times New Roman"/>
          <w:color w:val="333333"/>
          <w:sz w:val="28"/>
          <w:szCs w:val="28"/>
          <w:lang w:eastAsia="ru-RU"/>
        </w:rPr>
        <w:t>кверцетином</w:t>
      </w:r>
      <w:proofErr w:type="spellEnd"/>
      <w:r w:rsidRPr="00832F41">
        <w:rPr>
          <w:rFonts w:ascii="Times New Roman" w:eastAsia="Times New Roman" w:hAnsi="Times New Roman" w:cs="Times New Roman"/>
          <w:color w:val="333333"/>
          <w:sz w:val="28"/>
          <w:szCs w:val="28"/>
          <w:lang w:eastAsia="ru-RU"/>
        </w:rPr>
        <w:t xml:space="preserve">. Для определения используют </w:t>
      </w:r>
      <w:proofErr w:type="spellStart"/>
      <w:r w:rsidRPr="00832F41">
        <w:rPr>
          <w:rFonts w:ascii="Times New Roman" w:eastAsia="Times New Roman" w:hAnsi="Times New Roman" w:cs="Times New Roman"/>
          <w:color w:val="333333"/>
          <w:sz w:val="28"/>
          <w:szCs w:val="28"/>
          <w:lang w:eastAsia="ru-RU"/>
        </w:rPr>
        <w:t>минерализат</w:t>
      </w:r>
      <w:proofErr w:type="spellEnd"/>
      <w:r w:rsidRPr="00832F41">
        <w:rPr>
          <w:rFonts w:ascii="Times New Roman" w:eastAsia="Times New Roman" w:hAnsi="Times New Roman" w:cs="Times New Roman"/>
          <w:color w:val="333333"/>
          <w:sz w:val="28"/>
          <w:szCs w:val="28"/>
          <w:lang w:eastAsia="ru-RU"/>
        </w:rPr>
        <w:t>, полученный мокрой минерализацией навески пробы продукта массой 5–10 г.</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Также фотометрические методы исследования применяют при определении </w:t>
      </w:r>
      <w:proofErr w:type="spellStart"/>
      <w:r w:rsidRPr="00832F41">
        <w:rPr>
          <w:rFonts w:ascii="Times New Roman" w:eastAsia="Times New Roman" w:hAnsi="Times New Roman" w:cs="Times New Roman"/>
          <w:color w:val="333333"/>
          <w:sz w:val="28"/>
          <w:szCs w:val="28"/>
          <w:lang w:eastAsia="ru-RU"/>
        </w:rPr>
        <w:t>Cu</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Fe</w:t>
      </w:r>
      <w:proofErr w:type="spellEnd"/>
      <w:r w:rsidRPr="00832F41">
        <w:rPr>
          <w:rFonts w:ascii="Times New Roman" w:eastAsia="Times New Roman" w:hAnsi="Times New Roman" w:cs="Times New Roman"/>
          <w:color w:val="333333"/>
          <w:sz w:val="28"/>
          <w:szCs w:val="28"/>
          <w:lang w:eastAsia="ru-RU"/>
        </w:rPr>
        <w:t>, мышьяка.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Для определения ртути применяют колориметрический или атомно-абсорбционный метод, который основан на окислении ртути в </w:t>
      </w:r>
      <w:proofErr w:type="spellStart"/>
      <w:r w:rsidRPr="00832F41">
        <w:rPr>
          <w:rFonts w:ascii="Times New Roman" w:eastAsia="Times New Roman" w:hAnsi="Times New Roman" w:cs="Times New Roman"/>
          <w:color w:val="333333"/>
          <w:sz w:val="28"/>
          <w:szCs w:val="28"/>
          <w:lang w:eastAsia="ru-RU"/>
        </w:rPr>
        <w:t>двухвалетный</w:t>
      </w:r>
      <w:proofErr w:type="spellEnd"/>
      <w:r w:rsidRPr="00832F41">
        <w:rPr>
          <w:rFonts w:ascii="Times New Roman" w:eastAsia="Times New Roman" w:hAnsi="Times New Roman" w:cs="Times New Roman"/>
          <w:color w:val="333333"/>
          <w:sz w:val="28"/>
          <w:szCs w:val="28"/>
          <w:lang w:eastAsia="ru-RU"/>
        </w:rPr>
        <w:t xml:space="preserve"> ион в кислой среде и восстановлении её в растворе до элементного состояния под воздействием сильного восстановителя.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u w:val="single"/>
          <w:lang w:eastAsia="ru-RU"/>
        </w:rPr>
        <w:t>Заключение</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Исследованы практические методы оценки качества пищевых продуктов, используемых специалистами служб продовольственного обеспечения в воинских частях (подразделениях).</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Подробно описаны методики осуществления экспериментов по оценке качества пищевых продуктов, воды, сухих остатков, нутриентов, витаминов, минеральных веществ.</w:t>
      </w:r>
    </w:p>
    <w:p w:rsidR="00832F41" w:rsidRPr="00832F41" w:rsidRDefault="00832F41" w:rsidP="00502CEB">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Результаты исследования могут быть использованы на практических и лабораторных занятиях военнослужащих по специальности «Тыловое обеспечение» по специализации «Продовольственное и вещевое обеспечения войск (сил)»</w:t>
      </w:r>
    </w:p>
    <w:p w:rsidR="00833FF4" w:rsidRDefault="00833FF4" w:rsidP="00502CEB">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4D23E2" w:rsidRPr="00321F81" w:rsidRDefault="004D23E2" w:rsidP="00321F81">
      <w:pPr>
        <w:shd w:val="clear" w:color="auto" w:fill="FFFFFF"/>
        <w:spacing w:after="0" w:line="240" w:lineRule="auto"/>
        <w:jc w:val="both"/>
        <w:rPr>
          <w:rFonts w:ascii="Times New Roman" w:hAnsi="Times New Roman" w:cs="Times New Roman"/>
          <w:b/>
          <w:sz w:val="28"/>
          <w:szCs w:val="28"/>
        </w:rPr>
      </w:pPr>
      <w:bookmarkStart w:id="0" w:name="_GoBack"/>
      <w:bookmarkEnd w:id="0"/>
      <w:r w:rsidRPr="004D23E2">
        <w:rPr>
          <w:rFonts w:ascii="Times New Roman" w:hAnsi="Times New Roman" w:cs="Times New Roman"/>
          <w:b/>
          <w:sz w:val="28"/>
          <w:szCs w:val="28"/>
        </w:rPr>
        <w:t xml:space="preserve">Тема 4:  </w:t>
      </w:r>
      <w:r w:rsidRPr="00321F81">
        <w:rPr>
          <w:rFonts w:ascii="Times New Roman" w:hAnsi="Times New Roman" w:cs="Times New Roman"/>
          <w:b/>
          <w:sz w:val="28"/>
          <w:szCs w:val="28"/>
        </w:rPr>
        <w:t>Методы исследования мяса и мясопродуктов</w:t>
      </w:r>
    </w:p>
    <w:p w:rsidR="007009E7" w:rsidRPr="00321F81" w:rsidRDefault="007009E7" w:rsidP="00321F81">
      <w:pPr>
        <w:pStyle w:val="a8"/>
        <w:suppressLineNumbers/>
        <w:jc w:val="both"/>
        <w:rPr>
          <w:b w:val="0"/>
          <w:szCs w:val="28"/>
        </w:rPr>
      </w:pPr>
      <w:r w:rsidRPr="00321F81">
        <w:rPr>
          <w:szCs w:val="28"/>
        </w:rPr>
        <w:t>Цель лекции:</w:t>
      </w:r>
      <w:r w:rsidRPr="00321F81">
        <w:rPr>
          <w:b w:val="0"/>
          <w:szCs w:val="28"/>
        </w:rPr>
        <w:t xml:space="preserve"> Изучить физические, физико-химические и структурно-механические свойства мяса и мясопродуктов</w:t>
      </w:r>
    </w:p>
    <w:p w:rsidR="007009E7" w:rsidRPr="00321F81" w:rsidRDefault="007009E7" w:rsidP="00321F81">
      <w:pPr>
        <w:suppressLineNumbers/>
        <w:spacing w:after="0" w:line="240" w:lineRule="auto"/>
        <w:jc w:val="both"/>
        <w:rPr>
          <w:rFonts w:ascii="Times New Roman" w:hAnsi="Times New Roman" w:cs="Times New Roman"/>
          <w:b/>
          <w:sz w:val="28"/>
          <w:szCs w:val="28"/>
        </w:rPr>
      </w:pPr>
      <w:r w:rsidRPr="00321F81">
        <w:rPr>
          <w:rFonts w:ascii="Times New Roman" w:hAnsi="Times New Roman" w:cs="Times New Roman"/>
          <w:b/>
          <w:sz w:val="28"/>
          <w:szCs w:val="28"/>
        </w:rPr>
        <w:t>План:</w:t>
      </w:r>
    </w:p>
    <w:p w:rsidR="007009E7" w:rsidRPr="00321F81" w:rsidRDefault="007009E7" w:rsidP="00321F81">
      <w:pPr>
        <w:suppressLineNumbers/>
        <w:spacing w:after="0" w:line="240" w:lineRule="auto"/>
        <w:jc w:val="both"/>
        <w:rPr>
          <w:rFonts w:ascii="Times New Roman" w:hAnsi="Times New Roman" w:cs="Times New Roman"/>
          <w:sz w:val="28"/>
          <w:szCs w:val="28"/>
        </w:rPr>
      </w:pPr>
      <w:r w:rsidRPr="00321F81">
        <w:rPr>
          <w:rFonts w:ascii="Times New Roman" w:hAnsi="Times New Roman" w:cs="Times New Roman"/>
          <w:sz w:val="28"/>
          <w:szCs w:val="28"/>
        </w:rPr>
        <w:t>1.Физические свойства.</w:t>
      </w:r>
    </w:p>
    <w:p w:rsidR="00321F81" w:rsidRPr="00321F81" w:rsidRDefault="00321F81" w:rsidP="00321F81">
      <w:pPr>
        <w:suppressLineNumbers/>
        <w:spacing w:after="0" w:line="240" w:lineRule="auto"/>
        <w:jc w:val="both"/>
        <w:rPr>
          <w:rFonts w:ascii="Times New Roman" w:hAnsi="Times New Roman" w:cs="Times New Roman"/>
          <w:sz w:val="28"/>
          <w:szCs w:val="28"/>
        </w:rPr>
      </w:pPr>
      <w:r w:rsidRPr="00321F81">
        <w:rPr>
          <w:rFonts w:ascii="Times New Roman" w:hAnsi="Times New Roman" w:cs="Times New Roman"/>
          <w:sz w:val="28"/>
          <w:szCs w:val="28"/>
        </w:rPr>
        <w:t>2 Теплофизические свойства</w:t>
      </w:r>
    </w:p>
    <w:p w:rsidR="002F7DF8" w:rsidRDefault="00F96C15" w:rsidP="00F96C15">
      <w:pPr>
        <w:pStyle w:val="caaieiaie5"/>
        <w:keepNext w:val="0"/>
        <w:widowControl/>
        <w:suppressLineNumbers/>
        <w:jc w:val="both"/>
        <w:rPr>
          <w:szCs w:val="28"/>
        </w:rPr>
      </w:pPr>
      <w:r>
        <w:rPr>
          <w:szCs w:val="28"/>
        </w:rPr>
        <w:t xml:space="preserve">3. </w:t>
      </w:r>
      <w:r w:rsidR="0024408B">
        <w:rPr>
          <w:szCs w:val="28"/>
        </w:rPr>
        <w:t>С</w:t>
      </w:r>
      <w:r w:rsidR="0024408B" w:rsidRPr="0024408B">
        <w:rPr>
          <w:szCs w:val="28"/>
        </w:rPr>
        <w:t>труктурно-механические свойства</w:t>
      </w:r>
    </w:p>
    <w:p w:rsidR="00F96C15" w:rsidRPr="00B3549C" w:rsidRDefault="002F7DF8" w:rsidP="00F96C15">
      <w:pPr>
        <w:pStyle w:val="caaieiaie5"/>
        <w:keepNext w:val="0"/>
        <w:widowControl/>
        <w:suppressLineNumbers/>
        <w:jc w:val="both"/>
        <w:rPr>
          <w:caps/>
        </w:rPr>
      </w:pPr>
      <w:r>
        <w:rPr>
          <w:szCs w:val="28"/>
        </w:rPr>
        <w:t xml:space="preserve">4. </w:t>
      </w:r>
      <w:r w:rsidR="00F96C15">
        <w:t>Функционально-технологические свойства</w:t>
      </w:r>
      <w:r w:rsidR="00F96C15" w:rsidRPr="00B3549C">
        <w:t xml:space="preserve"> </w:t>
      </w:r>
      <w:r w:rsidR="00F96C15">
        <w:t>мясного сырья</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ind w:firstLine="567"/>
        <w:jc w:val="both"/>
        <w:rPr>
          <w:rFonts w:ascii="Times New Roman" w:hAnsi="Times New Roman" w:cs="Times New Roman"/>
          <w:sz w:val="28"/>
          <w:szCs w:val="28"/>
        </w:rPr>
      </w:pPr>
      <w:r w:rsidRPr="007009E7">
        <w:rPr>
          <w:rFonts w:ascii="Times New Roman" w:hAnsi="Times New Roman" w:cs="Times New Roman"/>
          <w:sz w:val="28"/>
          <w:szCs w:val="28"/>
        </w:rPr>
        <w:t xml:space="preserve">В технологических процессах продукты подвергаются внешним воздействиям, интенсивность которых зависит от сопротивляемости сырья, т.е. его физических характеристик. Характеристика продукта складывается из комплекса физических свойств. Поэтому отдельные свойства, например электропроводность, не отражают поведения материала даже в простейшем процессе </w:t>
      </w:r>
      <w:proofErr w:type="spellStart"/>
      <w:r w:rsidRPr="007009E7">
        <w:rPr>
          <w:rFonts w:ascii="Times New Roman" w:hAnsi="Times New Roman" w:cs="Times New Roman"/>
          <w:sz w:val="28"/>
          <w:szCs w:val="28"/>
        </w:rPr>
        <w:t>электроконтактного</w:t>
      </w:r>
      <w:proofErr w:type="spellEnd"/>
      <w:r w:rsidRPr="007009E7">
        <w:rPr>
          <w:rFonts w:ascii="Times New Roman" w:hAnsi="Times New Roman" w:cs="Times New Roman"/>
          <w:sz w:val="28"/>
          <w:szCs w:val="28"/>
        </w:rPr>
        <w:t xml:space="preserve"> нагрева. В этом случае для эффективного решения технологических задач необходимо знание динамики изменения структурно-механических, биохимических и других свойств.</w:t>
      </w:r>
    </w:p>
    <w:p w:rsidR="007009E7" w:rsidRPr="007009E7" w:rsidRDefault="007009E7" w:rsidP="007009E7">
      <w:pPr>
        <w:suppressLineNumbers/>
        <w:spacing w:after="0" w:line="240" w:lineRule="auto"/>
        <w:ind w:firstLine="567"/>
        <w:jc w:val="both"/>
        <w:rPr>
          <w:rFonts w:ascii="Times New Roman" w:hAnsi="Times New Roman" w:cs="Times New Roman"/>
          <w:sz w:val="28"/>
          <w:szCs w:val="28"/>
        </w:rPr>
      </w:pPr>
      <w:r w:rsidRPr="007009E7">
        <w:rPr>
          <w:rFonts w:ascii="Times New Roman" w:hAnsi="Times New Roman" w:cs="Times New Roman"/>
          <w:sz w:val="28"/>
          <w:szCs w:val="28"/>
        </w:rPr>
        <w:t xml:space="preserve">Особо </w:t>
      </w:r>
      <w:proofErr w:type="gramStart"/>
      <w:r w:rsidRPr="007009E7">
        <w:rPr>
          <w:rFonts w:ascii="Times New Roman" w:hAnsi="Times New Roman" w:cs="Times New Roman"/>
          <w:sz w:val="28"/>
          <w:szCs w:val="28"/>
        </w:rPr>
        <w:t>важное значение</w:t>
      </w:r>
      <w:proofErr w:type="gramEnd"/>
      <w:r w:rsidRPr="007009E7">
        <w:rPr>
          <w:rFonts w:ascii="Times New Roman" w:hAnsi="Times New Roman" w:cs="Times New Roman"/>
          <w:sz w:val="28"/>
          <w:szCs w:val="28"/>
        </w:rPr>
        <w:t xml:space="preserve"> приобретает изучение взаимосвязи и взаимовлияния, казалось бы, различных на первый взгляд характеристик. Так, нежность мяса принято характеризовать совокупностью механических свойств. В то же время изменение механических параметров мяса при его хранении зависит от тангенса угла диэлектрических потерь при частотах порядка 10</w:t>
      </w:r>
      <w:r w:rsidRPr="007009E7">
        <w:rPr>
          <w:rFonts w:ascii="Times New Roman" w:hAnsi="Times New Roman" w:cs="Times New Roman"/>
          <w:sz w:val="28"/>
          <w:szCs w:val="28"/>
          <w:vertAlign w:val="superscript"/>
        </w:rPr>
        <w:t>4</w:t>
      </w:r>
      <w:r w:rsidRPr="007009E7">
        <w:rPr>
          <w:rFonts w:ascii="Times New Roman" w:hAnsi="Times New Roman" w:cs="Times New Roman"/>
          <w:sz w:val="28"/>
          <w:szCs w:val="28"/>
        </w:rPr>
        <w:t>-10</w:t>
      </w:r>
      <w:r w:rsidRPr="007009E7">
        <w:rPr>
          <w:rFonts w:ascii="Times New Roman" w:hAnsi="Times New Roman" w:cs="Times New Roman"/>
          <w:sz w:val="28"/>
          <w:szCs w:val="28"/>
          <w:vertAlign w:val="superscript"/>
        </w:rPr>
        <w:t>5</w:t>
      </w:r>
      <w:r w:rsidRPr="007009E7">
        <w:rPr>
          <w:rFonts w:ascii="Times New Roman" w:hAnsi="Times New Roman" w:cs="Times New Roman"/>
          <w:sz w:val="28"/>
          <w:szCs w:val="28"/>
        </w:rPr>
        <w:t xml:space="preserve"> Гц</w:t>
      </w:r>
      <w:r w:rsidRPr="007009E7">
        <w:rPr>
          <w:rFonts w:ascii="Times New Roman" w:hAnsi="Times New Roman" w:cs="Times New Roman"/>
          <w:i/>
          <w:sz w:val="28"/>
          <w:szCs w:val="28"/>
        </w:rPr>
        <w:t>.</w:t>
      </w:r>
      <w:r w:rsidRPr="007009E7">
        <w:rPr>
          <w:rFonts w:ascii="Times New Roman" w:hAnsi="Times New Roman" w:cs="Times New Roman"/>
          <w:sz w:val="28"/>
          <w:szCs w:val="28"/>
        </w:rPr>
        <w:t xml:space="preserve"> Такие аналогии значительно облегчают исследование комплексных характеристик продукта.</w:t>
      </w:r>
    </w:p>
    <w:p w:rsidR="007009E7" w:rsidRPr="007009E7" w:rsidRDefault="007009E7" w:rsidP="007009E7">
      <w:pPr>
        <w:suppressLineNumbers/>
        <w:spacing w:after="0" w:line="240" w:lineRule="auto"/>
        <w:jc w:val="both"/>
        <w:rPr>
          <w:rFonts w:ascii="Times New Roman" w:hAnsi="Times New Roman" w:cs="Times New Roman"/>
          <w:b/>
          <w:sz w:val="28"/>
          <w:szCs w:val="28"/>
        </w:rPr>
      </w:pPr>
    </w:p>
    <w:p w:rsidR="007009E7" w:rsidRPr="007009E7" w:rsidRDefault="007009E7" w:rsidP="007009E7">
      <w:pPr>
        <w:pStyle w:val="caaieiaie4"/>
        <w:keepNext w:val="0"/>
        <w:widowControl/>
        <w:suppressLineNumbers/>
        <w:jc w:val="both"/>
        <w:rPr>
          <w:szCs w:val="28"/>
        </w:rPr>
      </w:pPr>
      <w:r>
        <w:rPr>
          <w:szCs w:val="28"/>
        </w:rPr>
        <w:t xml:space="preserve">1. </w:t>
      </w:r>
      <w:r w:rsidRPr="007009E7">
        <w:rPr>
          <w:b/>
          <w:szCs w:val="28"/>
        </w:rPr>
        <w:t>Физические свойства.</w:t>
      </w:r>
      <w:r>
        <w:rPr>
          <w:szCs w:val="28"/>
        </w:rPr>
        <w:t xml:space="preserve"> </w:t>
      </w:r>
      <w:r w:rsidRPr="007009E7">
        <w:rPr>
          <w:szCs w:val="28"/>
        </w:rPr>
        <w:t xml:space="preserve">Мясо и мясопродукты за счет сложности микроструктуры имеют большую оптическую плотность. </w:t>
      </w:r>
      <w:proofErr w:type="gramStart"/>
      <w:r w:rsidRPr="007009E7">
        <w:rPr>
          <w:szCs w:val="28"/>
        </w:rPr>
        <w:t>Поглощение и рассеивание излучения определяются в основном четырьмя процессами: резонансным поглощением излучения молекулами сухого вещества, а также молекулами структурной и связанной влаги; рассеиванием излучения, обусловленным флуктуациями плотности вещества, а также рассеиванием на молекулах белков, полисахаридов и т.д., ионах; рассеиванием излучения на взвешенных коллоидных частицах, клетках, частицах пигментов и пр.; рассеиванием на оптических неоднородностях – капиллярах, порах.</w:t>
      </w:r>
      <w:proofErr w:type="gramEnd"/>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Оптические характеристики могут быть спектральными и интегральными. В первом случае они характеризуют явления при определенной длине волны излучения </w:t>
      </w:r>
      <w:r w:rsidRPr="007009E7">
        <w:rPr>
          <w:rFonts w:ascii="Times New Roman" w:hAnsi="Times New Roman" w:cs="Times New Roman"/>
          <w:sz w:val="28"/>
          <w:szCs w:val="28"/>
        </w:rPr>
        <w:sym w:font="Symbol" w:char="F06C"/>
      </w:r>
      <w:r w:rsidRPr="007009E7">
        <w:rPr>
          <w:rFonts w:ascii="Times New Roman" w:hAnsi="Times New Roman" w:cs="Times New Roman"/>
          <w:sz w:val="28"/>
          <w:szCs w:val="28"/>
        </w:rPr>
        <w:t xml:space="preserve">, во втором – для длин волн </w:t>
      </w:r>
      <w:r w:rsidRPr="007009E7">
        <w:rPr>
          <w:rFonts w:ascii="Times New Roman" w:hAnsi="Times New Roman" w:cs="Times New Roman"/>
          <w:sz w:val="28"/>
          <w:szCs w:val="28"/>
        </w:rPr>
        <w:sym w:font="Symbol" w:char="F06C"/>
      </w:r>
      <w:r w:rsidRPr="007009E7">
        <w:rPr>
          <w:rFonts w:ascii="Times New Roman" w:hAnsi="Times New Roman" w:cs="Times New Roman"/>
          <w:sz w:val="28"/>
          <w:szCs w:val="28"/>
        </w:rPr>
        <w:t xml:space="preserve"> = 0</w:t>
      </w:r>
      <w:r w:rsidRPr="007009E7">
        <w:rPr>
          <w:rFonts w:ascii="Times New Roman" w:hAnsi="Times New Roman" w:cs="Times New Roman"/>
          <w:sz w:val="28"/>
          <w:szCs w:val="28"/>
        </w:rPr>
        <w:sym w:font="Symbol" w:char="F0B8"/>
      </w:r>
      <w:r w:rsidRPr="007009E7">
        <w:rPr>
          <w:rFonts w:ascii="Times New Roman" w:hAnsi="Times New Roman" w:cs="Times New Roman"/>
          <w:sz w:val="28"/>
          <w:szCs w:val="28"/>
        </w:rPr>
        <w:sym w:font="Symbol" w:char="F0A5"/>
      </w:r>
      <w:r w:rsidRPr="007009E7">
        <w:rPr>
          <w:rFonts w:ascii="Times New Roman" w:hAnsi="Times New Roman" w:cs="Times New Roman"/>
          <w:sz w:val="28"/>
          <w:szCs w:val="28"/>
        </w:rPr>
        <w:t xml:space="preserve">. Для аналитических целей </w:t>
      </w:r>
      <w:r w:rsidRPr="007009E7">
        <w:rPr>
          <w:rFonts w:ascii="Times New Roman" w:hAnsi="Times New Roman" w:cs="Times New Roman"/>
          <w:sz w:val="28"/>
          <w:szCs w:val="28"/>
        </w:rPr>
        <w:lastRenderedPageBreak/>
        <w:t>используют спек</w:t>
      </w:r>
      <w:r w:rsidRPr="007009E7">
        <w:rPr>
          <w:rFonts w:ascii="Times New Roman" w:hAnsi="Times New Roman" w:cs="Times New Roman"/>
          <w:sz w:val="28"/>
          <w:szCs w:val="28"/>
        </w:rPr>
        <w:softHyphen/>
        <w:t>тральные характеристики, для инженерной практики – интегральные характеристики.</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Структура пищевых продуктов в большинстве случаев такова, что отражение от них является в основном диффузным (рассеянным во все стороны). Отражательную  способность </w:t>
      </w:r>
      <w:proofErr w:type="gramStart"/>
      <w:r w:rsidRPr="007009E7">
        <w:rPr>
          <w:rFonts w:ascii="Times New Roman" w:hAnsi="Times New Roman" w:cs="Times New Roman"/>
          <w:sz w:val="28"/>
          <w:szCs w:val="28"/>
        </w:rPr>
        <w:t>продукта</w:t>
      </w:r>
      <w:proofErr w:type="gramEnd"/>
      <w:r w:rsidRPr="007009E7">
        <w:rPr>
          <w:rFonts w:ascii="Times New Roman" w:hAnsi="Times New Roman" w:cs="Times New Roman"/>
          <w:sz w:val="28"/>
          <w:szCs w:val="28"/>
        </w:rPr>
        <w:t xml:space="preserve"> возможно изучать при помощи коэффициента отражения (</w:t>
      </w:r>
      <w:r w:rsidRPr="007009E7">
        <w:rPr>
          <w:rFonts w:ascii="Times New Roman" w:hAnsi="Times New Roman" w:cs="Times New Roman"/>
          <w:sz w:val="28"/>
          <w:szCs w:val="28"/>
        </w:rPr>
        <w:fldChar w:fldCharType="begin"/>
      </w:r>
      <w:r w:rsidRPr="007009E7">
        <w:rPr>
          <w:rFonts w:ascii="Times New Roman" w:hAnsi="Times New Roman" w:cs="Times New Roman"/>
          <w:sz w:val="28"/>
          <w:szCs w:val="28"/>
        </w:rPr>
        <w:instrText>SYMBOL 114 \f "Symbol" \s 14</w:instrText>
      </w:r>
      <w:r w:rsidRPr="007009E7">
        <w:rPr>
          <w:rFonts w:ascii="Times New Roman" w:hAnsi="Times New Roman" w:cs="Times New Roman"/>
          <w:sz w:val="28"/>
          <w:szCs w:val="28"/>
        </w:rPr>
        <w:fldChar w:fldCharType="separate"/>
      </w:r>
      <w:r w:rsidRPr="007009E7">
        <w:rPr>
          <w:rFonts w:ascii="Times New Roman" w:hAnsi="Times New Roman" w:cs="Times New Roman"/>
          <w:sz w:val="28"/>
          <w:szCs w:val="28"/>
        </w:rPr>
        <w:t>r</w:t>
      </w:r>
      <w:r w:rsidRPr="007009E7">
        <w:rPr>
          <w:rFonts w:ascii="Times New Roman" w:hAnsi="Times New Roman" w:cs="Times New Roman"/>
          <w:sz w:val="28"/>
          <w:szCs w:val="28"/>
        </w:rPr>
        <w:fldChar w:fldCharType="end"/>
      </w:r>
      <w:r w:rsidRPr="007009E7">
        <w:rPr>
          <w:rFonts w:ascii="Times New Roman" w:hAnsi="Times New Roman" w:cs="Times New Roman"/>
          <w:sz w:val="28"/>
          <w:szCs w:val="28"/>
          <w:vertAlign w:val="subscript"/>
        </w:rPr>
        <w:fldChar w:fldCharType="begin"/>
      </w:r>
      <w:r w:rsidRPr="007009E7">
        <w:rPr>
          <w:rFonts w:ascii="Times New Roman" w:hAnsi="Times New Roman" w:cs="Times New Roman"/>
          <w:sz w:val="28"/>
          <w:szCs w:val="28"/>
          <w:vertAlign w:val="subscript"/>
        </w:rPr>
        <w:instrText>SYMBOL 108 \f "Symbol" \s 14</w:instrText>
      </w:r>
      <w:r w:rsidRPr="007009E7">
        <w:rPr>
          <w:rFonts w:ascii="Times New Roman" w:hAnsi="Times New Roman" w:cs="Times New Roman"/>
          <w:sz w:val="28"/>
          <w:szCs w:val="28"/>
          <w:vertAlign w:val="subscript"/>
        </w:rPr>
        <w:fldChar w:fldCharType="separate"/>
      </w:r>
      <w:r w:rsidRPr="007009E7">
        <w:rPr>
          <w:rFonts w:ascii="Times New Roman" w:hAnsi="Times New Roman" w:cs="Times New Roman"/>
          <w:sz w:val="28"/>
          <w:szCs w:val="28"/>
          <w:vertAlign w:val="subscript"/>
        </w:rPr>
        <w:t>l</w:t>
      </w:r>
      <w:r w:rsidRPr="007009E7">
        <w:rPr>
          <w:rFonts w:ascii="Times New Roman" w:hAnsi="Times New Roman" w:cs="Times New Roman"/>
          <w:sz w:val="28"/>
          <w:szCs w:val="28"/>
          <w:vertAlign w:val="subscript"/>
        </w:rPr>
        <w:fldChar w:fldCharType="end"/>
      </w:r>
      <w:r w:rsidRPr="007009E7">
        <w:rPr>
          <w:rFonts w:ascii="Times New Roman" w:hAnsi="Times New Roman" w:cs="Times New Roman"/>
          <w:sz w:val="28"/>
          <w:szCs w:val="28"/>
        </w:rPr>
        <w:t>), который показывает отношение светового потока (F</w:t>
      </w:r>
      <w:r w:rsidRPr="007009E7">
        <w:rPr>
          <w:rFonts w:ascii="Times New Roman" w:hAnsi="Times New Roman" w:cs="Times New Roman"/>
          <w:sz w:val="28"/>
          <w:szCs w:val="28"/>
          <w:vertAlign w:val="subscript"/>
        </w:rPr>
        <w:t>2</w:t>
      </w:r>
      <w:r w:rsidRPr="007009E7">
        <w:rPr>
          <w:rFonts w:ascii="Times New Roman" w:hAnsi="Times New Roman" w:cs="Times New Roman"/>
          <w:sz w:val="28"/>
          <w:szCs w:val="28"/>
        </w:rPr>
        <w:t>), отраженного исследуемым образцом, к световому потоку (F</w:t>
      </w:r>
      <w:r w:rsidRPr="007009E7">
        <w:rPr>
          <w:rFonts w:ascii="Times New Roman" w:hAnsi="Times New Roman" w:cs="Times New Roman"/>
          <w:sz w:val="28"/>
          <w:szCs w:val="28"/>
          <w:vertAlign w:val="subscript"/>
        </w:rPr>
        <w:t>1</w:t>
      </w:r>
      <w:r w:rsidRPr="007009E7">
        <w:rPr>
          <w:rFonts w:ascii="Times New Roman" w:hAnsi="Times New Roman" w:cs="Times New Roman"/>
          <w:sz w:val="28"/>
          <w:szCs w:val="28"/>
        </w:rPr>
        <w:t>), упавшему на образец:</w:t>
      </w:r>
    </w:p>
    <w:p w:rsidR="007009E7" w:rsidRPr="007009E7" w:rsidRDefault="007009E7" w:rsidP="007009E7">
      <w:pPr>
        <w:pStyle w:val="caaieiaie4"/>
        <w:keepNext w:val="0"/>
        <w:widowControl/>
        <w:suppressLineNumbers/>
        <w:jc w:val="right"/>
        <w:rPr>
          <w:szCs w:val="28"/>
        </w:rPr>
      </w:pPr>
      <w:r w:rsidRPr="007009E7">
        <w:rPr>
          <w:szCs w:val="28"/>
        </w:rPr>
        <w:fldChar w:fldCharType="begin"/>
      </w:r>
      <w:r w:rsidRPr="007009E7">
        <w:rPr>
          <w:szCs w:val="28"/>
        </w:rPr>
        <w:instrText>SYMBOL 114 \f "Symbol" \s 14</w:instrText>
      </w:r>
      <w:r w:rsidRPr="007009E7">
        <w:rPr>
          <w:szCs w:val="28"/>
        </w:rPr>
        <w:fldChar w:fldCharType="separate"/>
      </w:r>
      <w:r w:rsidRPr="007009E7">
        <w:rPr>
          <w:szCs w:val="28"/>
        </w:rPr>
        <w:t>r</w:t>
      </w:r>
      <w:r w:rsidRPr="007009E7">
        <w:rPr>
          <w:szCs w:val="28"/>
        </w:rPr>
        <w:fldChar w:fldCharType="end"/>
      </w:r>
      <w:r w:rsidRPr="007009E7">
        <w:rPr>
          <w:szCs w:val="28"/>
        </w:rPr>
        <w:sym w:font="Symbol" w:char="F06C"/>
      </w:r>
      <w:r w:rsidRPr="007009E7">
        <w:rPr>
          <w:szCs w:val="28"/>
        </w:rPr>
        <w:t xml:space="preserve"> </w:t>
      </w:r>
      <w:r w:rsidRPr="007009E7">
        <w:rPr>
          <w:szCs w:val="28"/>
        </w:rPr>
        <w:fldChar w:fldCharType="begin"/>
      </w:r>
      <w:r w:rsidRPr="007009E7">
        <w:rPr>
          <w:szCs w:val="28"/>
        </w:rPr>
        <w:instrText>SYMBOL 61 \f "Symbol" \s 14</w:instrText>
      </w:r>
      <w:r w:rsidRPr="007009E7">
        <w:rPr>
          <w:szCs w:val="28"/>
        </w:rPr>
        <w:fldChar w:fldCharType="separate"/>
      </w:r>
      <w:r w:rsidRPr="007009E7">
        <w:rPr>
          <w:szCs w:val="28"/>
        </w:rPr>
        <w:t>=</w:t>
      </w:r>
      <w:r w:rsidRPr="007009E7">
        <w:rPr>
          <w:szCs w:val="28"/>
        </w:rPr>
        <w:fldChar w:fldCharType="end"/>
      </w:r>
      <w:r w:rsidRPr="007009E7">
        <w:rPr>
          <w:szCs w:val="28"/>
        </w:rPr>
        <w:t xml:space="preserve"> F</w:t>
      </w:r>
      <w:r w:rsidRPr="007009E7">
        <w:rPr>
          <w:szCs w:val="28"/>
          <w:vertAlign w:val="subscript"/>
        </w:rPr>
        <w:t>2</w:t>
      </w:r>
      <w:r w:rsidRPr="007009E7">
        <w:rPr>
          <w:szCs w:val="28"/>
        </w:rPr>
        <w:t xml:space="preserve"> / F</w:t>
      </w:r>
      <w:r w:rsidRPr="007009E7">
        <w:rPr>
          <w:szCs w:val="28"/>
          <w:vertAlign w:val="subscript"/>
        </w:rPr>
        <w:t>1</w:t>
      </w:r>
      <w:r w:rsidRPr="007009E7">
        <w:rPr>
          <w:szCs w:val="28"/>
        </w:rPr>
        <w:t xml:space="preserve"> .                                                      (2.1)</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При исследовании </w:t>
      </w:r>
      <w:proofErr w:type="spellStart"/>
      <w:r w:rsidRPr="007009E7">
        <w:rPr>
          <w:rFonts w:ascii="Times New Roman" w:hAnsi="Times New Roman" w:cs="Times New Roman"/>
          <w:sz w:val="28"/>
          <w:szCs w:val="28"/>
        </w:rPr>
        <w:t>диффузноотражательных</w:t>
      </w:r>
      <w:proofErr w:type="spellEnd"/>
      <w:r w:rsidRPr="007009E7">
        <w:rPr>
          <w:rFonts w:ascii="Times New Roman" w:hAnsi="Times New Roman" w:cs="Times New Roman"/>
          <w:sz w:val="28"/>
          <w:szCs w:val="28"/>
        </w:rPr>
        <w:t xml:space="preserve"> образцов в качестве эталонов используют </w:t>
      </w:r>
      <w:proofErr w:type="spellStart"/>
      <w:r w:rsidRPr="007009E7">
        <w:rPr>
          <w:rFonts w:ascii="Times New Roman" w:hAnsi="Times New Roman" w:cs="Times New Roman"/>
          <w:sz w:val="28"/>
          <w:szCs w:val="28"/>
        </w:rPr>
        <w:t>диффузноотражательные</w:t>
      </w:r>
      <w:proofErr w:type="spellEnd"/>
      <w:r w:rsidRPr="007009E7">
        <w:rPr>
          <w:rFonts w:ascii="Times New Roman" w:hAnsi="Times New Roman" w:cs="Times New Roman"/>
          <w:sz w:val="28"/>
          <w:szCs w:val="28"/>
        </w:rPr>
        <w:t xml:space="preserve"> поверхности с известным спектральным коэффициентом отражения, например, </w:t>
      </w:r>
      <w:proofErr w:type="spellStart"/>
      <w:r w:rsidRPr="007009E7">
        <w:rPr>
          <w:rFonts w:ascii="Times New Roman" w:hAnsi="Times New Roman" w:cs="Times New Roman"/>
          <w:sz w:val="28"/>
          <w:szCs w:val="28"/>
        </w:rPr>
        <w:t>свеженапыленный</w:t>
      </w:r>
      <w:proofErr w:type="spellEnd"/>
      <w:r w:rsidRPr="007009E7">
        <w:rPr>
          <w:rFonts w:ascii="Times New Roman" w:hAnsi="Times New Roman" w:cs="Times New Roman"/>
          <w:sz w:val="28"/>
          <w:szCs w:val="28"/>
        </w:rPr>
        <w:t xml:space="preserve"> оксид магния (полный коэффициент отражения 0,97-0,98).</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Оптические свойства мяса играют весьма важную роль в оценке цветности. Объективно измерение цвета мяса служит для оценки его пригодности как сырья для переработки; качества готового продукта; правильности хода технологических процессов; дополнения или контроля правильности органолептических оценок.</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В технологических исследованиях объективное измерение цвета чаще всего применяют в качестве второй по важности, после измерения активной кислотности, качественной проверки испытуемого образца. В исследованиях процессов,  связанных с сохранением окраски (например, посол мяса), оно выдвигается на первое место.</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Мясо имеет специфический цвет благодаря пигменту миоглобину. Все нормальные мышцы содержат миоглобин, но количество его различно. Большая реактивность миоглобина проявляется в посмертный период, вследствие чего он может давать производные различного цвета. Кроме миоглобина и его производных, на цвет мяса влияет ряд других факторов, таких как системы ахроматические и слабо поглощающие светлые лучи (внутритканевый жир, соединительная ткань), кислотность, изменяющаяся в период посмертного окоченения, поверхностная дегидратация и т. п.</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Для определения цвета продуктов в отраженном монохроматическом свете используют универсальный монохроматор УМ-2 и спектрофотометры. Измерение коэффициентов отражения при 627, 635 и 650 </w:t>
      </w:r>
      <w:proofErr w:type="spellStart"/>
      <w:r w:rsidRPr="007009E7">
        <w:rPr>
          <w:rFonts w:ascii="Times New Roman" w:hAnsi="Times New Roman" w:cs="Times New Roman"/>
          <w:sz w:val="28"/>
          <w:szCs w:val="28"/>
        </w:rPr>
        <w:t>нм</w:t>
      </w:r>
      <w:proofErr w:type="spellEnd"/>
      <w:r w:rsidRPr="007009E7">
        <w:rPr>
          <w:rFonts w:ascii="Times New Roman" w:hAnsi="Times New Roman" w:cs="Times New Roman"/>
          <w:sz w:val="28"/>
          <w:szCs w:val="28"/>
        </w:rPr>
        <w:t xml:space="preserve"> дает возможность установить образование </w:t>
      </w:r>
      <w:proofErr w:type="spellStart"/>
      <w:r w:rsidRPr="007009E7">
        <w:rPr>
          <w:rFonts w:ascii="Times New Roman" w:hAnsi="Times New Roman" w:cs="Times New Roman"/>
          <w:sz w:val="28"/>
          <w:szCs w:val="28"/>
        </w:rPr>
        <w:t>метмиоглобина</w:t>
      </w:r>
      <w:proofErr w:type="spellEnd"/>
      <w:r w:rsidRPr="007009E7">
        <w:rPr>
          <w:rFonts w:ascii="Times New Roman" w:hAnsi="Times New Roman" w:cs="Times New Roman"/>
          <w:sz w:val="28"/>
          <w:szCs w:val="28"/>
        </w:rPr>
        <w:t>.</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Отношение оптических плотностей при длинах волн D</w:t>
      </w:r>
      <w:r w:rsidRPr="007009E7">
        <w:rPr>
          <w:rFonts w:ascii="Times New Roman" w:hAnsi="Times New Roman" w:cs="Times New Roman"/>
          <w:sz w:val="28"/>
          <w:szCs w:val="28"/>
          <w:vertAlign w:val="subscript"/>
        </w:rPr>
        <w:t>545</w:t>
      </w:r>
      <w:r w:rsidRPr="007009E7">
        <w:rPr>
          <w:rFonts w:ascii="Times New Roman" w:hAnsi="Times New Roman" w:cs="Times New Roman"/>
          <w:sz w:val="28"/>
          <w:szCs w:val="28"/>
        </w:rPr>
        <w:t>/D</w:t>
      </w:r>
      <w:r w:rsidRPr="007009E7">
        <w:rPr>
          <w:rFonts w:ascii="Times New Roman" w:hAnsi="Times New Roman" w:cs="Times New Roman"/>
          <w:sz w:val="28"/>
          <w:szCs w:val="28"/>
          <w:vertAlign w:val="subscript"/>
        </w:rPr>
        <w:t>650</w:t>
      </w:r>
      <w:r w:rsidRPr="007009E7">
        <w:rPr>
          <w:rFonts w:ascii="Times New Roman" w:hAnsi="Times New Roman" w:cs="Times New Roman"/>
          <w:sz w:val="28"/>
          <w:szCs w:val="28"/>
        </w:rPr>
        <w:t xml:space="preserve"> и D</w:t>
      </w:r>
      <w:r w:rsidRPr="007009E7">
        <w:rPr>
          <w:rFonts w:ascii="Times New Roman" w:hAnsi="Times New Roman" w:cs="Times New Roman"/>
          <w:sz w:val="28"/>
          <w:szCs w:val="28"/>
          <w:vertAlign w:val="subscript"/>
        </w:rPr>
        <w:t>582</w:t>
      </w:r>
      <w:r w:rsidRPr="007009E7">
        <w:rPr>
          <w:rFonts w:ascii="Times New Roman" w:hAnsi="Times New Roman" w:cs="Times New Roman"/>
          <w:sz w:val="28"/>
          <w:szCs w:val="28"/>
        </w:rPr>
        <w:t>/D</w:t>
      </w:r>
      <w:r w:rsidRPr="007009E7">
        <w:rPr>
          <w:rFonts w:ascii="Times New Roman" w:hAnsi="Times New Roman" w:cs="Times New Roman"/>
          <w:sz w:val="28"/>
          <w:szCs w:val="28"/>
          <w:vertAlign w:val="subscript"/>
        </w:rPr>
        <w:t>652</w:t>
      </w:r>
      <w:r w:rsidRPr="007009E7">
        <w:rPr>
          <w:rFonts w:ascii="Times New Roman" w:hAnsi="Times New Roman" w:cs="Times New Roman"/>
          <w:sz w:val="28"/>
          <w:szCs w:val="28"/>
        </w:rPr>
        <w:t xml:space="preserve"> в некоторых случаях (хранение в неправильных условиях, например, смена температур) может указывать на изменения в окраске мяса. Величины D</w:t>
      </w:r>
      <w:r w:rsidRPr="007009E7">
        <w:rPr>
          <w:rFonts w:ascii="Times New Roman" w:hAnsi="Times New Roman" w:cs="Times New Roman"/>
          <w:sz w:val="28"/>
          <w:szCs w:val="28"/>
          <w:vertAlign w:val="subscript"/>
        </w:rPr>
        <w:t>545</w:t>
      </w:r>
      <w:r w:rsidRPr="007009E7">
        <w:rPr>
          <w:rFonts w:ascii="Times New Roman" w:hAnsi="Times New Roman" w:cs="Times New Roman"/>
          <w:sz w:val="28"/>
          <w:szCs w:val="28"/>
        </w:rPr>
        <w:t xml:space="preserve"> и D</w:t>
      </w:r>
      <w:r w:rsidRPr="007009E7">
        <w:rPr>
          <w:rFonts w:ascii="Times New Roman" w:hAnsi="Times New Roman" w:cs="Times New Roman"/>
          <w:sz w:val="28"/>
          <w:szCs w:val="28"/>
          <w:vertAlign w:val="subscript"/>
        </w:rPr>
        <w:t>582</w:t>
      </w:r>
      <w:r w:rsidRPr="007009E7">
        <w:rPr>
          <w:rFonts w:ascii="Times New Roman" w:hAnsi="Times New Roman" w:cs="Times New Roman"/>
          <w:sz w:val="28"/>
          <w:szCs w:val="28"/>
        </w:rPr>
        <w:t xml:space="preserve"> являются мерой интенсивности окраски мяса.</w:t>
      </w:r>
    </w:p>
    <w:p w:rsidR="007009E7" w:rsidRPr="007009E7" w:rsidRDefault="007009E7" w:rsidP="007009E7">
      <w:pPr>
        <w:pStyle w:val="aa"/>
        <w:widowControl/>
        <w:suppressLineNumbers/>
        <w:spacing w:before="0"/>
        <w:rPr>
          <w:spacing w:val="-4"/>
          <w:szCs w:val="28"/>
        </w:rPr>
      </w:pPr>
      <w:r w:rsidRPr="007009E7">
        <w:rPr>
          <w:spacing w:val="-4"/>
          <w:szCs w:val="28"/>
        </w:rPr>
        <w:t>По отражению поверхности образца можно определять интенсивность окраски различных видов мяса, а также некоторых колбасных и других продуктов.</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Неоднородность в строении мышечных волокон мяса ведет к различному поглощению звука отдельными элементами, т.е. наблюдается анизотропия </w:t>
      </w:r>
      <w:r w:rsidRPr="007009E7">
        <w:rPr>
          <w:rFonts w:ascii="Times New Roman" w:hAnsi="Times New Roman" w:cs="Times New Roman"/>
          <w:sz w:val="28"/>
          <w:szCs w:val="28"/>
        </w:rPr>
        <w:lastRenderedPageBreak/>
        <w:t>затухания звука. Основными характеристиками акустического поля являются частота колебаний, скорость звука, амплитуда, волновое и удельное акустическое сопротивление среды, звуковое давление, интенсивность звука.</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Удельное акустическое сопротивление является важным параметром – характеризует свойства среды по отношению к проходящей через нее волне</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sz w:val="28"/>
          <w:szCs w:val="28"/>
        </w:rPr>
        <w:sym w:font="Symbol" w:char="F072"/>
      </w:r>
      <w:r w:rsidRPr="007009E7">
        <w:rPr>
          <w:rFonts w:ascii="Times New Roman" w:hAnsi="Times New Roman" w:cs="Times New Roman"/>
          <w:sz w:val="28"/>
          <w:szCs w:val="28"/>
        </w:rPr>
        <w:t>c = p / u,                                                   (2.2)</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где </w:t>
      </w:r>
      <w:r w:rsidRPr="007009E7">
        <w:rPr>
          <w:rFonts w:ascii="Times New Roman" w:hAnsi="Times New Roman" w:cs="Times New Roman"/>
          <w:sz w:val="28"/>
          <w:szCs w:val="28"/>
        </w:rPr>
        <w:sym w:font="Symbol" w:char="F072"/>
      </w:r>
      <w:r w:rsidRPr="007009E7">
        <w:rPr>
          <w:rFonts w:ascii="Times New Roman" w:hAnsi="Times New Roman" w:cs="Times New Roman"/>
          <w:sz w:val="28"/>
          <w:szCs w:val="28"/>
        </w:rPr>
        <w:t xml:space="preserve"> – плотность среды, кг/м</w:t>
      </w:r>
      <w:r w:rsidRPr="007009E7">
        <w:rPr>
          <w:rFonts w:ascii="Times New Roman" w:hAnsi="Times New Roman" w:cs="Times New Roman"/>
          <w:sz w:val="28"/>
          <w:szCs w:val="28"/>
          <w:vertAlign w:val="superscript"/>
        </w:rPr>
        <w:t>3</w:t>
      </w:r>
      <w:r w:rsidRPr="007009E7">
        <w:rPr>
          <w:rFonts w:ascii="Times New Roman" w:hAnsi="Times New Roman" w:cs="Times New Roman"/>
          <w:sz w:val="28"/>
          <w:szCs w:val="28"/>
        </w:rPr>
        <w:t xml:space="preserve">; </w:t>
      </w:r>
      <w:proofErr w:type="gramStart"/>
      <w:r w:rsidRPr="007009E7">
        <w:rPr>
          <w:rFonts w:ascii="Times New Roman" w:hAnsi="Times New Roman" w:cs="Times New Roman"/>
          <w:sz w:val="28"/>
          <w:szCs w:val="28"/>
        </w:rPr>
        <w:t>с</w:t>
      </w:r>
      <w:proofErr w:type="gramEnd"/>
      <w:r w:rsidRPr="007009E7">
        <w:rPr>
          <w:rFonts w:ascii="Times New Roman" w:hAnsi="Times New Roman" w:cs="Times New Roman"/>
          <w:sz w:val="28"/>
          <w:szCs w:val="28"/>
        </w:rPr>
        <w:t xml:space="preserve"> – скорость звука, м/с; p – звуковое давление, МПа; u – колебательная скорость, м/с.</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Энергия звуковых колебаний, проходящая нормально к поверхности продукта через единицу площади за одну секунду, является интенсивностью звука:</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sz w:val="28"/>
          <w:szCs w:val="28"/>
        </w:rPr>
        <w:t>I = p</w:t>
      </w:r>
      <w:r w:rsidRPr="007009E7">
        <w:rPr>
          <w:rFonts w:ascii="Times New Roman" w:hAnsi="Times New Roman" w:cs="Times New Roman"/>
          <w:sz w:val="28"/>
          <w:szCs w:val="28"/>
          <w:vertAlign w:val="superscript"/>
        </w:rPr>
        <w:t xml:space="preserve">2 </w:t>
      </w:r>
      <w:r w:rsidRPr="007009E7">
        <w:rPr>
          <w:rFonts w:ascii="Times New Roman" w:hAnsi="Times New Roman" w:cs="Times New Roman"/>
          <w:sz w:val="28"/>
          <w:szCs w:val="28"/>
        </w:rPr>
        <w:t xml:space="preserve">/ </w:t>
      </w:r>
      <w:r w:rsidRPr="007009E7">
        <w:rPr>
          <w:rFonts w:ascii="Times New Roman" w:hAnsi="Times New Roman" w:cs="Times New Roman"/>
          <w:sz w:val="28"/>
          <w:szCs w:val="28"/>
        </w:rPr>
        <w:sym w:font="Symbol" w:char="F072"/>
      </w:r>
      <w:r w:rsidRPr="007009E7">
        <w:rPr>
          <w:rFonts w:ascii="Times New Roman" w:hAnsi="Times New Roman" w:cs="Times New Roman"/>
          <w:sz w:val="28"/>
          <w:szCs w:val="28"/>
        </w:rPr>
        <w:t>c.                                                 (2.3)</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Интенсивность оценивают по отношению к величине предела</w:t>
      </w:r>
      <w:r w:rsidRPr="007009E7">
        <w:rPr>
          <w:rFonts w:ascii="Times New Roman" w:hAnsi="Times New Roman" w:cs="Times New Roman"/>
          <w:smallCaps/>
          <w:sz w:val="28"/>
          <w:szCs w:val="28"/>
        </w:rPr>
        <w:t xml:space="preserve"> </w:t>
      </w:r>
      <w:r w:rsidRPr="007009E7">
        <w:rPr>
          <w:rFonts w:ascii="Times New Roman" w:hAnsi="Times New Roman" w:cs="Times New Roman"/>
          <w:sz w:val="28"/>
          <w:szCs w:val="28"/>
        </w:rPr>
        <w:t xml:space="preserve">слышимости человеческого уха, т.е. определяют силу звука (в </w:t>
      </w:r>
      <w:r w:rsidRPr="007009E7">
        <w:rPr>
          <w:rFonts w:ascii="Times New Roman" w:hAnsi="Times New Roman" w:cs="Times New Roman"/>
          <w:i/>
          <w:sz w:val="28"/>
          <w:szCs w:val="28"/>
        </w:rPr>
        <w:t>дБ</w:t>
      </w:r>
      <w:r w:rsidRPr="007009E7">
        <w:rPr>
          <w:rFonts w:ascii="Times New Roman" w:hAnsi="Times New Roman" w:cs="Times New Roman"/>
          <w:sz w:val="28"/>
          <w:szCs w:val="28"/>
        </w:rPr>
        <w:t>).</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sz w:val="28"/>
          <w:szCs w:val="28"/>
        </w:rPr>
        <w:t xml:space="preserve">1 </w:t>
      </w:r>
      <w:r w:rsidRPr="007009E7">
        <w:rPr>
          <w:rFonts w:ascii="Times New Roman" w:hAnsi="Times New Roman" w:cs="Times New Roman"/>
          <w:i/>
          <w:sz w:val="28"/>
          <w:szCs w:val="28"/>
        </w:rPr>
        <w:t xml:space="preserve">дБ </w:t>
      </w:r>
      <w:r w:rsidRPr="007009E7">
        <w:rPr>
          <w:rFonts w:ascii="Times New Roman" w:hAnsi="Times New Roman" w:cs="Times New Roman"/>
          <w:sz w:val="28"/>
          <w:szCs w:val="28"/>
        </w:rPr>
        <w:t xml:space="preserve">= 10 </w:t>
      </w:r>
      <w:proofErr w:type="spellStart"/>
      <w:r w:rsidRPr="007009E7">
        <w:rPr>
          <w:rFonts w:ascii="Times New Roman" w:hAnsi="Times New Roman" w:cs="Times New Roman"/>
          <w:sz w:val="28"/>
          <w:szCs w:val="28"/>
        </w:rPr>
        <w:t>lg</w:t>
      </w:r>
      <w:proofErr w:type="spellEnd"/>
      <w:r w:rsidRPr="007009E7">
        <w:rPr>
          <w:rFonts w:ascii="Times New Roman" w:hAnsi="Times New Roman" w:cs="Times New Roman"/>
          <w:sz w:val="28"/>
          <w:szCs w:val="28"/>
        </w:rPr>
        <w:t xml:space="preserve"> (I/</w:t>
      </w:r>
      <w:proofErr w:type="spellStart"/>
      <w:r w:rsidRPr="007009E7">
        <w:rPr>
          <w:rFonts w:ascii="Times New Roman" w:hAnsi="Times New Roman" w:cs="Times New Roman"/>
          <w:sz w:val="28"/>
          <w:szCs w:val="28"/>
        </w:rPr>
        <w:t>I</w:t>
      </w:r>
      <w:r w:rsidRPr="007009E7">
        <w:rPr>
          <w:rFonts w:ascii="Times New Roman" w:hAnsi="Times New Roman" w:cs="Times New Roman"/>
          <w:sz w:val="28"/>
          <w:szCs w:val="28"/>
          <w:vertAlign w:val="subscript"/>
        </w:rPr>
        <w:t>n</w:t>
      </w:r>
      <w:proofErr w:type="spellEnd"/>
      <w:r w:rsidRPr="007009E7">
        <w:rPr>
          <w:rFonts w:ascii="Times New Roman" w:hAnsi="Times New Roman" w:cs="Times New Roman"/>
          <w:sz w:val="28"/>
          <w:szCs w:val="28"/>
        </w:rPr>
        <w:t>),                                       (2.4)</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где </w:t>
      </w:r>
      <w:proofErr w:type="spellStart"/>
      <w:r w:rsidRPr="007009E7">
        <w:rPr>
          <w:rFonts w:ascii="Times New Roman" w:hAnsi="Times New Roman" w:cs="Times New Roman"/>
          <w:sz w:val="28"/>
          <w:szCs w:val="28"/>
        </w:rPr>
        <w:t>I</w:t>
      </w:r>
      <w:r w:rsidRPr="007009E7">
        <w:rPr>
          <w:rFonts w:ascii="Times New Roman" w:hAnsi="Times New Roman" w:cs="Times New Roman"/>
          <w:sz w:val="28"/>
          <w:szCs w:val="28"/>
          <w:vertAlign w:val="subscript"/>
        </w:rPr>
        <w:t>n</w:t>
      </w:r>
      <w:proofErr w:type="spellEnd"/>
      <w:r w:rsidRPr="007009E7">
        <w:rPr>
          <w:rFonts w:ascii="Times New Roman" w:hAnsi="Times New Roman" w:cs="Times New Roman"/>
          <w:sz w:val="28"/>
          <w:szCs w:val="28"/>
        </w:rPr>
        <w:t xml:space="preserve"> – предел слышимости, Вт/м</w:t>
      </w:r>
      <w:proofErr w:type="gramStart"/>
      <w:r w:rsidRPr="007009E7">
        <w:rPr>
          <w:rFonts w:ascii="Times New Roman" w:hAnsi="Times New Roman" w:cs="Times New Roman"/>
          <w:sz w:val="28"/>
          <w:szCs w:val="28"/>
          <w:vertAlign w:val="superscript"/>
        </w:rPr>
        <w:t>2</w:t>
      </w:r>
      <w:proofErr w:type="gramEnd"/>
      <w:r w:rsidRPr="007009E7">
        <w:rPr>
          <w:rFonts w:ascii="Times New Roman" w:hAnsi="Times New Roman" w:cs="Times New Roman"/>
          <w:sz w:val="28"/>
          <w:szCs w:val="28"/>
        </w:rPr>
        <w:t xml:space="preserve"> (</w:t>
      </w:r>
      <w:proofErr w:type="spellStart"/>
      <w:r w:rsidRPr="007009E7">
        <w:rPr>
          <w:rFonts w:ascii="Times New Roman" w:hAnsi="Times New Roman" w:cs="Times New Roman"/>
          <w:sz w:val="28"/>
          <w:szCs w:val="28"/>
        </w:rPr>
        <w:t>I</w:t>
      </w:r>
      <w:r w:rsidRPr="007009E7">
        <w:rPr>
          <w:rFonts w:ascii="Times New Roman" w:hAnsi="Times New Roman" w:cs="Times New Roman"/>
          <w:sz w:val="28"/>
          <w:szCs w:val="28"/>
          <w:vertAlign w:val="subscript"/>
        </w:rPr>
        <w:t>n</w:t>
      </w:r>
      <w:proofErr w:type="spellEnd"/>
      <w:r w:rsidRPr="007009E7">
        <w:rPr>
          <w:rFonts w:ascii="Times New Roman" w:hAnsi="Times New Roman" w:cs="Times New Roman"/>
          <w:sz w:val="28"/>
          <w:szCs w:val="28"/>
        </w:rPr>
        <w:t xml:space="preserve"> = 10</w:t>
      </w:r>
      <w:r w:rsidRPr="007009E7">
        <w:rPr>
          <w:rFonts w:ascii="Times New Roman" w:hAnsi="Times New Roman" w:cs="Times New Roman"/>
          <w:sz w:val="28"/>
          <w:szCs w:val="28"/>
          <w:vertAlign w:val="superscript"/>
        </w:rPr>
        <w:t>-12</w:t>
      </w:r>
      <w:r w:rsidRPr="007009E7">
        <w:rPr>
          <w:rFonts w:ascii="Times New Roman" w:hAnsi="Times New Roman" w:cs="Times New Roman"/>
          <w:sz w:val="28"/>
          <w:szCs w:val="28"/>
        </w:rPr>
        <w:t xml:space="preserve"> Вт/м</w:t>
      </w:r>
      <w:r w:rsidRPr="007009E7">
        <w:rPr>
          <w:rFonts w:ascii="Times New Roman" w:hAnsi="Times New Roman" w:cs="Times New Roman"/>
          <w:sz w:val="28"/>
          <w:szCs w:val="28"/>
          <w:vertAlign w:val="superscript"/>
        </w:rPr>
        <w:t>2</w:t>
      </w:r>
      <w:r w:rsidRPr="007009E7">
        <w:rPr>
          <w:rFonts w:ascii="Times New Roman" w:hAnsi="Times New Roman" w:cs="Times New Roman"/>
          <w:sz w:val="28"/>
          <w:szCs w:val="28"/>
        </w:rPr>
        <w:t>).</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Поглощение звука в жидкостях обусловлено вязкостью среды, а также теплопроводностью. Полный коэффициент поглощения</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sz w:val="28"/>
          <w:szCs w:val="28"/>
        </w:rPr>
        <w:sym w:font="Symbol" w:char="F061"/>
      </w:r>
      <w:r w:rsidRPr="007009E7">
        <w:rPr>
          <w:rFonts w:ascii="Times New Roman" w:hAnsi="Times New Roman" w:cs="Times New Roman"/>
          <w:sz w:val="28"/>
          <w:szCs w:val="28"/>
        </w:rPr>
        <w:t xml:space="preserve"> = </w:t>
      </w:r>
      <w:r w:rsidRPr="007009E7">
        <w:rPr>
          <w:rFonts w:ascii="Times New Roman" w:hAnsi="Times New Roman" w:cs="Times New Roman"/>
          <w:sz w:val="28"/>
          <w:szCs w:val="28"/>
        </w:rPr>
        <w:sym w:font="Symbol" w:char="F061"/>
      </w:r>
      <w:r w:rsidRPr="007009E7">
        <w:rPr>
          <w:rFonts w:ascii="Times New Roman" w:hAnsi="Times New Roman" w:cs="Times New Roman"/>
          <w:sz w:val="28"/>
          <w:szCs w:val="28"/>
          <w:vertAlign w:val="subscript"/>
        </w:rPr>
        <w:t>r</w:t>
      </w:r>
      <w:r w:rsidRPr="007009E7">
        <w:rPr>
          <w:rFonts w:ascii="Times New Roman" w:hAnsi="Times New Roman" w:cs="Times New Roman"/>
          <w:sz w:val="28"/>
          <w:szCs w:val="28"/>
        </w:rPr>
        <w:t xml:space="preserve"> + </w:t>
      </w:r>
      <w:r w:rsidRPr="007009E7">
        <w:rPr>
          <w:rFonts w:ascii="Times New Roman" w:hAnsi="Times New Roman" w:cs="Times New Roman"/>
          <w:sz w:val="28"/>
          <w:szCs w:val="28"/>
        </w:rPr>
        <w:sym w:font="Symbol" w:char="F061"/>
      </w:r>
      <w:r w:rsidRPr="007009E7">
        <w:rPr>
          <w:rFonts w:ascii="Times New Roman" w:hAnsi="Times New Roman" w:cs="Times New Roman"/>
          <w:sz w:val="28"/>
          <w:szCs w:val="28"/>
          <w:vertAlign w:val="subscript"/>
        </w:rPr>
        <w:t>e</w:t>
      </w:r>
      <w:r w:rsidRPr="007009E7">
        <w:rPr>
          <w:rFonts w:ascii="Times New Roman" w:hAnsi="Times New Roman" w:cs="Times New Roman"/>
          <w:sz w:val="28"/>
          <w:szCs w:val="28"/>
        </w:rPr>
        <w:t>,                                                    (2.5)</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где </w:t>
      </w:r>
      <w:r w:rsidRPr="007009E7">
        <w:rPr>
          <w:rFonts w:ascii="Times New Roman" w:hAnsi="Times New Roman" w:cs="Times New Roman"/>
          <w:sz w:val="28"/>
          <w:szCs w:val="28"/>
        </w:rPr>
        <w:sym w:font="Symbol" w:char="F061"/>
      </w:r>
      <w:r w:rsidRPr="007009E7">
        <w:rPr>
          <w:rFonts w:ascii="Times New Roman" w:hAnsi="Times New Roman" w:cs="Times New Roman"/>
          <w:sz w:val="28"/>
          <w:szCs w:val="28"/>
          <w:vertAlign w:val="subscript"/>
        </w:rPr>
        <w:t>r</w:t>
      </w:r>
      <w:r w:rsidRPr="007009E7">
        <w:rPr>
          <w:rFonts w:ascii="Times New Roman" w:hAnsi="Times New Roman" w:cs="Times New Roman"/>
          <w:sz w:val="28"/>
          <w:szCs w:val="28"/>
          <w:vertAlign w:val="superscript"/>
        </w:rPr>
        <w:t xml:space="preserve"> </w:t>
      </w:r>
      <w:r w:rsidRPr="007009E7">
        <w:rPr>
          <w:rFonts w:ascii="Times New Roman" w:hAnsi="Times New Roman" w:cs="Times New Roman"/>
          <w:sz w:val="28"/>
          <w:szCs w:val="28"/>
        </w:rPr>
        <w:t xml:space="preserve">и </w:t>
      </w:r>
      <w:r w:rsidRPr="007009E7">
        <w:rPr>
          <w:rFonts w:ascii="Times New Roman" w:hAnsi="Times New Roman" w:cs="Times New Roman"/>
          <w:sz w:val="28"/>
          <w:szCs w:val="28"/>
        </w:rPr>
        <w:sym w:font="Symbol" w:char="F061"/>
      </w:r>
      <w:r w:rsidRPr="007009E7">
        <w:rPr>
          <w:rFonts w:ascii="Times New Roman" w:hAnsi="Times New Roman" w:cs="Times New Roman"/>
          <w:sz w:val="28"/>
          <w:szCs w:val="28"/>
          <w:vertAlign w:val="subscript"/>
        </w:rPr>
        <w:t>e</w:t>
      </w:r>
      <w:r w:rsidRPr="007009E7">
        <w:rPr>
          <w:rFonts w:ascii="Times New Roman" w:hAnsi="Times New Roman" w:cs="Times New Roman"/>
          <w:sz w:val="28"/>
          <w:szCs w:val="28"/>
        </w:rPr>
        <w:t xml:space="preserve"> – коэффициенты поглощения, обусловленные соответственно вязкостью и теплопроводностью среды.</w:t>
      </w:r>
    </w:p>
    <w:p w:rsidR="007009E7" w:rsidRPr="007009E7" w:rsidRDefault="007009E7" w:rsidP="007009E7">
      <w:pPr>
        <w:pStyle w:val="aa"/>
        <w:widowControl/>
        <w:suppressLineNumbers/>
        <w:spacing w:before="0"/>
        <w:rPr>
          <w:spacing w:val="-6"/>
          <w:szCs w:val="28"/>
        </w:rPr>
      </w:pPr>
      <w:r w:rsidRPr="007009E7">
        <w:rPr>
          <w:spacing w:val="-6"/>
          <w:szCs w:val="28"/>
        </w:rPr>
        <w:t>Распространение звуковых волн в среде сопровождается потерями на рассеивание, которые внешне проявляются в повышении температуры среды (табл. 2.1).</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sz w:val="28"/>
          <w:szCs w:val="28"/>
        </w:rPr>
        <w:t>Таблица 2.</w:t>
      </w:r>
      <w:r w:rsidRPr="007009E7">
        <w:rPr>
          <w:rFonts w:ascii="Times New Roman" w:hAnsi="Times New Roman" w:cs="Times New Roman"/>
          <w:sz w:val="28"/>
          <w:szCs w:val="28"/>
        </w:rPr>
        <w:fldChar w:fldCharType="begin"/>
      </w:r>
      <w:r w:rsidRPr="007009E7">
        <w:rPr>
          <w:rFonts w:ascii="Times New Roman" w:hAnsi="Times New Roman" w:cs="Times New Roman"/>
          <w:sz w:val="28"/>
          <w:szCs w:val="28"/>
        </w:rPr>
        <w:instrText xml:space="preserve"> SEQ Таблица \* ARABIC </w:instrText>
      </w:r>
      <w:r w:rsidRPr="007009E7">
        <w:rPr>
          <w:rFonts w:ascii="Times New Roman" w:hAnsi="Times New Roman" w:cs="Times New Roman"/>
          <w:sz w:val="28"/>
          <w:szCs w:val="28"/>
        </w:rPr>
        <w:fldChar w:fldCharType="separate"/>
      </w:r>
      <w:r w:rsidR="00C12CDB">
        <w:rPr>
          <w:rFonts w:ascii="Times New Roman" w:hAnsi="Times New Roman" w:cs="Times New Roman"/>
          <w:noProof/>
          <w:sz w:val="28"/>
          <w:szCs w:val="28"/>
        </w:rPr>
        <w:t>1</w:t>
      </w:r>
      <w:r w:rsidRPr="007009E7">
        <w:rPr>
          <w:rFonts w:ascii="Times New Roman" w:hAnsi="Times New Roman" w:cs="Times New Roman"/>
          <w:sz w:val="28"/>
          <w:szCs w:val="28"/>
        </w:rPr>
        <w:fldChar w:fldCharType="end"/>
      </w:r>
    </w:p>
    <w:p w:rsidR="007009E7" w:rsidRPr="007009E7" w:rsidRDefault="007009E7" w:rsidP="007009E7">
      <w:pPr>
        <w:pStyle w:val="caaieiaie4"/>
        <w:keepNext w:val="0"/>
        <w:widowControl/>
        <w:suppressLineNumbers/>
        <w:rPr>
          <w:szCs w:val="28"/>
        </w:rPr>
      </w:pPr>
      <w:r w:rsidRPr="007009E7">
        <w:rPr>
          <w:szCs w:val="28"/>
        </w:rPr>
        <w:t xml:space="preserve">Относительное повышение температуры продуктов </w:t>
      </w:r>
    </w:p>
    <w:p w:rsidR="007009E7" w:rsidRPr="007009E7" w:rsidRDefault="007009E7" w:rsidP="007009E7">
      <w:pPr>
        <w:pStyle w:val="caaieiaie4"/>
        <w:keepNext w:val="0"/>
        <w:widowControl/>
        <w:suppressLineNumbers/>
        <w:rPr>
          <w:szCs w:val="28"/>
        </w:rPr>
      </w:pPr>
      <w:r w:rsidRPr="007009E7">
        <w:rPr>
          <w:szCs w:val="28"/>
        </w:rPr>
        <w:t>при распространении звуковых волн</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71"/>
        <w:gridCol w:w="2267"/>
        <w:gridCol w:w="2369"/>
        <w:gridCol w:w="2370"/>
      </w:tblGrid>
      <w:tr w:rsidR="007009E7" w:rsidRPr="007009E7" w:rsidTr="00903C5D">
        <w:trPr>
          <w:jc w:val="center"/>
        </w:trPr>
        <w:tc>
          <w:tcPr>
            <w:tcW w:w="2471"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Продукт</w:t>
            </w:r>
          </w:p>
        </w:tc>
        <w:tc>
          <w:tcPr>
            <w:tcW w:w="226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Относительное повышение</w:t>
            </w:r>
          </w:p>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 xml:space="preserve">температуры, </w:t>
            </w:r>
            <w:r w:rsidRPr="007009E7">
              <w:rPr>
                <w:rFonts w:ascii="Times New Roman" w:hAnsi="Times New Roman" w:cs="Times New Roman"/>
              </w:rPr>
              <w:sym w:font="Symbol" w:char="F0B0"/>
            </w:r>
            <w:proofErr w:type="gramStart"/>
            <w:r w:rsidRPr="007009E7">
              <w:rPr>
                <w:rFonts w:ascii="Times New Roman" w:hAnsi="Times New Roman" w:cs="Times New Roman"/>
              </w:rPr>
              <w:t>С</w:t>
            </w:r>
            <w:proofErr w:type="gramEnd"/>
          </w:p>
        </w:tc>
        <w:tc>
          <w:tcPr>
            <w:tcW w:w="2369"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Продукт</w:t>
            </w:r>
          </w:p>
        </w:tc>
        <w:tc>
          <w:tcPr>
            <w:tcW w:w="2370"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Относительное повышение</w:t>
            </w:r>
          </w:p>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 xml:space="preserve">температуры, </w:t>
            </w:r>
            <w:r w:rsidRPr="007009E7">
              <w:rPr>
                <w:rFonts w:ascii="Times New Roman" w:hAnsi="Times New Roman" w:cs="Times New Roman"/>
              </w:rPr>
              <w:sym w:font="Symbol" w:char="F0B0"/>
            </w:r>
            <w:proofErr w:type="gramStart"/>
            <w:r w:rsidRPr="007009E7">
              <w:rPr>
                <w:rFonts w:ascii="Times New Roman" w:hAnsi="Times New Roman" w:cs="Times New Roman"/>
              </w:rPr>
              <w:t>С</w:t>
            </w:r>
            <w:proofErr w:type="gramEnd"/>
          </w:p>
        </w:tc>
      </w:tr>
      <w:tr w:rsidR="007009E7" w:rsidRPr="007009E7" w:rsidTr="00903C5D">
        <w:trPr>
          <w:jc w:val="center"/>
        </w:trPr>
        <w:tc>
          <w:tcPr>
            <w:tcW w:w="2471"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Яичный альбумин</w:t>
            </w:r>
          </w:p>
        </w:tc>
        <w:tc>
          <w:tcPr>
            <w:tcW w:w="2267"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1,0</w:t>
            </w:r>
          </w:p>
        </w:tc>
        <w:tc>
          <w:tcPr>
            <w:tcW w:w="2369"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Жир</w:t>
            </w:r>
          </w:p>
        </w:tc>
        <w:tc>
          <w:tcPr>
            <w:tcW w:w="2370"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12,5</w:t>
            </w:r>
          </w:p>
        </w:tc>
      </w:tr>
      <w:tr w:rsidR="007009E7" w:rsidRPr="007009E7" w:rsidTr="00903C5D">
        <w:trPr>
          <w:jc w:val="center"/>
        </w:trPr>
        <w:tc>
          <w:tcPr>
            <w:tcW w:w="2471"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Коагулированный яичный белок</w:t>
            </w:r>
          </w:p>
        </w:tc>
        <w:tc>
          <w:tcPr>
            <w:tcW w:w="2267"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1,0</w:t>
            </w:r>
          </w:p>
        </w:tc>
        <w:tc>
          <w:tcPr>
            <w:tcW w:w="2369"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Печень</w:t>
            </w:r>
          </w:p>
        </w:tc>
        <w:tc>
          <w:tcPr>
            <w:tcW w:w="2370"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4,5</w:t>
            </w:r>
          </w:p>
        </w:tc>
      </w:tr>
      <w:tr w:rsidR="007009E7" w:rsidRPr="007009E7" w:rsidTr="00903C5D">
        <w:trPr>
          <w:jc w:val="center"/>
        </w:trPr>
        <w:tc>
          <w:tcPr>
            <w:tcW w:w="2471"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Яичный желток</w:t>
            </w:r>
          </w:p>
        </w:tc>
        <w:tc>
          <w:tcPr>
            <w:tcW w:w="2267"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5,5</w:t>
            </w:r>
          </w:p>
        </w:tc>
        <w:tc>
          <w:tcPr>
            <w:tcW w:w="2369"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Мозги</w:t>
            </w:r>
          </w:p>
        </w:tc>
        <w:tc>
          <w:tcPr>
            <w:tcW w:w="2370"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4,75</w:t>
            </w:r>
          </w:p>
        </w:tc>
      </w:tr>
    </w:tbl>
    <w:p w:rsidR="007009E7" w:rsidRPr="007009E7" w:rsidRDefault="007009E7" w:rsidP="007009E7">
      <w:pPr>
        <w:pStyle w:val="a6"/>
        <w:jc w:val="center"/>
        <w:rPr>
          <w:rFonts w:ascii="Times New Roman" w:hAnsi="Times New Roman" w:cs="Times New Roman"/>
        </w:rPr>
      </w:pP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pacing w:val="60"/>
          <w:sz w:val="28"/>
          <w:szCs w:val="28"/>
        </w:rPr>
        <w:lastRenderedPageBreak/>
        <w:t>Примечание</w:t>
      </w:r>
      <w:r w:rsidRPr="007009E7">
        <w:rPr>
          <w:rFonts w:ascii="Times New Roman" w:hAnsi="Times New Roman" w:cs="Times New Roman"/>
          <w:sz w:val="28"/>
          <w:szCs w:val="28"/>
        </w:rPr>
        <w:t xml:space="preserve">. Относительное повышение температуры яичного белка принято за единицу. Продолжительность обработки продуктов ультразвуком 30 с; </w:t>
      </w:r>
      <w:r w:rsidRPr="007009E7">
        <w:rPr>
          <w:rFonts w:ascii="Times New Roman" w:hAnsi="Times New Roman" w:cs="Times New Roman"/>
          <w:sz w:val="28"/>
          <w:szCs w:val="28"/>
          <w:lang w:val="en-US"/>
        </w:rPr>
        <w:t>f</w:t>
      </w:r>
      <w:r w:rsidRPr="007009E7">
        <w:rPr>
          <w:rFonts w:ascii="Times New Roman" w:hAnsi="Times New Roman" w:cs="Times New Roman"/>
          <w:sz w:val="28"/>
          <w:szCs w:val="28"/>
        </w:rPr>
        <w:t xml:space="preserve"> = 750 кГц;                   </w:t>
      </w:r>
      <w:r w:rsidRPr="007009E7">
        <w:rPr>
          <w:rFonts w:ascii="Times New Roman" w:hAnsi="Times New Roman" w:cs="Times New Roman"/>
          <w:sz w:val="28"/>
          <w:szCs w:val="28"/>
          <w:lang w:val="en-US"/>
        </w:rPr>
        <w:t>W</w:t>
      </w:r>
      <w:r w:rsidRPr="007009E7">
        <w:rPr>
          <w:rFonts w:ascii="Times New Roman" w:hAnsi="Times New Roman" w:cs="Times New Roman"/>
          <w:sz w:val="28"/>
          <w:szCs w:val="28"/>
        </w:rPr>
        <w:t xml:space="preserve"> = 100 Вт.</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Аномальные отклонения коэффициента поглощения обнаружены при ультразвуковой обработке ряда органических и биологических жидкостей. Эти отклонения вызываются объемной вязкостью, являющейся функцией изменения объема в местах сжатия и расширения жидкости. При этом характер молекулярного поглощения энергии зависит от продолжительности восстановления равновесия молекулярных процессов за один полупериод колебания. Исключение составляет костная ткань, которая в диапазоне частот 500 кГц – 2 МГц не дает отклонений от классической теории.</w:t>
      </w:r>
    </w:p>
    <w:p w:rsidR="007009E7" w:rsidRPr="007009E7" w:rsidRDefault="007009E7" w:rsidP="007009E7">
      <w:pPr>
        <w:pStyle w:val="aa"/>
        <w:widowControl/>
        <w:suppressLineNumbers/>
        <w:spacing w:before="0"/>
        <w:rPr>
          <w:szCs w:val="28"/>
        </w:rPr>
      </w:pPr>
      <w:r w:rsidRPr="007009E7">
        <w:rPr>
          <w:szCs w:val="28"/>
        </w:rPr>
        <w:t>Показатели поглощения и глубина проникновения для некоторых животных тканей при обработке на частоте 1 МГц приведены в табл. 2.2.</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sz w:val="28"/>
          <w:szCs w:val="28"/>
        </w:rPr>
        <w:t>Таблица 2.2</w:t>
      </w:r>
    </w:p>
    <w:p w:rsidR="007009E7" w:rsidRPr="007009E7" w:rsidRDefault="007009E7" w:rsidP="007009E7">
      <w:pPr>
        <w:pStyle w:val="caaieiaie4"/>
        <w:keepNext w:val="0"/>
        <w:widowControl/>
        <w:suppressLineNumbers/>
        <w:rPr>
          <w:szCs w:val="28"/>
        </w:rPr>
      </w:pPr>
      <w:r w:rsidRPr="007009E7">
        <w:rPr>
          <w:szCs w:val="28"/>
        </w:rPr>
        <w:t>Акустические характеристики животных тканей</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17"/>
        <w:gridCol w:w="992"/>
        <w:gridCol w:w="1418"/>
        <w:gridCol w:w="2693"/>
        <w:gridCol w:w="850"/>
        <w:gridCol w:w="1098"/>
      </w:tblGrid>
      <w:tr w:rsidR="007009E7" w:rsidRPr="007009E7" w:rsidTr="00903C5D">
        <w:trPr>
          <w:trHeight w:val="499"/>
          <w:jc w:val="center"/>
        </w:trPr>
        <w:tc>
          <w:tcPr>
            <w:tcW w:w="2517" w:type="dxa"/>
            <w:vAlign w:val="center"/>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Продукт</w:t>
            </w:r>
          </w:p>
        </w:tc>
        <w:tc>
          <w:tcPr>
            <w:tcW w:w="992" w:type="dxa"/>
            <w:vAlign w:val="center"/>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sym w:font="Symbol" w:char="F061"/>
            </w:r>
            <w:r w:rsidRPr="007009E7">
              <w:rPr>
                <w:rFonts w:ascii="Times New Roman" w:hAnsi="Times New Roman" w:cs="Times New Roman"/>
              </w:rPr>
              <w:t>, м</w:t>
            </w:r>
            <w:r w:rsidRPr="007009E7">
              <w:rPr>
                <w:rFonts w:ascii="Times New Roman" w:hAnsi="Times New Roman" w:cs="Times New Roman"/>
                <w:vertAlign w:val="superscript"/>
              </w:rPr>
              <w:t>-1</w:t>
            </w:r>
          </w:p>
        </w:tc>
        <w:tc>
          <w:tcPr>
            <w:tcW w:w="1418" w:type="dxa"/>
            <w:vAlign w:val="center"/>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w:t>
            </w:r>
            <w:r w:rsidRPr="007009E7">
              <w:rPr>
                <w:rFonts w:ascii="Times New Roman" w:hAnsi="Times New Roman" w:cs="Times New Roman"/>
              </w:rPr>
              <w:sym w:font="Symbol" w:char="F061"/>
            </w:r>
            <w:r w:rsidRPr="007009E7">
              <w:rPr>
                <w:rFonts w:ascii="Times New Roman" w:hAnsi="Times New Roman" w:cs="Times New Roman"/>
              </w:rPr>
              <w:t>, м</w:t>
            </w:r>
          </w:p>
        </w:tc>
        <w:tc>
          <w:tcPr>
            <w:tcW w:w="2693" w:type="dxa"/>
            <w:vAlign w:val="center"/>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Продукт</w:t>
            </w:r>
          </w:p>
        </w:tc>
        <w:tc>
          <w:tcPr>
            <w:tcW w:w="850" w:type="dxa"/>
            <w:vAlign w:val="center"/>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sym w:font="Symbol" w:char="F061"/>
            </w:r>
            <w:r w:rsidRPr="007009E7">
              <w:rPr>
                <w:rFonts w:ascii="Times New Roman" w:hAnsi="Times New Roman" w:cs="Times New Roman"/>
              </w:rPr>
              <w:t>, м</w:t>
            </w:r>
            <w:r w:rsidRPr="007009E7">
              <w:rPr>
                <w:rFonts w:ascii="Times New Roman" w:hAnsi="Times New Roman" w:cs="Times New Roman"/>
                <w:vertAlign w:val="superscript"/>
              </w:rPr>
              <w:t>-1</w:t>
            </w:r>
          </w:p>
        </w:tc>
        <w:tc>
          <w:tcPr>
            <w:tcW w:w="1098" w:type="dxa"/>
            <w:vAlign w:val="center"/>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w:t>
            </w:r>
            <w:r w:rsidRPr="007009E7">
              <w:rPr>
                <w:rFonts w:ascii="Times New Roman" w:hAnsi="Times New Roman" w:cs="Times New Roman"/>
              </w:rPr>
              <w:sym w:font="Symbol" w:char="F061"/>
            </w:r>
            <w:r w:rsidRPr="007009E7">
              <w:rPr>
                <w:rFonts w:ascii="Times New Roman" w:hAnsi="Times New Roman" w:cs="Times New Roman"/>
              </w:rPr>
              <w:t>, м</w:t>
            </w:r>
          </w:p>
        </w:tc>
      </w:tr>
      <w:tr w:rsidR="007009E7" w:rsidRPr="007009E7" w:rsidTr="00903C5D">
        <w:trPr>
          <w:jc w:val="center"/>
        </w:trPr>
        <w:tc>
          <w:tcPr>
            <w:tcW w:w="251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Вода</w:t>
            </w:r>
          </w:p>
        </w:tc>
        <w:tc>
          <w:tcPr>
            <w:tcW w:w="992"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0,03</w:t>
            </w:r>
          </w:p>
        </w:tc>
        <w:tc>
          <w:tcPr>
            <w:tcW w:w="1418"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30,0</w:t>
            </w:r>
          </w:p>
        </w:tc>
        <w:tc>
          <w:tcPr>
            <w:tcW w:w="2693"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Печень</w:t>
            </w:r>
          </w:p>
        </w:tc>
        <w:tc>
          <w:tcPr>
            <w:tcW w:w="850"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17</w:t>
            </w:r>
          </w:p>
        </w:tc>
        <w:tc>
          <w:tcPr>
            <w:tcW w:w="1098"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0,06</w:t>
            </w:r>
          </w:p>
        </w:tc>
      </w:tr>
      <w:tr w:rsidR="007009E7" w:rsidRPr="007009E7" w:rsidTr="00903C5D">
        <w:trPr>
          <w:jc w:val="center"/>
        </w:trPr>
        <w:tc>
          <w:tcPr>
            <w:tcW w:w="251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Плазма крови</w:t>
            </w:r>
          </w:p>
        </w:tc>
        <w:tc>
          <w:tcPr>
            <w:tcW w:w="992"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0,7</w:t>
            </w:r>
          </w:p>
        </w:tc>
        <w:tc>
          <w:tcPr>
            <w:tcW w:w="1418"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1,3</w:t>
            </w:r>
          </w:p>
        </w:tc>
        <w:tc>
          <w:tcPr>
            <w:tcW w:w="2693"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Почки</w:t>
            </w:r>
          </w:p>
        </w:tc>
        <w:tc>
          <w:tcPr>
            <w:tcW w:w="850"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22</w:t>
            </w:r>
          </w:p>
        </w:tc>
        <w:tc>
          <w:tcPr>
            <w:tcW w:w="1098"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0,05</w:t>
            </w:r>
          </w:p>
        </w:tc>
      </w:tr>
      <w:tr w:rsidR="007009E7" w:rsidRPr="007009E7" w:rsidTr="00903C5D">
        <w:trPr>
          <w:cantSplit/>
          <w:jc w:val="center"/>
        </w:trPr>
        <w:tc>
          <w:tcPr>
            <w:tcW w:w="251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Кровь</w:t>
            </w:r>
          </w:p>
        </w:tc>
        <w:tc>
          <w:tcPr>
            <w:tcW w:w="992"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2,0</w:t>
            </w:r>
          </w:p>
        </w:tc>
        <w:tc>
          <w:tcPr>
            <w:tcW w:w="1418"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0,5</w:t>
            </w:r>
          </w:p>
        </w:tc>
        <w:tc>
          <w:tcPr>
            <w:tcW w:w="2693"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Жировая ткань</w:t>
            </w:r>
          </w:p>
        </w:tc>
        <w:tc>
          <w:tcPr>
            <w:tcW w:w="850"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13</w:t>
            </w:r>
          </w:p>
        </w:tc>
        <w:tc>
          <w:tcPr>
            <w:tcW w:w="1098"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0,08</w:t>
            </w:r>
          </w:p>
        </w:tc>
      </w:tr>
      <w:tr w:rsidR="007009E7" w:rsidRPr="007009E7" w:rsidTr="00903C5D">
        <w:trPr>
          <w:cantSplit/>
          <w:jc w:val="center"/>
        </w:trPr>
        <w:tc>
          <w:tcPr>
            <w:tcW w:w="251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Скелетные мышцы</w:t>
            </w:r>
          </w:p>
        </w:tc>
        <w:tc>
          <w:tcPr>
            <w:tcW w:w="992"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20-25</w:t>
            </w:r>
          </w:p>
        </w:tc>
        <w:tc>
          <w:tcPr>
            <w:tcW w:w="1418"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0,045</w:t>
            </w:r>
          </w:p>
        </w:tc>
        <w:tc>
          <w:tcPr>
            <w:tcW w:w="2693"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Костная ткань (при частоте 800 кГц)</w:t>
            </w:r>
          </w:p>
        </w:tc>
        <w:tc>
          <w:tcPr>
            <w:tcW w:w="850"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302</w:t>
            </w:r>
          </w:p>
        </w:tc>
        <w:tc>
          <w:tcPr>
            <w:tcW w:w="1098"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0,0033</w:t>
            </w:r>
          </w:p>
        </w:tc>
      </w:tr>
    </w:tbl>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pStyle w:val="a8"/>
        <w:suppressLineNumbers/>
        <w:ind w:firstLine="709"/>
        <w:jc w:val="both"/>
        <w:rPr>
          <w:b w:val="0"/>
          <w:szCs w:val="28"/>
        </w:rPr>
      </w:pPr>
      <w:r w:rsidRPr="007009E7">
        <w:rPr>
          <w:b w:val="0"/>
          <w:szCs w:val="28"/>
        </w:rPr>
        <w:t>Коэффициент поглощения зависит от частоты ультразвукового поля – линейно возрастает с увеличением частоты независимо от вида ткани. При ультразвуковом облучении суспензий коэффициент поглощения линейно возрастает с увеличением концентрации. Кроме того, он зависит от диаметра частиц суспензии. Характерно, что наиболее резкое затухание колебаний наблюдается при размерах частиц 1-10 мкм. Анизотропия поглощения ультразвука особенно сильно проявляется у тканей, состоящих из чередующихся слоев с различными свойствами (шкура, жировые прослойки и др.). В этом случае характер затухания акустической энергии зависит от направления ультразвука – вдоль или поперек слоев. Акустические характеристики различных животных тканей представлены в табл. 2.3.</w:t>
      </w: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sz w:val="28"/>
          <w:szCs w:val="28"/>
        </w:rPr>
        <w:t>Таблица 2.3</w:t>
      </w:r>
    </w:p>
    <w:p w:rsidR="007009E7" w:rsidRPr="007009E7" w:rsidRDefault="007009E7" w:rsidP="007009E7">
      <w:pPr>
        <w:pStyle w:val="caaieiaie4"/>
        <w:keepNext w:val="0"/>
        <w:widowControl/>
        <w:suppressLineNumbers/>
        <w:rPr>
          <w:szCs w:val="28"/>
        </w:rPr>
      </w:pPr>
      <w:r w:rsidRPr="007009E7">
        <w:rPr>
          <w:szCs w:val="28"/>
        </w:rPr>
        <w:t>Удельное акустическое сопротивление животных тканей</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127"/>
        <w:gridCol w:w="1275"/>
        <w:gridCol w:w="1701"/>
        <w:gridCol w:w="1985"/>
        <w:gridCol w:w="2481"/>
      </w:tblGrid>
      <w:tr w:rsidR="007009E7" w:rsidRPr="007009E7" w:rsidTr="00903C5D">
        <w:trPr>
          <w:cantSplit/>
          <w:jc w:val="center"/>
        </w:trPr>
        <w:tc>
          <w:tcPr>
            <w:tcW w:w="212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Ткань</w:t>
            </w:r>
          </w:p>
        </w:tc>
        <w:tc>
          <w:tcPr>
            <w:tcW w:w="1275"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Температура, °</w:t>
            </w:r>
            <w:proofErr w:type="gramStart"/>
            <w:r w:rsidRPr="007009E7">
              <w:rPr>
                <w:rFonts w:ascii="Times New Roman" w:hAnsi="Times New Roman" w:cs="Times New Roman"/>
              </w:rPr>
              <w:t>С</w:t>
            </w:r>
            <w:proofErr w:type="gramEnd"/>
          </w:p>
        </w:tc>
        <w:tc>
          <w:tcPr>
            <w:tcW w:w="1701"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Скорость</w:t>
            </w:r>
          </w:p>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звука</w:t>
            </w:r>
          </w:p>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i/>
              </w:rPr>
              <w:t>с</w:t>
            </w:r>
            <w:r w:rsidRPr="007009E7">
              <w:rPr>
                <w:rFonts w:ascii="Times New Roman" w:hAnsi="Times New Roman" w:cs="Times New Roman"/>
              </w:rPr>
              <w:sym w:font="Symbol" w:char="F0D7"/>
            </w:r>
            <w:r w:rsidRPr="007009E7">
              <w:rPr>
                <w:rFonts w:ascii="Times New Roman" w:hAnsi="Times New Roman" w:cs="Times New Roman"/>
              </w:rPr>
              <w:t>10</w:t>
            </w:r>
            <w:r w:rsidRPr="007009E7">
              <w:rPr>
                <w:rFonts w:ascii="Times New Roman" w:hAnsi="Times New Roman" w:cs="Times New Roman"/>
                <w:vertAlign w:val="superscript"/>
              </w:rPr>
              <w:t>3</w:t>
            </w:r>
            <w:r w:rsidRPr="007009E7">
              <w:rPr>
                <w:rFonts w:ascii="Times New Roman" w:hAnsi="Times New Roman" w:cs="Times New Roman"/>
              </w:rPr>
              <w:t>, м/</w:t>
            </w:r>
            <w:proofErr w:type="gramStart"/>
            <w:r w:rsidRPr="007009E7">
              <w:rPr>
                <w:rFonts w:ascii="Times New Roman" w:hAnsi="Times New Roman" w:cs="Times New Roman"/>
              </w:rPr>
              <w:t>с</w:t>
            </w:r>
            <w:proofErr w:type="gramEnd"/>
          </w:p>
        </w:tc>
        <w:tc>
          <w:tcPr>
            <w:tcW w:w="1985"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 xml:space="preserve">Плотность </w:t>
            </w:r>
            <w:r w:rsidRPr="007009E7">
              <w:rPr>
                <w:rFonts w:ascii="Times New Roman" w:hAnsi="Times New Roman" w:cs="Times New Roman"/>
                <w:i/>
              </w:rPr>
              <w:sym w:font="Symbol" w:char="F072"/>
            </w:r>
            <w:r w:rsidRPr="007009E7">
              <w:rPr>
                <w:rFonts w:ascii="Times New Roman" w:hAnsi="Times New Roman" w:cs="Times New Roman"/>
              </w:rPr>
              <w:t>,</w:t>
            </w:r>
          </w:p>
          <w:p w:rsidR="007009E7" w:rsidRPr="007009E7" w:rsidRDefault="007009E7" w:rsidP="007009E7">
            <w:pPr>
              <w:pStyle w:val="a6"/>
              <w:jc w:val="center"/>
              <w:rPr>
                <w:rFonts w:ascii="Times New Roman" w:hAnsi="Times New Roman" w:cs="Times New Roman"/>
              </w:rPr>
            </w:pPr>
            <w:proofErr w:type="gramStart"/>
            <w:r w:rsidRPr="007009E7">
              <w:rPr>
                <w:rFonts w:ascii="Times New Roman" w:hAnsi="Times New Roman" w:cs="Times New Roman"/>
              </w:rPr>
              <w:t>кг</w:t>
            </w:r>
            <w:proofErr w:type="gramEnd"/>
            <w:r w:rsidRPr="007009E7">
              <w:rPr>
                <w:rFonts w:ascii="Times New Roman" w:hAnsi="Times New Roman" w:cs="Times New Roman"/>
              </w:rPr>
              <w:t xml:space="preserve"> /м</w:t>
            </w:r>
            <w:r w:rsidRPr="007009E7">
              <w:rPr>
                <w:rFonts w:ascii="Times New Roman" w:hAnsi="Times New Roman" w:cs="Times New Roman"/>
                <w:vertAlign w:val="superscript"/>
              </w:rPr>
              <w:t>3</w:t>
            </w:r>
          </w:p>
          <w:p w:rsidR="007009E7" w:rsidRPr="007009E7" w:rsidRDefault="007009E7" w:rsidP="007009E7">
            <w:pPr>
              <w:pStyle w:val="a6"/>
              <w:jc w:val="center"/>
              <w:rPr>
                <w:rFonts w:ascii="Times New Roman" w:hAnsi="Times New Roman" w:cs="Times New Roman"/>
              </w:rPr>
            </w:pPr>
          </w:p>
        </w:tc>
        <w:tc>
          <w:tcPr>
            <w:tcW w:w="2481"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Удельное акустическое сопротивление</w:t>
            </w:r>
          </w:p>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i/>
              </w:rPr>
              <w:sym w:font="Symbol" w:char="F072"/>
            </w:r>
            <w:r w:rsidRPr="007009E7">
              <w:rPr>
                <w:rFonts w:ascii="Times New Roman" w:hAnsi="Times New Roman" w:cs="Times New Roman"/>
                <w:i/>
              </w:rPr>
              <w:t xml:space="preserve"> </w:t>
            </w:r>
            <w:r w:rsidRPr="007009E7">
              <w:rPr>
                <w:rFonts w:ascii="Times New Roman" w:hAnsi="Times New Roman" w:cs="Times New Roman"/>
              </w:rPr>
              <w:sym w:font="Symbol" w:char="F0D7"/>
            </w:r>
            <w:r w:rsidRPr="007009E7">
              <w:rPr>
                <w:rFonts w:ascii="Times New Roman" w:hAnsi="Times New Roman" w:cs="Times New Roman"/>
                <w:i/>
              </w:rPr>
              <w:t>с</w:t>
            </w:r>
            <w:r w:rsidRPr="007009E7">
              <w:rPr>
                <w:rFonts w:ascii="Times New Roman" w:hAnsi="Times New Roman" w:cs="Times New Roman"/>
              </w:rPr>
              <w:t>, Па</w:t>
            </w:r>
            <w:r w:rsidRPr="007009E7">
              <w:rPr>
                <w:rFonts w:ascii="Times New Roman" w:hAnsi="Times New Roman" w:cs="Times New Roman"/>
              </w:rPr>
              <w:sym w:font="Symbol" w:char="F0D7"/>
            </w:r>
            <w:r w:rsidRPr="007009E7">
              <w:rPr>
                <w:rFonts w:ascii="Times New Roman" w:hAnsi="Times New Roman" w:cs="Times New Roman"/>
              </w:rPr>
              <w:t>с/м</w:t>
            </w:r>
          </w:p>
        </w:tc>
      </w:tr>
      <w:tr w:rsidR="007009E7" w:rsidRPr="007009E7" w:rsidTr="00903C5D">
        <w:trPr>
          <w:cantSplit/>
          <w:jc w:val="center"/>
        </w:trPr>
        <w:tc>
          <w:tcPr>
            <w:tcW w:w="212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Мышечная ткань (говядина)</w:t>
            </w:r>
          </w:p>
        </w:tc>
        <w:tc>
          <w:tcPr>
            <w:tcW w:w="127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16-20</w:t>
            </w:r>
          </w:p>
        </w:tc>
        <w:tc>
          <w:tcPr>
            <w:tcW w:w="170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1,575-1,578</w:t>
            </w:r>
          </w:p>
        </w:tc>
        <w:tc>
          <w:tcPr>
            <w:tcW w:w="198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1033-1048</w:t>
            </w:r>
          </w:p>
        </w:tc>
        <w:tc>
          <w:tcPr>
            <w:tcW w:w="248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1,79</w:t>
            </w:r>
          </w:p>
        </w:tc>
      </w:tr>
      <w:tr w:rsidR="007009E7" w:rsidRPr="007009E7" w:rsidTr="00903C5D">
        <w:trPr>
          <w:cantSplit/>
          <w:jc w:val="center"/>
        </w:trPr>
        <w:tc>
          <w:tcPr>
            <w:tcW w:w="212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Жировая ткань (свинина)</w:t>
            </w:r>
          </w:p>
        </w:tc>
        <w:tc>
          <w:tcPr>
            <w:tcW w:w="127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16-20</w:t>
            </w:r>
          </w:p>
        </w:tc>
        <w:tc>
          <w:tcPr>
            <w:tcW w:w="170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1,444</w:t>
            </w:r>
          </w:p>
        </w:tc>
        <w:tc>
          <w:tcPr>
            <w:tcW w:w="198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930</w:t>
            </w:r>
          </w:p>
        </w:tc>
        <w:tc>
          <w:tcPr>
            <w:tcW w:w="248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1,32</w:t>
            </w:r>
          </w:p>
        </w:tc>
      </w:tr>
      <w:tr w:rsidR="007009E7" w:rsidRPr="007009E7" w:rsidTr="00903C5D">
        <w:trPr>
          <w:cantSplit/>
          <w:jc w:val="center"/>
        </w:trPr>
        <w:tc>
          <w:tcPr>
            <w:tcW w:w="212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Мозговая ткань (свинина)</w:t>
            </w:r>
          </w:p>
        </w:tc>
        <w:tc>
          <w:tcPr>
            <w:tcW w:w="127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16-20</w:t>
            </w:r>
          </w:p>
        </w:tc>
        <w:tc>
          <w:tcPr>
            <w:tcW w:w="170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1,506</w:t>
            </w:r>
          </w:p>
        </w:tc>
        <w:tc>
          <w:tcPr>
            <w:tcW w:w="198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1026</w:t>
            </w:r>
          </w:p>
        </w:tc>
        <w:tc>
          <w:tcPr>
            <w:tcW w:w="248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1,55</w:t>
            </w:r>
          </w:p>
        </w:tc>
      </w:tr>
      <w:tr w:rsidR="007009E7" w:rsidRPr="007009E7" w:rsidTr="00903C5D">
        <w:trPr>
          <w:cantSplit/>
          <w:jc w:val="center"/>
        </w:trPr>
        <w:tc>
          <w:tcPr>
            <w:tcW w:w="212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Печень</w:t>
            </w:r>
          </w:p>
        </w:tc>
        <w:tc>
          <w:tcPr>
            <w:tcW w:w="127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16-20</w:t>
            </w:r>
          </w:p>
        </w:tc>
        <w:tc>
          <w:tcPr>
            <w:tcW w:w="170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1,553</w:t>
            </w:r>
          </w:p>
        </w:tc>
        <w:tc>
          <w:tcPr>
            <w:tcW w:w="198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1064</w:t>
            </w:r>
          </w:p>
        </w:tc>
        <w:tc>
          <w:tcPr>
            <w:tcW w:w="248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1,63</w:t>
            </w:r>
          </w:p>
        </w:tc>
      </w:tr>
      <w:tr w:rsidR="007009E7" w:rsidRPr="007009E7" w:rsidTr="00903C5D">
        <w:trPr>
          <w:cantSplit/>
          <w:jc w:val="center"/>
        </w:trPr>
        <w:tc>
          <w:tcPr>
            <w:tcW w:w="2127" w:type="dxa"/>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lastRenderedPageBreak/>
              <w:t>Кость</w:t>
            </w:r>
          </w:p>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(плотная масса)</w:t>
            </w:r>
          </w:p>
        </w:tc>
        <w:tc>
          <w:tcPr>
            <w:tcW w:w="127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16-20</w:t>
            </w:r>
          </w:p>
        </w:tc>
        <w:tc>
          <w:tcPr>
            <w:tcW w:w="170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3,37</w:t>
            </w:r>
          </w:p>
        </w:tc>
        <w:tc>
          <w:tcPr>
            <w:tcW w:w="1985"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185</w:t>
            </w:r>
          </w:p>
        </w:tc>
        <w:tc>
          <w:tcPr>
            <w:tcW w:w="2481" w:type="dxa"/>
            <w:vAlign w:val="bottom"/>
          </w:tcPr>
          <w:p w:rsidR="007009E7" w:rsidRPr="007009E7" w:rsidRDefault="007009E7" w:rsidP="007009E7">
            <w:pPr>
              <w:pStyle w:val="a6"/>
              <w:jc w:val="center"/>
              <w:rPr>
                <w:rFonts w:ascii="Times New Roman" w:hAnsi="Times New Roman" w:cs="Times New Roman"/>
              </w:rPr>
            </w:pPr>
            <w:r w:rsidRPr="007009E7">
              <w:rPr>
                <w:rFonts w:ascii="Times New Roman" w:hAnsi="Times New Roman" w:cs="Times New Roman"/>
              </w:rPr>
              <w:t>6,23</w:t>
            </w:r>
          </w:p>
        </w:tc>
      </w:tr>
    </w:tbl>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321F81">
      <w:pPr>
        <w:suppressLineNumbers/>
        <w:spacing w:after="0" w:line="240" w:lineRule="auto"/>
        <w:ind w:firstLine="567"/>
        <w:jc w:val="both"/>
        <w:rPr>
          <w:rFonts w:ascii="Times New Roman" w:hAnsi="Times New Roman" w:cs="Times New Roman"/>
          <w:sz w:val="28"/>
          <w:szCs w:val="28"/>
        </w:rPr>
      </w:pPr>
      <w:r w:rsidRPr="007009E7">
        <w:rPr>
          <w:rFonts w:ascii="Times New Roman" w:hAnsi="Times New Roman" w:cs="Times New Roman"/>
          <w:b/>
          <w:sz w:val="28"/>
          <w:szCs w:val="28"/>
        </w:rPr>
        <w:t>2 Теплофизические свойства</w:t>
      </w:r>
      <w:r>
        <w:rPr>
          <w:rFonts w:ascii="Times New Roman" w:hAnsi="Times New Roman" w:cs="Times New Roman"/>
          <w:b/>
          <w:sz w:val="28"/>
          <w:szCs w:val="28"/>
        </w:rPr>
        <w:t xml:space="preserve">. </w:t>
      </w:r>
      <w:r w:rsidRPr="007009E7">
        <w:rPr>
          <w:rFonts w:ascii="Times New Roman" w:hAnsi="Times New Roman" w:cs="Times New Roman"/>
          <w:sz w:val="28"/>
          <w:szCs w:val="28"/>
        </w:rPr>
        <w:t>Аналитическая теория теплопроводности представляет собой теорию распространения теплоты в различных неравномерно нагретых телах. Эти материальные тела рассматриваются как сплошные среды, непрерывно заполняющие пространство, без учета молекулярного строения и молекулярных свойств вещества.</w:t>
      </w:r>
    </w:p>
    <w:p w:rsidR="007009E7" w:rsidRPr="007009E7" w:rsidRDefault="007009E7" w:rsidP="00321F81">
      <w:pPr>
        <w:suppressLineNumbers/>
        <w:spacing w:after="0" w:line="240" w:lineRule="auto"/>
        <w:ind w:firstLine="567"/>
        <w:jc w:val="both"/>
        <w:rPr>
          <w:rFonts w:ascii="Times New Roman" w:hAnsi="Times New Roman" w:cs="Times New Roman"/>
          <w:sz w:val="28"/>
          <w:szCs w:val="28"/>
        </w:rPr>
      </w:pPr>
      <w:proofErr w:type="gramStart"/>
      <w:r w:rsidRPr="007009E7">
        <w:rPr>
          <w:rFonts w:ascii="Times New Roman" w:hAnsi="Times New Roman" w:cs="Times New Roman"/>
          <w:sz w:val="28"/>
          <w:szCs w:val="28"/>
        </w:rPr>
        <w:t xml:space="preserve">В соответствии с этим тела характеризуются так называемыми </w:t>
      </w:r>
      <w:proofErr w:type="spellStart"/>
      <w:r w:rsidRPr="007009E7">
        <w:rPr>
          <w:rFonts w:ascii="Times New Roman" w:hAnsi="Times New Roman" w:cs="Times New Roman"/>
          <w:sz w:val="28"/>
          <w:szCs w:val="28"/>
        </w:rPr>
        <w:t>макросвойствами</w:t>
      </w:r>
      <w:proofErr w:type="spellEnd"/>
      <w:r w:rsidRPr="007009E7">
        <w:rPr>
          <w:rFonts w:ascii="Times New Roman" w:hAnsi="Times New Roman" w:cs="Times New Roman"/>
          <w:sz w:val="28"/>
          <w:szCs w:val="28"/>
        </w:rPr>
        <w:t>.</w:t>
      </w:r>
      <w:proofErr w:type="gramEnd"/>
      <w:r w:rsidRPr="007009E7">
        <w:rPr>
          <w:rFonts w:ascii="Times New Roman" w:hAnsi="Times New Roman" w:cs="Times New Roman"/>
          <w:sz w:val="28"/>
          <w:szCs w:val="28"/>
        </w:rPr>
        <w:t xml:space="preserve"> К ним относятся коэффициенты теплопроводности и </w:t>
      </w:r>
      <w:proofErr w:type="spellStart"/>
      <w:r w:rsidRPr="007009E7">
        <w:rPr>
          <w:rFonts w:ascii="Times New Roman" w:hAnsi="Times New Roman" w:cs="Times New Roman"/>
          <w:sz w:val="28"/>
          <w:szCs w:val="28"/>
        </w:rPr>
        <w:t>температуропроводности</w:t>
      </w:r>
      <w:proofErr w:type="spellEnd"/>
      <w:r w:rsidRPr="007009E7">
        <w:rPr>
          <w:rFonts w:ascii="Times New Roman" w:hAnsi="Times New Roman" w:cs="Times New Roman"/>
          <w:sz w:val="28"/>
          <w:szCs w:val="28"/>
        </w:rPr>
        <w:t>, удельная теплоемкость, объемная масса, вязкость вещества, коэффициенты диффузии и т.д.</w:t>
      </w:r>
    </w:p>
    <w:p w:rsidR="007009E7" w:rsidRPr="007009E7" w:rsidRDefault="007009E7" w:rsidP="00321F81">
      <w:pPr>
        <w:suppressLineNumbers/>
        <w:spacing w:after="0" w:line="240" w:lineRule="auto"/>
        <w:ind w:firstLine="567"/>
        <w:jc w:val="both"/>
        <w:rPr>
          <w:rFonts w:ascii="Times New Roman" w:hAnsi="Times New Roman" w:cs="Times New Roman"/>
          <w:sz w:val="28"/>
          <w:szCs w:val="28"/>
        </w:rPr>
      </w:pPr>
      <w:r w:rsidRPr="007009E7">
        <w:rPr>
          <w:rFonts w:ascii="Times New Roman" w:hAnsi="Times New Roman" w:cs="Times New Roman"/>
          <w:sz w:val="28"/>
          <w:szCs w:val="28"/>
        </w:rPr>
        <w:t xml:space="preserve">Коэффициент </w:t>
      </w:r>
      <w:proofErr w:type="spellStart"/>
      <w:r w:rsidRPr="007009E7">
        <w:rPr>
          <w:rFonts w:ascii="Times New Roman" w:hAnsi="Times New Roman" w:cs="Times New Roman"/>
          <w:sz w:val="28"/>
          <w:szCs w:val="28"/>
        </w:rPr>
        <w:t>температуропроводности</w:t>
      </w:r>
      <w:proofErr w:type="spellEnd"/>
      <w:r w:rsidRPr="007009E7">
        <w:rPr>
          <w:rFonts w:ascii="Times New Roman" w:hAnsi="Times New Roman" w:cs="Times New Roman"/>
          <w:sz w:val="28"/>
          <w:szCs w:val="28"/>
        </w:rPr>
        <w:t xml:space="preserve"> (</w:t>
      </w:r>
      <w:r w:rsidRPr="007009E7">
        <w:rPr>
          <w:rFonts w:ascii="Times New Roman" w:hAnsi="Times New Roman" w:cs="Times New Roman"/>
          <w:i/>
          <w:sz w:val="28"/>
          <w:szCs w:val="28"/>
        </w:rPr>
        <w:t>a</w:t>
      </w:r>
      <w:r w:rsidRPr="007009E7">
        <w:rPr>
          <w:rFonts w:ascii="Times New Roman" w:hAnsi="Times New Roman" w:cs="Times New Roman"/>
          <w:sz w:val="28"/>
          <w:szCs w:val="28"/>
        </w:rPr>
        <w:t>) является основным тепловым параметром при неустановившемся во времени режиме. В этом случае наряду с коэффициентом теплопроводности (</w:t>
      </w:r>
      <w:r w:rsidRPr="007009E7">
        <w:rPr>
          <w:rFonts w:ascii="Times New Roman" w:hAnsi="Times New Roman" w:cs="Times New Roman"/>
          <w:sz w:val="28"/>
          <w:szCs w:val="28"/>
        </w:rPr>
        <w:sym w:font="Symbol" w:char="F06C"/>
      </w:r>
      <w:r w:rsidRPr="007009E7">
        <w:rPr>
          <w:rFonts w:ascii="Times New Roman" w:hAnsi="Times New Roman" w:cs="Times New Roman"/>
          <w:sz w:val="28"/>
          <w:szCs w:val="28"/>
        </w:rPr>
        <w:t>) на распределение температуры в теле существенное влияние оказывают удельная теплоемкость (</w:t>
      </w:r>
      <w:proofErr w:type="gramStart"/>
      <w:r w:rsidRPr="007009E7">
        <w:rPr>
          <w:rFonts w:ascii="Times New Roman" w:hAnsi="Times New Roman" w:cs="Times New Roman"/>
          <w:sz w:val="28"/>
          <w:szCs w:val="28"/>
        </w:rPr>
        <w:t>с</w:t>
      </w:r>
      <w:r w:rsidRPr="007009E7">
        <w:rPr>
          <w:rFonts w:ascii="Times New Roman" w:hAnsi="Times New Roman" w:cs="Times New Roman"/>
          <w:sz w:val="28"/>
          <w:szCs w:val="28"/>
          <w:vertAlign w:val="subscript"/>
        </w:rPr>
        <w:t>р</w:t>
      </w:r>
      <w:proofErr w:type="gramEnd"/>
      <w:r w:rsidRPr="007009E7">
        <w:rPr>
          <w:rFonts w:ascii="Times New Roman" w:hAnsi="Times New Roman" w:cs="Times New Roman"/>
          <w:sz w:val="28"/>
          <w:szCs w:val="28"/>
        </w:rPr>
        <w:t>) и плотность (</w:t>
      </w:r>
      <w:r w:rsidRPr="007009E7">
        <w:rPr>
          <w:rFonts w:ascii="Times New Roman" w:hAnsi="Times New Roman" w:cs="Times New Roman"/>
          <w:sz w:val="28"/>
          <w:szCs w:val="28"/>
        </w:rPr>
        <w:sym w:font="Symbol" w:char="F072"/>
      </w:r>
      <w:r w:rsidRPr="007009E7">
        <w:rPr>
          <w:rFonts w:ascii="Times New Roman" w:hAnsi="Times New Roman" w:cs="Times New Roman"/>
          <w:sz w:val="28"/>
          <w:szCs w:val="28"/>
        </w:rPr>
        <w:t>), связанные между собой соотношением</w:t>
      </w:r>
    </w:p>
    <w:p w:rsidR="007009E7" w:rsidRPr="007009E7" w:rsidRDefault="007009E7" w:rsidP="00321F81">
      <w:pPr>
        <w:suppressLineNumbers/>
        <w:spacing w:after="0" w:line="240" w:lineRule="auto"/>
        <w:ind w:firstLine="567"/>
        <w:jc w:val="both"/>
        <w:rPr>
          <w:rFonts w:ascii="Times New Roman" w:hAnsi="Times New Roman" w:cs="Times New Roman"/>
          <w:sz w:val="28"/>
          <w:szCs w:val="28"/>
        </w:rPr>
      </w:pPr>
    </w:p>
    <w:p w:rsidR="007009E7" w:rsidRPr="007009E7" w:rsidRDefault="007009E7" w:rsidP="00321F81">
      <w:pPr>
        <w:suppressLineNumbers/>
        <w:spacing w:after="0" w:line="240" w:lineRule="auto"/>
        <w:ind w:firstLine="567"/>
        <w:jc w:val="right"/>
        <w:rPr>
          <w:rFonts w:ascii="Times New Roman" w:hAnsi="Times New Roman" w:cs="Times New Roman"/>
          <w:sz w:val="28"/>
          <w:szCs w:val="28"/>
        </w:rPr>
      </w:pPr>
      <w:r w:rsidRPr="007009E7">
        <w:rPr>
          <w:rFonts w:ascii="Times New Roman" w:hAnsi="Times New Roman" w:cs="Times New Roman"/>
          <w:i/>
          <w:sz w:val="28"/>
          <w:szCs w:val="28"/>
        </w:rPr>
        <w:t>a</w:t>
      </w:r>
      <w:r w:rsidRPr="007009E7">
        <w:rPr>
          <w:rFonts w:ascii="Times New Roman" w:hAnsi="Times New Roman" w:cs="Times New Roman"/>
          <w:sz w:val="28"/>
          <w:szCs w:val="28"/>
        </w:rPr>
        <w:t xml:space="preserve"> = </w:t>
      </w:r>
      <w:r w:rsidRPr="007009E7">
        <w:rPr>
          <w:rFonts w:ascii="Times New Roman" w:hAnsi="Times New Roman" w:cs="Times New Roman"/>
          <w:sz w:val="28"/>
          <w:szCs w:val="28"/>
        </w:rPr>
        <w:sym w:font="Symbol" w:char="F06C"/>
      </w:r>
      <w:r w:rsidRPr="007009E7">
        <w:rPr>
          <w:rFonts w:ascii="Times New Roman" w:hAnsi="Times New Roman" w:cs="Times New Roman"/>
          <w:sz w:val="28"/>
          <w:szCs w:val="28"/>
        </w:rPr>
        <w:t xml:space="preserve"> / (</w:t>
      </w:r>
      <w:proofErr w:type="spellStart"/>
      <w:r w:rsidRPr="007009E7">
        <w:rPr>
          <w:rFonts w:ascii="Times New Roman" w:hAnsi="Times New Roman" w:cs="Times New Roman"/>
          <w:sz w:val="28"/>
          <w:szCs w:val="28"/>
        </w:rPr>
        <w:t>c</w:t>
      </w:r>
      <w:r w:rsidRPr="007009E7">
        <w:rPr>
          <w:rFonts w:ascii="Times New Roman" w:hAnsi="Times New Roman" w:cs="Times New Roman"/>
          <w:sz w:val="28"/>
          <w:szCs w:val="28"/>
          <w:vertAlign w:val="subscript"/>
        </w:rPr>
        <w:t>p</w:t>
      </w:r>
      <w:proofErr w:type="spellEnd"/>
      <w:r w:rsidRPr="007009E7">
        <w:rPr>
          <w:rFonts w:ascii="Times New Roman" w:hAnsi="Times New Roman" w:cs="Times New Roman"/>
          <w:sz w:val="28"/>
          <w:szCs w:val="28"/>
        </w:rPr>
        <w:sym w:font="Symbol" w:char="F072"/>
      </w:r>
      <w:r w:rsidRPr="007009E7">
        <w:rPr>
          <w:rFonts w:ascii="Times New Roman" w:hAnsi="Times New Roman" w:cs="Times New Roman"/>
          <w:sz w:val="28"/>
          <w:szCs w:val="28"/>
        </w:rPr>
        <w:t>),                                                      (2.6)</w:t>
      </w:r>
    </w:p>
    <w:p w:rsidR="007009E7" w:rsidRPr="007009E7" w:rsidRDefault="007009E7" w:rsidP="00321F81">
      <w:pPr>
        <w:suppressLineNumbers/>
        <w:spacing w:after="0" w:line="240" w:lineRule="auto"/>
        <w:ind w:firstLine="567"/>
        <w:jc w:val="both"/>
        <w:rPr>
          <w:rFonts w:ascii="Times New Roman" w:hAnsi="Times New Roman" w:cs="Times New Roman"/>
          <w:sz w:val="28"/>
          <w:szCs w:val="28"/>
        </w:rPr>
      </w:pPr>
    </w:p>
    <w:p w:rsidR="007009E7" w:rsidRPr="007009E7" w:rsidRDefault="007009E7" w:rsidP="00321F81">
      <w:pPr>
        <w:pStyle w:val="2"/>
        <w:ind w:firstLine="567"/>
        <w:rPr>
          <w:szCs w:val="28"/>
        </w:rPr>
      </w:pPr>
      <w:r w:rsidRPr="007009E7">
        <w:rPr>
          <w:szCs w:val="28"/>
        </w:rPr>
        <w:t xml:space="preserve">которое показывает, что коэффициент </w:t>
      </w:r>
      <w:proofErr w:type="spellStart"/>
      <w:r w:rsidRPr="007009E7">
        <w:rPr>
          <w:szCs w:val="28"/>
        </w:rPr>
        <w:t>температуропроводности</w:t>
      </w:r>
      <w:proofErr w:type="spellEnd"/>
      <w:r w:rsidRPr="007009E7">
        <w:rPr>
          <w:szCs w:val="28"/>
        </w:rPr>
        <w:t xml:space="preserve"> характеризует соотношение между двумя тепловыми свойствами тела: способностью проводить и аккумулировать теплоту.</w:t>
      </w:r>
    </w:p>
    <w:p w:rsidR="007009E7" w:rsidRPr="007009E7" w:rsidRDefault="007009E7" w:rsidP="00321F81">
      <w:pPr>
        <w:suppressLineNumbers/>
        <w:spacing w:after="0" w:line="240" w:lineRule="auto"/>
        <w:ind w:firstLine="567"/>
        <w:jc w:val="both"/>
        <w:rPr>
          <w:rFonts w:ascii="Times New Roman" w:hAnsi="Times New Roman" w:cs="Times New Roman"/>
          <w:sz w:val="28"/>
          <w:szCs w:val="28"/>
        </w:rPr>
      </w:pPr>
      <w:r w:rsidRPr="007009E7">
        <w:rPr>
          <w:rFonts w:ascii="Times New Roman" w:hAnsi="Times New Roman" w:cs="Times New Roman"/>
          <w:sz w:val="28"/>
          <w:szCs w:val="28"/>
        </w:rPr>
        <w:t>Теплофизические свойства различных тел зависят от химического состава, микроструктуры, пористости, влажности, предварительной термообработки, температуры и др.</w:t>
      </w:r>
    </w:p>
    <w:p w:rsidR="007009E7" w:rsidRPr="007009E7" w:rsidRDefault="007009E7" w:rsidP="00321F81">
      <w:pPr>
        <w:pStyle w:val="aa"/>
        <w:widowControl/>
        <w:suppressLineNumbers/>
        <w:spacing w:before="0"/>
        <w:ind w:firstLine="567"/>
        <w:rPr>
          <w:szCs w:val="28"/>
        </w:rPr>
      </w:pPr>
      <w:r w:rsidRPr="007009E7">
        <w:rPr>
          <w:szCs w:val="28"/>
        </w:rPr>
        <w:t>Зависимость тепловых свойств веществ от большого количества взаимно связанных факторов делает эксперимент практически единственным источником получения данных для определения этих свойств. Одновременно с этим эксперимент является источником дополнительной информации о поведении веществ, что позволяет углубить существующие физические представления о механизмах переноса теплоты, поскольку они относятся обычно не к реальным телам, а к их идеализированным моделям. Модельные представления о веществе дают возможность построить соответствующие расчетные методы для определения некоторых тепловых свойств:</w:t>
      </w:r>
    </w:p>
    <w:p w:rsidR="007009E7" w:rsidRPr="007009E7" w:rsidRDefault="007009E7" w:rsidP="007009E7">
      <w:pPr>
        <w:suppressLineNumbers/>
        <w:spacing w:after="0" w:line="240" w:lineRule="auto"/>
        <w:jc w:val="both"/>
        <w:rPr>
          <w:rFonts w:ascii="Times New Roman" w:hAnsi="Times New Roman" w:cs="Times New Roman"/>
          <w:sz w:val="28"/>
          <w:szCs w:val="28"/>
        </w:rPr>
      </w:pPr>
    </w:p>
    <w:tbl>
      <w:tblPr>
        <w:tblW w:w="0" w:type="auto"/>
        <w:jc w:val="center"/>
        <w:tblLayout w:type="fixed"/>
        <w:tblCellMar>
          <w:left w:w="56" w:type="dxa"/>
          <w:right w:w="56" w:type="dxa"/>
        </w:tblCellMar>
        <w:tblLook w:val="0000" w:firstRow="0" w:lastRow="0" w:firstColumn="0" w:lastColumn="0" w:noHBand="0" w:noVBand="0"/>
      </w:tblPr>
      <w:tblGrid>
        <w:gridCol w:w="1004"/>
        <w:gridCol w:w="1004"/>
        <w:gridCol w:w="1004"/>
        <w:gridCol w:w="1004"/>
        <w:gridCol w:w="1005"/>
        <w:gridCol w:w="1004"/>
        <w:gridCol w:w="1004"/>
        <w:gridCol w:w="1004"/>
        <w:gridCol w:w="1005"/>
      </w:tblGrid>
      <w:tr w:rsidR="007009E7" w:rsidRPr="007009E7" w:rsidTr="00903C5D">
        <w:trPr>
          <w:cantSplit/>
          <w:jc w:val="center"/>
        </w:trPr>
        <w:tc>
          <w:tcPr>
            <w:tcW w:w="9038" w:type="dxa"/>
            <w:gridSpan w:val="9"/>
            <w:tcBorders>
              <w:top w:val="single" w:sz="8" w:space="0" w:color="auto"/>
              <w:left w:val="single" w:sz="8" w:space="0" w:color="auto"/>
              <w:bottom w:val="single" w:sz="8" w:space="0" w:color="auto"/>
              <w:right w:val="single" w:sz="8" w:space="0" w:color="auto"/>
            </w:tcBorders>
          </w:tcPr>
          <w:p w:rsidR="007009E7" w:rsidRPr="007009E7" w:rsidRDefault="007009E7" w:rsidP="007009E7">
            <w:pPr>
              <w:pStyle w:val="caaieiaie5"/>
              <w:keepNext w:val="0"/>
              <w:widowControl/>
              <w:suppressLineNumbers/>
              <w:rPr>
                <w:szCs w:val="28"/>
              </w:rPr>
            </w:pPr>
            <w:r w:rsidRPr="007009E7">
              <w:rPr>
                <w:szCs w:val="28"/>
              </w:rPr>
              <w:t>Методы исследования тепловых свойств</w:t>
            </w:r>
          </w:p>
        </w:tc>
      </w:tr>
      <w:tr w:rsidR="007009E7" w:rsidRPr="007009E7" w:rsidTr="00903C5D">
        <w:trPr>
          <w:cantSplit/>
          <w:jc w:val="center"/>
        </w:trPr>
        <w:tc>
          <w:tcPr>
            <w:tcW w:w="1004" w:type="dxa"/>
            <w:vAlign w:val="center"/>
          </w:tcPr>
          <w:p w:rsidR="007009E7" w:rsidRPr="007009E7" w:rsidRDefault="007009E7" w:rsidP="007009E7">
            <w:pPr>
              <w:suppressLineNumbers/>
              <w:spacing w:after="0" w:line="240" w:lineRule="auto"/>
              <w:jc w:val="center"/>
              <w:rPr>
                <w:rFonts w:ascii="Times New Roman" w:hAnsi="Times New Roman" w:cs="Times New Roman"/>
                <w:sz w:val="28"/>
                <w:szCs w:val="28"/>
              </w:rPr>
            </w:pPr>
          </w:p>
        </w:tc>
        <w:tc>
          <w:tcPr>
            <w:tcW w:w="1004" w:type="dxa"/>
            <w:vAlign w:val="center"/>
          </w:tcPr>
          <w:p w:rsidR="007009E7" w:rsidRPr="007009E7" w:rsidRDefault="007009E7" w:rsidP="007009E7">
            <w:pPr>
              <w:pStyle w:val="caaieiaie5"/>
              <w:keepNext w:val="0"/>
              <w:widowControl/>
              <w:suppressLineNumbers/>
              <w:rPr>
                <w:szCs w:val="28"/>
              </w:rPr>
            </w:pPr>
            <w:r w:rsidRPr="007009E7">
              <w:rPr>
                <w:szCs w:val="28"/>
              </w:rPr>
              <w:sym w:font="Symbol" w:char="F0AF"/>
            </w:r>
          </w:p>
        </w:tc>
        <w:tc>
          <w:tcPr>
            <w:tcW w:w="1004" w:type="dxa"/>
            <w:vAlign w:val="center"/>
          </w:tcPr>
          <w:p w:rsidR="007009E7" w:rsidRPr="007009E7" w:rsidRDefault="007009E7" w:rsidP="007009E7">
            <w:pPr>
              <w:suppressLineNumbers/>
              <w:spacing w:after="0" w:line="240" w:lineRule="auto"/>
              <w:jc w:val="center"/>
              <w:rPr>
                <w:rFonts w:ascii="Times New Roman" w:hAnsi="Times New Roman" w:cs="Times New Roman"/>
                <w:sz w:val="28"/>
                <w:szCs w:val="28"/>
              </w:rPr>
            </w:pPr>
          </w:p>
        </w:tc>
        <w:tc>
          <w:tcPr>
            <w:tcW w:w="1004" w:type="dxa"/>
            <w:vAlign w:val="center"/>
          </w:tcPr>
          <w:p w:rsidR="007009E7" w:rsidRPr="007009E7" w:rsidRDefault="007009E7" w:rsidP="007009E7">
            <w:pPr>
              <w:suppressLineNumbers/>
              <w:spacing w:after="0" w:line="240" w:lineRule="auto"/>
              <w:jc w:val="center"/>
              <w:rPr>
                <w:rFonts w:ascii="Times New Roman" w:hAnsi="Times New Roman" w:cs="Times New Roman"/>
                <w:sz w:val="28"/>
                <w:szCs w:val="28"/>
              </w:rPr>
            </w:pPr>
          </w:p>
        </w:tc>
        <w:tc>
          <w:tcPr>
            <w:tcW w:w="1005" w:type="dxa"/>
            <w:vAlign w:val="center"/>
          </w:tcPr>
          <w:p w:rsidR="007009E7" w:rsidRPr="007009E7" w:rsidRDefault="007009E7" w:rsidP="007009E7">
            <w:pPr>
              <w:suppressLineNumbers/>
              <w:spacing w:after="0" w:line="240" w:lineRule="auto"/>
              <w:jc w:val="center"/>
              <w:rPr>
                <w:rFonts w:ascii="Times New Roman" w:hAnsi="Times New Roman" w:cs="Times New Roman"/>
                <w:sz w:val="28"/>
                <w:szCs w:val="28"/>
              </w:rPr>
            </w:pPr>
            <w:r w:rsidRPr="007009E7">
              <w:rPr>
                <w:rFonts w:ascii="Times New Roman" w:hAnsi="Times New Roman" w:cs="Times New Roman"/>
                <w:sz w:val="28"/>
                <w:szCs w:val="28"/>
              </w:rPr>
              <w:sym w:font="Symbol" w:char="F0AF"/>
            </w:r>
          </w:p>
        </w:tc>
        <w:tc>
          <w:tcPr>
            <w:tcW w:w="1004" w:type="dxa"/>
            <w:vAlign w:val="center"/>
          </w:tcPr>
          <w:p w:rsidR="007009E7" w:rsidRPr="007009E7" w:rsidRDefault="007009E7" w:rsidP="007009E7">
            <w:pPr>
              <w:suppressLineNumbers/>
              <w:spacing w:after="0" w:line="240" w:lineRule="auto"/>
              <w:jc w:val="center"/>
              <w:rPr>
                <w:rFonts w:ascii="Times New Roman" w:hAnsi="Times New Roman" w:cs="Times New Roman"/>
                <w:sz w:val="28"/>
                <w:szCs w:val="28"/>
              </w:rPr>
            </w:pPr>
          </w:p>
        </w:tc>
        <w:tc>
          <w:tcPr>
            <w:tcW w:w="1004" w:type="dxa"/>
            <w:vAlign w:val="center"/>
          </w:tcPr>
          <w:p w:rsidR="007009E7" w:rsidRPr="007009E7" w:rsidRDefault="007009E7" w:rsidP="007009E7">
            <w:pPr>
              <w:suppressLineNumbers/>
              <w:spacing w:after="0" w:line="240" w:lineRule="auto"/>
              <w:jc w:val="center"/>
              <w:rPr>
                <w:rFonts w:ascii="Times New Roman" w:hAnsi="Times New Roman" w:cs="Times New Roman"/>
                <w:sz w:val="28"/>
                <w:szCs w:val="28"/>
              </w:rPr>
            </w:pPr>
          </w:p>
        </w:tc>
        <w:tc>
          <w:tcPr>
            <w:tcW w:w="1004" w:type="dxa"/>
            <w:vAlign w:val="center"/>
          </w:tcPr>
          <w:p w:rsidR="007009E7" w:rsidRPr="007009E7" w:rsidRDefault="007009E7" w:rsidP="007009E7">
            <w:pPr>
              <w:suppressLineNumbers/>
              <w:spacing w:after="0" w:line="240" w:lineRule="auto"/>
              <w:jc w:val="center"/>
              <w:rPr>
                <w:rFonts w:ascii="Times New Roman" w:hAnsi="Times New Roman" w:cs="Times New Roman"/>
                <w:sz w:val="28"/>
                <w:szCs w:val="28"/>
              </w:rPr>
            </w:pPr>
            <w:r w:rsidRPr="007009E7">
              <w:rPr>
                <w:rFonts w:ascii="Times New Roman" w:hAnsi="Times New Roman" w:cs="Times New Roman"/>
                <w:sz w:val="28"/>
                <w:szCs w:val="28"/>
              </w:rPr>
              <w:sym w:font="Symbol" w:char="F0AF"/>
            </w:r>
          </w:p>
        </w:tc>
        <w:tc>
          <w:tcPr>
            <w:tcW w:w="1005" w:type="dxa"/>
            <w:vAlign w:val="center"/>
          </w:tcPr>
          <w:p w:rsidR="007009E7" w:rsidRPr="007009E7" w:rsidRDefault="007009E7" w:rsidP="007009E7">
            <w:pPr>
              <w:suppressLineNumbers/>
              <w:spacing w:after="0" w:line="240" w:lineRule="auto"/>
              <w:jc w:val="center"/>
              <w:rPr>
                <w:rFonts w:ascii="Times New Roman" w:hAnsi="Times New Roman" w:cs="Times New Roman"/>
                <w:sz w:val="28"/>
                <w:szCs w:val="28"/>
              </w:rPr>
            </w:pPr>
          </w:p>
        </w:tc>
      </w:tr>
      <w:tr w:rsidR="007009E7" w:rsidRPr="007009E7" w:rsidTr="00903C5D">
        <w:trPr>
          <w:cantSplit/>
          <w:jc w:val="center"/>
        </w:trPr>
        <w:tc>
          <w:tcPr>
            <w:tcW w:w="3012" w:type="dxa"/>
            <w:gridSpan w:val="3"/>
          </w:tcPr>
          <w:p w:rsidR="007009E7" w:rsidRPr="007009E7" w:rsidRDefault="007009E7" w:rsidP="007009E7">
            <w:pPr>
              <w:suppressLineNumbers/>
              <w:spacing w:after="0" w:line="240" w:lineRule="auto"/>
              <w:jc w:val="center"/>
              <w:rPr>
                <w:rFonts w:ascii="Times New Roman" w:hAnsi="Times New Roman" w:cs="Times New Roman"/>
                <w:sz w:val="28"/>
                <w:szCs w:val="28"/>
              </w:rPr>
            </w:pPr>
            <w:r w:rsidRPr="007009E7">
              <w:rPr>
                <w:rFonts w:ascii="Times New Roman" w:hAnsi="Times New Roman" w:cs="Times New Roman"/>
                <w:sz w:val="28"/>
                <w:szCs w:val="28"/>
              </w:rPr>
              <w:t>Стационарные</w:t>
            </w:r>
          </w:p>
        </w:tc>
        <w:tc>
          <w:tcPr>
            <w:tcW w:w="3013" w:type="dxa"/>
            <w:gridSpan w:val="3"/>
          </w:tcPr>
          <w:p w:rsidR="007009E7" w:rsidRPr="007009E7" w:rsidRDefault="007009E7" w:rsidP="007009E7">
            <w:pPr>
              <w:suppressLineNumbers/>
              <w:spacing w:after="0" w:line="240" w:lineRule="auto"/>
              <w:jc w:val="center"/>
              <w:rPr>
                <w:rFonts w:ascii="Times New Roman" w:hAnsi="Times New Roman" w:cs="Times New Roman"/>
                <w:sz w:val="28"/>
                <w:szCs w:val="28"/>
              </w:rPr>
            </w:pPr>
            <w:r w:rsidRPr="007009E7">
              <w:rPr>
                <w:rFonts w:ascii="Times New Roman" w:hAnsi="Times New Roman" w:cs="Times New Roman"/>
                <w:sz w:val="28"/>
                <w:szCs w:val="28"/>
              </w:rPr>
              <w:t>Комплексные</w:t>
            </w:r>
          </w:p>
        </w:tc>
        <w:tc>
          <w:tcPr>
            <w:tcW w:w="3013" w:type="dxa"/>
            <w:gridSpan w:val="3"/>
          </w:tcPr>
          <w:p w:rsidR="007009E7" w:rsidRPr="007009E7" w:rsidRDefault="007009E7" w:rsidP="007009E7">
            <w:pPr>
              <w:suppressLineNumbers/>
              <w:spacing w:after="0" w:line="240" w:lineRule="auto"/>
              <w:jc w:val="center"/>
              <w:rPr>
                <w:rFonts w:ascii="Times New Roman" w:hAnsi="Times New Roman" w:cs="Times New Roman"/>
                <w:sz w:val="28"/>
                <w:szCs w:val="28"/>
              </w:rPr>
            </w:pPr>
            <w:r w:rsidRPr="007009E7">
              <w:rPr>
                <w:rFonts w:ascii="Times New Roman" w:hAnsi="Times New Roman" w:cs="Times New Roman"/>
                <w:sz w:val="28"/>
                <w:szCs w:val="28"/>
              </w:rPr>
              <w:t>Нестационарные</w:t>
            </w:r>
          </w:p>
        </w:tc>
      </w:tr>
    </w:tbl>
    <w:p w:rsidR="007009E7" w:rsidRPr="007009E7" w:rsidRDefault="007009E7" w:rsidP="007009E7">
      <w:pPr>
        <w:pStyle w:val="caaieiaie4"/>
        <w:keepNext w:val="0"/>
        <w:widowControl/>
        <w:suppressLineNumbers/>
        <w:jc w:val="both"/>
        <w:rPr>
          <w:szCs w:val="28"/>
        </w:rPr>
      </w:pP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Большинство экспериментальных методов основывается на наблюдении за температурным полем в исследуемом теле при нагревании (охлаждении). Применительно к стационарным условиям используют закон Фурье</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position w:val="-22"/>
          <w:sz w:val="28"/>
          <w:szCs w:val="28"/>
        </w:rPr>
        <w:object w:dxaOrig="13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30.75pt" o:ole="" fillcolor="window">
            <v:imagedata r:id="rId6" o:title=""/>
          </v:shape>
          <o:OLEObject Type="Embed" ProgID="Equation.3" ShapeID="_x0000_i1025" DrawAspect="Content" ObjectID="_1616352484" r:id="rId7"/>
        </w:object>
      </w:r>
      <w:r w:rsidRPr="007009E7">
        <w:rPr>
          <w:rFonts w:ascii="Times New Roman" w:hAnsi="Times New Roman" w:cs="Times New Roman"/>
          <w:sz w:val="28"/>
          <w:szCs w:val="28"/>
        </w:rPr>
        <w:t xml:space="preserve">                                                    (2.7)</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pStyle w:val="2"/>
        <w:rPr>
          <w:szCs w:val="28"/>
        </w:rPr>
      </w:pPr>
      <w:r w:rsidRPr="007009E7">
        <w:rPr>
          <w:szCs w:val="28"/>
        </w:rPr>
        <w:t>и дифференциальное уравнение теплопроводности для одномерного температурного поля</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position w:val="-24"/>
          <w:sz w:val="28"/>
          <w:szCs w:val="28"/>
        </w:rPr>
        <w:object w:dxaOrig="1960" w:dyaOrig="660">
          <v:shape id="_x0000_i1026" type="#_x0000_t75" style="width:98.25pt;height:33pt" o:ole="" fillcolor="window">
            <v:imagedata r:id="rId8" o:title=""/>
          </v:shape>
          <o:OLEObject Type="Embed" ProgID="Equation.3" ShapeID="_x0000_i1026" DrawAspect="Content" ObjectID="_1616352485" r:id="rId9"/>
        </w:object>
      </w:r>
      <w:r w:rsidRPr="007009E7">
        <w:rPr>
          <w:rFonts w:ascii="Times New Roman" w:hAnsi="Times New Roman" w:cs="Times New Roman"/>
          <w:sz w:val="28"/>
          <w:szCs w:val="28"/>
        </w:rPr>
        <w:t xml:space="preserve">                                               (2.8)</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both"/>
        <w:rPr>
          <w:rFonts w:ascii="Times New Roman" w:hAnsi="Times New Roman" w:cs="Times New Roman"/>
          <w:sz w:val="28"/>
          <w:szCs w:val="28"/>
        </w:rPr>
      </w:pPr>
      <w:proofErr w:type="gramStart"/>
      <w:r w:rsidRPr="007009E7">
        <w:rPr>
          <w:rFonts w:ascii="Times New Roman" w:hAnsi="Times New Roman" w:cs="Times New Roman"/>
          <w:sz w:val="28"/>
          <w:szCs w:val="28"/>
        </w:rPr>
        <w:t>справедливое</w:t>
      </w:r>
      <w:proofErr w:type="gramEnd"/>
      <w:r w:rsidRPr="007009E7">
        <w:rPr>
          <w:rFonts w:ascii="Times New Roman" w:hAnsi="Times New Roman" w:cs="Times New Roman"/>
          <w:sz w:val="28"/>
          <w:szCs w:val="28"/>
        </w:rPr>
        <w:t xml:space="preserve"> для тел, физические свойства которых не зависят от температуры (r – текущая координата; k = 1, 2, 3 соответственно для пластины, цилиндра и шара; n – нормаль к изотермической поверхности; </w:t>
      </w:r>
      <w:r w:rsidRPr="007009E7">
        <w:rPr>
          <w:rFonts w:ascii="Times New Roman" w:hAnsi="Times New Roman" w:cs="Times New Roman"/>
          <w:sz w:val="28"/>
          <w:szCs w:val="28"/>
          <w:lang w:val="en-US"/>
        </w:rPr>
        <w:t>t</w:t>
      </w:r>
      <w:r w:rsidRPr="007009E7">
        <w:rPr>
          <w:rFonts w:ascii="Times New Roman" w:hAnsi="Times New Roman" w:cs="Times New Roman"/>
          <w:sz w:val="28"/>
          <w:szCs w:val="28"/>
        </w:rPr>
        <w:t xml:space="preserve"> - температура).</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Приведенные уравнения справедливы для твердых тел. Для жидкостей и газов они могут быть использованы, если отсутствуют другие способы переноса теплоты (конвекцией, излучением и т.д.). Эти уравнения не имеют общего решения. Получены их частные решения применительно к телам определенной геометрической формы при конкретно заданных условиях однозначности, которые и используются при постановке экспериментов. Решения уравнений (2.7) и (2.8) для тел простой геометрической формы при граничных условиях первого рода позволяют найти коэффициент теплопроводности </w:t>
      </w:r>
      <w:r w:rsidRPr="007009E7">
        <w:rPr>
          <w:rFonts w:ascii="Times New Roman" w:hAnsi="Times New Roman" w:cs="Times New Roman"/>
          <w:sz w:val="28"/>
          <w:szCs w:val="28"/>
        </w:rPr>
        <w:sym w:font="Symbol" w:char="F06C"/>
      </w:r>
      <w:r w:rsidRPr="007009E7">
        <w:rPr>
          <w:rFonts w:ascii="Times New Roman" w:hAnsi="Times New Roman" w:cs="Times New Roman"/>
          <w:sz w:val="28"/>
          <w:szCs w:val="28"/>
        </w:rPr>
        <w:t xml:space="preserve"> из соотношения:</w:t>
      </w: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position w:val="-30"/>
          <w:sz w:val="28"/>
          <w:szCs w:val="28"/>
        </w:rPr>
        <w:object w:dxaOrig="1440" w:dyaOrig="680">
          <v:shape id="_x0000_i1027" type="#_x0000_t75" style="width:1in;height:34.5pt" o:ole="" fillcolor="window">
            <v:imagedata r:id="rId10" o:title=""/>
          </v:shape>
          <o:OLEObject Type="Embed" ProgID="Equation.3" ShapeID="_x0000_i1027" DrawAspect="Content" ObjectID="_1616352486" r:id="rId11"/>
        </w:object>
      </w:r>
      <w:r w:rsidRPr="007009E7">
        <w:rPr>
          <w:rFonts w:ascii="Times New Roman" w:hAnsi="Times New Roman" w:cs="Times New Roman"/>
          <w:sz w:val="28"/>
          <w:szCs w:val="28"/>
        </w:rPr>
        <w:t>,                                                   (2.9)</w:t>
      </w:r>
    </w:p>
    <w:p w:rsidR="007009E7" w:rsidRPr="007009E7" w:rsidRDefault="007009E7" w:rsidP="007009E7">
      <w:pPr>
        <w:pStyle w:val="2"/>
        <w:rPr>
          <w:szCs w:val="28"/>
        </w:rPr>
      </w:pPr>
    </w:p>
    <w:p w:rsidR="007009E7" w:rsidRPr="007009E7" w:rsidRDefault="007009E7" w:rsidP="007009E7">
      <w:pPr>
        <w:pStyle w:val="2"/>
        <w:rPr>
          <w:szCs w:val="28"/>
        </w:rPr>
      </w:pPr>
      <w:proofErr w:type="gramStart"/>
      <w:r w:rsidRPr="007009E7">
        <w:rPr>
          <w:szCs w:val="28"/>
        </w:rPr>
        <w:t>где K – коэффициент формы, который выражается зависимостями соответственно для неограниченных плоского и цилиндрического слоев исследуемого вещества.</w:t>
      </w:r>
      <w:proofErr w:type="gramEnd"/>
      <w:r w:rsidRPr="007009E7">
        <w:rPr>
          <w:szCs w:val="28"/>
        </w:rPr>
        <w:t xml:space="preserve"> Его можно определить из соотношений:</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position w:val="-32"/>
          <w:sz w:val="28"/>
          <w:szCs w:val="28"/>
        </w:rPr>
        <w:object w:dxaOrig="920" w:dyaOrig="700">
          <v:shape id="_x0000_i1028" type="#_x0000_t75" style="width:45.75pt;height:35.25pt" o:ole="" fillcolor="window">
            <v:imagedata r:id="rId12" o:title=""/>
          </v:shape>
          <o:OLEObject Type="Embed" ProgID="Equation.3" ShapeID="_x0000_i1028" DrawAspect="Content" ObjectID="_1616352487" r:id="rId13"/>
        </w:object>
      </w:r>
      <w:r w:rsidRPr="007009E7">
        <w:rPr>
          <w:rFonts w:ascii="Times New Roman" w:hAnsi="Times New Roman" w:cs="Times New Roman"/>
          <w:sz w:val="28"/>
          <w:szCs w:val="28"/>
        </w:rPr>
        <w:t xml:space="preserve">                                                     (2.10)</w:t>
      </w:r>
    </w:p>
    <w:p w:rsidR="007009E7" w:rsidRPr="007009E7" w:rsidRDefault="007009E7" w:rsidP="007009E7">
      <w:pPr>
        <w:suppressLineNumbers/>
        <w:spacing w:after="0" w:line="240" w:lineRule="auto"/>
        <w:jc w:val="right"/>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position w:val="-30"/>
          <w:sz w:val="28"/>
          <w:szCs w:val="28"/>
        </w:rPr>
        <w:object w:dxaOrig="1500" w:dyaOrig="700">
          <v:shape id="_x0000_i1029" type="#_x0000_t75" style="width:75pt;height:35.25pt" o:ole="" fillcolor="window">
            <v:imagedata r:id="rId14" o:title=""/>
          </v:shape>
          <o:OLEObject Type="Embed" ProgID="Equation.3" ShapeID="_x0000_i1029" DrawAspect="Content" ObjectID="_1616352488" r:id="rId15"/>
        </w:object>
      </w:r>
      <w:r w:rsidRPr="007009E7">
        <w:rPr>
          <w:rFonts w:ascii="Times New Roman" w:hAnsi="Times New Roman" w:cs="Times New Roman"/>
          <w:sz w:val="28"/>
          <w:szCs w:val="28"/>
        </w:rPr>
        <w:t xml:space="preserve">                                                 (2.11)</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где </w:t>
      </w:r>
      <w:r w:rsidRPr="007009E7">
        <w:rPr>
          <w:rFonts w:ascii="Times New Roman" w:hAnsi="Times New Roman" w:cs="Times New Roman"/>
          <w:sz w:val="28"/>
          <w:szCs w:val="28"/>
        </w:rPr>
        <w:sym w:font="Symbol" w:char="F064"/>
      </w:r>
      <w:r w:rsidRPr="007009E7">
        <w:rPr>
          <w:rFonts w:ascii="Times New Roman" w:hAnsi="Times New Roman" w:cs="Times New Roman"/>
          <w:sz w:val="28"/>
          <w:szCs w:val="28"/>
        </w:rPr>
        <w:t xml:space="preserve"> = r</w:t>
      </w:r>
      <w:r w:rsidRPr="007009E7">
        <w:rPr>
          <w:rFonts w:ascii="Times New Roman" w:hAnsi="Times New Roman" w:cs="Times New Roman"/>
          <w:sz w:val="28"/>
          <w:szCs w:val="28"/>
          <w:vertAlign w:val="subscript"/>
        </w:rPr>
        <w:t>2</w:t>
      </w:r>
      <w:r w:rsidRPr="007009E7">
        <w:rPr>
          <w:rFonts w:ascii="Times New Roman" w:hAnsi="Times New Roman" w:cs="Times New Roman"/>
          <w:sz w:val="28"/>
          <w:szCs w:val="28"/>
        </w:rPr>
        <w:t>-r</w:t>
      </w:r>
      <w:r w:rsidRPr="007009E7">
        <w:rPr>
          <w:rFonts w:ascii="Times New Roman" w:hAnsi="Times New Roman" w:cs="Times New Roman"/>
          <w:sz w:val="28"/>
          <w:szCs w:val="28"/>
          <w:vertAlign w:val="subscript"/>
        </w:rPr>
        <w:t>1</w:t>
      </w:r>
      <w:r w:rsidRPr="007009E7">
        <w:rPr>
          <w:rFonts w:ascii="Times New Roman" w:hAnsi="Times New Roman" w:cs="Times New Roman"/>
          <w:sz w:val="28"/>
          <w:szCs w:val="28"/>
        </w:rPr>
        <w:t xml:space="preserve"> (или </w:t>
      </w:r>
      <w:r w:rsidRPr="007009E7">
        <w:rPr>
          <w:rFonts w:ascii="Times New Roman" w:hAnsi="Times New Roman" w:cs="Times New Roman"/>
          <w:sz w:val="28"/>
          <w:szCs w:val="28"/>
        </w:rPr>
        <w:sym w:font="Symbol" w:char="F064"/>
      </w:r>
      <w:r w:rsidRPr="007009E7">
        <w:rPr>
          <w:rFonts w:ascii="Times New Roman" w:hAnsi="Times New Roman" w:cs="Times New Roman"/>
          <w:sz w:val="28"/>
          <w:szCs w:val="28"/>
        </w:rPr>
        <w:t xml:space="preserve"> = x</w:t>
      </w:r>
      <w:r w:rsidRPr="007009E7">
        <w:rPr>
          <w:rFonts w:ascii="Times New Roman" w:hAnsi="Times New Roman" w:cs="Times New Roman"/>
          <w:sz w:val="28"/>
          <w:szCs w:val="28"/>
          <w:vertAlign w:val="subscript"/>
        </w:rPr>
        <w:t>2</w:t>
      </w:r>
      <w:r w:rsidRPr="007009E7">
        <w:rPr>
          <w:rFonts w:ascii="Times New Roman" w:hAnsi="Times New Roman" w:cs="Times New Roman"/>
          <w:sz w:val="28"/>
          <w:szCs w:val="28"/>
        </w:rPr>
        <w:t>-x</w:t>
      </w:r>
      <w:r w:rsidRPr="007009E7">
        <w:rPr>
          <w:rFonts w:ascii="Times New Roman" w:hAnsi="Times New Roman" w:cs="Times New Roman"/>
          <w:sz w:val="28"/>
          <w:szCs w:val="28"/>
          <w:vertAlign w:val="subscript"/>
        </w:rPr>
        <w:t>1</w:t>
      </w:r>
      <w:r w:rsidRPr="007009E7">
        <w:rPr>
          <w:rFonts w:ascii="Times New Roman" w:hAnsi="Times New Roman" w:cs="Times New Roman"/>
          <w:sz w:val="28"/>
          <w:szCs w:val="28"/>
        </w:rPr>
        <w:t xml:space="preserve">) – толщина плоского слоя, м; </w:t>
      </w:r>
      <w:proofErr w:type="spellStart"/>
      <w:r w:rsidRPr="007009E7">
        <w:rPr>
          <w:rFonts w:ascii="Times New Roman" w:hAnsi="Times New Roman" w:cs="Times New Roman"/>
          <w:sz w:val="28"/>
          <w:szCs w:val="28"/>
        </w:rPr>
        <w:t>F</w:t>
      </w:r>
      <w:r w:rsidRPr="007009E7">
        <w:rPr>
          <w:rFonts w:ascii="Times New Roman" w:hAnsi="Times New Roman" w:cs="Times New Roman"/>
          <w:sz w:val="28"/>
          <w:szCs w:val="28"/>
          <w:vertAlign w:val="subscript"/>
        </w:rPr>
        <w:t>p</w:t>
      </w:r>
      <w:proofErr w:type="spellEnd"/>
      <w:r w:rsidRPr="007009E7">
        <w:rPr>
          <w:rFonts w:ascii="Times New Roman" w:hAnsi="Times New Roman" w:cs="Times New Roman"/>
          <w:sz w:val="28"/>
          <w:szCs w:val="28"/>
        </w:rPr>
        <w:t xml:space="preserve"> – расчетная поверхность, нормальная к направлению теплового потока, м</w:t>
      </w:r>
      <w:r w:rsidRPr="007009E7">
        <w:rPr>
          <w:rFonts w:ascii="Times New Roman" w:hAnsi="Times New Roman" w:cs="Times New Roman"/>
          <w:sz w:val="28"/>
          <w:szCs w:val="28"/>
          <w:vertAlign w:val="superscript"/>
        </w:rPr>
        <w:t>2</w:t>
      </w:r>
      <w:proofErr w:type="gramStart"/>
      <w:r w:rsidRPr="007009E7">
        <w:rPr>
          <w:rFonts w:ascii="Times New Roman" w:hAnsi="Times New Roman" w:cs="Times New Roman"/>
          <w:sz w:val="28"/>
          <w:szCs w:val="28"/>
          <w:vertAlign w:val="superscript"/>
        </w:rPr>
        <w:t xml:space="preserve"> </w:t>
      </w:r>
      <w:r w:rsidRPr="007009E7">
        <w:rPr>
          <w:rFonts w:ascii="Times New Roman" w:hAnsi="Times New Roman" w:cs="Times New Roman"/>
          <w:sz w:val="28"/>
          <w:szCs w:val="28"/>
        </w:rPr>
        <w:t>;</w:t>
      </w:r>
      <w:proofErr w:type="gramEnd"/>
      <w:r w:rsidRPr="007009E7">
        <w:rPr>
          <w:rFonts w:ascii="Times New Roman" w:hAnsi="Times New Roman" w:cs="Times New Roman"/>
          <w:sz w:val="28"/>
          <w:szCs w:val="28"/>
        </w:rPr>
        <w:t xml:space="preserve"> l – длина цилиндрического слоя, м; d</w:t>
      </w:r>
      <w:r w:rsidRPr="007009E7">
        <w:rPr>
          <w:rFonts w:ascii="Times New Roman" w:hAnsi="Times New Roman" w:cs="Times New Roman"/>
          <w:sz w:val="28"/>
          <w:szCs w:val="28"/>
          <w:vertAlign w:val="subscript"/>
        </w:rPr>
        <w:t>1</w:t>
      </w:r>
      <w:r w:rsidRPr="007009E7">
        <w:rPr>
          <w:rFonts w:ascii="Times New Roman" w:hAnsi="Times New Roman" w:cs="Times New Roman"/>
          <w:sz w:val="28"/>
          <w:szCs w:val="28"/>
        </w:rPr>
        <w:t xml:space="preserve"> и d</w:t>
      </w:r>
      <w:r w:rsidRPr="007009E7">
        <w:rPr>
          <w:rFonts w:ascii="Times New Roman" w:hAnsi="Times New Roman" w:cs="Times New Roman"/>
          <w:sz w:val="28"/>
          <w:szCs w:val="28"/>
          <w:vertAlign w:val="subscript"/>
        </w:rPr>
        <w:t>2</w:t>
      </w:r>
      <w:r w:rsidRPr="007009E7">
        <w:rPr>
          <w:rFonts w:ascii="Times New Roman" w:hAnsi="Times New Roman" w:cs="Times New Roman"/>
          <w:sz w:val="28"/>
          <w:szCs w:val="28"/>
        </w:rPr>
        <w:t xml:space="preserve"> – соответственно внутренний и наружный диаметры цилиндрического слоя исследуемого вещества, м; t</w:t>
      </w:r>
      <w:r w:rsidRPr="007009E7">
        <w:rPr>
          <w:rFonts w:ascii="Times New Roman" w:hAnsi="Times New Roman" w:cs="Times New Roman"/>
          <w:sz w:val="28"/>
          <w:szCs w:val="28"/>
          <w:vertAlign w:val="subscript"/>
        </w:rPr>
        <w:t>c1</w:t>
      </w:r>
      <w:r w:rsidRPr="007009E7">
        <w:rPr>
          <w:rFonts w:ascii="Times New Roman" w:hAnsi="Times New Roman" w:cs="Times New Roman"/>
          <w:sz w:val="28"/>
          <w:szCs w:val="28"/>
        </w:rPr>
        <w:t>, t</w:t>
      </w:r>
      <w:r w:rsidRPr="007009E7">
        <w:rPr>
          <w:rFonts w:ascii="Times New Roman" w:hAnsi="Times New Roman" w:cs="Times New Roman"/>
          <w:sz w:val="28"/>
          <w:szCs w:val="28"/>
          <w:vertAlign w:val="subscript"/>
        </w:rPr>
        <w:t>c2</w:t>
      </w:r>
      <w:r w:rsidRPr="007009E7">
        <w:rPr>
          <w:rFonts w:ascii="Times New Roman" w:hAnsi="Times New Roman" w:cs="Times New Roman"/>
          <w:sz w:val="28"/>
          <w:szCs w:val="28"/>
        </w:rPr>
        <w:t xml:space="preserve"> – температуры на изотермических поверхностях, соответствующих этим диаметрам.</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При исследовании тепловых параметров методом нестационарного теплового потока используются решения дифференциальных уравнений, которые имеют вид:</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position w:val="-22"/>
          <w:sz w:val="28"/>
          <w:szCs w:val="28"/>
        </w:rPr>
        <w:object w:dxaOrig="1420" w:dyaOrig="620">
          <v:shape id="_x0000_i1030" type="#_x0000_t75" style="width:71.25pt;height:30.75pt" o:ole="" fillcolor="window">
            <v:imagedata r:id="rId16" o:title=""/>
          </v:shape>
          <o:OLEObject Type="Embed" ProgID="Equation.3" ShapeID="_x0000_i1030" DrawAspect="Content" ObjectID="_1616352489" r:id="rId17"/>
        </w:object>
      </w:r>
      <w:r w:rsidRPr="007009E7">
        <w:rPr>
          <w:rFonts w:ascii="Times New Roman" w:hAnsi="Times New Roman" w:cs="Times New Roman"/>
          <w:sz w:val="28"/>
          <w:szCs w:val="28"/>
        </w:rPr>
        <w:t>;                                                     (2.12)</w:t>
      </w:r>
    </w:p>
    <w:p w:rsidR="007009E7" w:rsidRPr="007009E7" w:rsidRDefault="007009E7" w:rsidP="007009E7">
      <w:pPr>
        <w:pStyle w:val="caaieiaie5"/>
        <w:keepNext w:val="0"/>
        <w:widowControl/>
        <w:suppressLineNumbers/>
        <w:jc w:val="both"/>
        <w:rPr>
          <w:szCs w:val="28"/>
        </w:rPr>
      </w:pPr>
    </w:p>
    <w:p w:rsidR="007009E7" w:rsidRPr="007009E7" w:rsidRDefault="007009E7" w:rsidP="007009E7">
      <w:pPr>
        <w:suppressLineNumbers/>
        <w:spacing w:after="0" w:line="240" w:lineRule="auto"/>
        <w:jc w:val="right"/>
        <w:rPr>
          <w:rFonts w:ascii="Times New Roman" w:hAnsi="Times New Roman" w:cs="Times New Roman"/>
          <w:sz w:val="28"/>
          <w:szCs w:val="28"/>
        </w:rPr>
      </w:pPr>
      <w:r w:rsidRPr="007009E7">
        <w:rPr>
          <w:rFonts w:ascii="Times New Roman" w:hAnsi="Times New Roman" w:cs="Times New Roman"/>
          <w:position w:val="-24"/>
          <w:sz w:val="28"/>
          <w:szCs w:val="28"/>
        </w:rPr>
        <w:object w:dxaOrig="2820" w:dyaOrig="660">
          <v:shape id="_x0000_i1031" type="#_x0000_t75" style="width:141pt;height:33pt" o:ole="" fillcolor="window">
            <v:imagedata r:id="rId18" o:title=""/>
          </v:shape>
          <o:OLEObject Type="Embed" ProgID="Equation.3" ShapeID="_x0000_i1031" DrawAspect="Content" ObjectID="_1616352490" r:id="rId19"/>
        </w:object>
      </w:r>
      <w:r w:rsidRPr="007009E7">
        <w:rPr>
          <w:rFonts w:ascii="Times New Roman" w:hAnsi="Times New Roman" w:cs="Times New Roman"/>
          <w:sz w:val="28"/>
          <w:szCs w:val="28"/>
        </w:rPr>
        <w:t xml:space="preserve">                                         (2.13)</w:t>
      </w:r>
    </w:p>
    <w:p w:rsidR="007009E7" w:rsidRPr="007009E7" w:rsidRDefault="007009E7" w:rsidP="007009E7">
      <w:pPr>
        <w:suppressLineNumbers/>
        <w:spacing w:after="0" w:line="240" w:lineRule="auto"/>
        <w:jc w:val="both"/>
        <w:rPr>
          <w:rFonts w:ascii="Times New Roman" w:hAnsi="Times New Roman" w:cs="Times New Roman"/>
          <w:sz w:val="28"/>
          <w:szCs w:val="28"/>
        </w:rPr>
      </w:pP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где k = 1, 2, 3  соответственно для </w:t>
      </w:r>
      <w:proofErr w:type="gramStart"/>
      <w:r w:rsidRPr="007009E7">
        <w:rPr>
          <w:rFonts w:ascii="Times New Roman" w:hAnsi="Times New Roman" w:cs="Times New Roman"/>
          <w:sz w:val="28"/>
          <w:szCs w:val="28"/>
        </w:rPr>
        <w:t>неограниченных</w:t>
      </w:r>
      <w:proofErr w:type="gramEnd"/>
      <w:r w:rsidRPr="007009E7">
        <w:rPr>
          <w:rFonts w:ascii="Times New Roman" w:hAnsi="Times New Roman" w:cs="Times New Roman"/>
          <w:sz w:val="28"/>
          <w:szCs w:val="28"/>
        </w:rPr>
        <w:t xml:space="preserve"> пластины цилиндра, шара; </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r – текущая координата.</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В основной стадии процесса теплопроводности изменение температуры во времени приобретает упорядоченный характер и математически описывается более простыми функциями, чем в начальной стадии, так как изменение температуры в каждой точке тела перестает зависеть от начальных условий.</w:t>
      </w:r>
    </w:p>
    <w:p w:rsidR="007009E7" w:rsidRPr="007009E7" w:rsidRDefault="007009E7" w:rsidP="007009E7">
      <w:pPr>
        <w:pStyle w:val="aa"/>
        <w:widowControl/>
        <w:suppressLineNumbers/>
        <w:spacing w:before="0"/>
        <w:rPr>
          <w:szCs w:val="28"/>
        </w:rPr>
      </w:pPr>
      <w:r w:rsidRPr="007009E7">
        <w:rPr>
          <w:szCs w:val="28"/>
        </w:rPr>
        <w:t>Теория теплопроводности в начальной стадии процесса позволяет из эксперимента найти одновременно несколько тепловых свойств. Теория теплопроводности в основной стадии процесса позволяет построить методики исследования для отдельных тепловых свойств и для их комплекса. Решения для этой стадии имеют различный вид в зависимости от рода граничных условий.</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Метод нестационарной теплопроводности позволяет в ряде случаев проводить измерения при непрерывном изменении температуры до желаемого ее значения. Это дает возможность получит сразу непрерывный ряд значений измеряемого теплового параметра в широком диапазоне температур, в то время как во всех стационарных методах такой ряд может быть получен из отдельных опытов, соответствующих различным стационарным тепловым режимам, число которых обычно ограничено. Измерения тепловых параметров различных веществ производятся при относительно небольших перепадах температур, что приближает их средние значения к </w:t>
      </w:r>
      <w:proofErr w:type="gramStart"/>
      <w:r w:rsidRPr="007009E7">
        <w:rPr>
          <w:rFonts w:ascii="Times New Roman" w:hAnsi="Times New Roman" w:cs="Times New Roman"/>
          <w:sz w:val="28"/>
          <w:szCs w:val="28"/>
        </w:rPr>
        <w:t>истинным</w:t>
      </w:r>
      <w:proofErr w:type="gramEnd"/>
      <w:r w:rsidRPr="007009E7">
        <w:rPr>
          <w:rFonts w:ascii="Times New Roman" w:hAnsi="Times New Roman" w:cs="Times New Roman"/>
          <w:sz w:val="28"/>
          <w:szCs w:val="28"/>
        </w:rPr>
        <w:t>. Последнее делает нестационарные методы предпочтительными для исследования тепловых параметров влажных материалов.</w:t>
      </w:r>
    </w:p>
    <w:p w:rsidR="007009E7" w:rsidRP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 xml:space="preserve">К недостаткам нестационарных методов относятся трудность </w:t>
      </w:r>
      <w:proofErr w:type="gramStart"/>
      <w:r w:rsidRPr="007009E7">
        <w:rPr>
          <w:rFonts w:ascii="Times New Roman" w:hAnsi="Times New Roman" w:cs="Times New Roman"/>
          <w:sz w:val="28"/>
          <w:szCs w:val="28"/>
        </w:rPr>
        <w:t>получения</w:t>
      </w:r>
      <w:proofErr w:type="gramEnd"/>
      <w:r w:rsidRPr="007009E7">
        <w:rPr>
          <w:rFonts w:ascii="Times New Roman" w:hAnsi="Times New Roman" w:cs="Times New Roman"/>
          <w:sz w:val="28"/>
          <w:szCs w:val="28"/>
        </w:rPr>
        <w:t xml:space="preserve"> точно регулируемого изменения температуры во времени и трудность определения того, насколько действительные граничные условия в эксперименте согласуются с условиями, принятыми в теории. Учесть подобное расхождение очень трудно, но более важно, чем в стационарных методах.</w:t>
      </w:r>
    </w:p>
    <w:p w:rsidR="007009E7" w:rsidRDefault="007009E7" w:rsidP="007009E7">
      <w:pPr>
        <w:suppressLineNumbers/>
        <w:spacing w:after="0" w:line="240" w:lineRule="auto"/>
        <w:jc w:val="both"/>
        <w:rPr>
          <w:rFonts w:ascii="Times New Roman" w:hAnsi="Times New Roman" w:cs="Times New Roman"/>
          <w:sz w:val="28"/>
          <w:szCs w:val="28"/>
        </w:rPr>
      </w:pPr>
      <w:r w:rsidRPr="007009E7">
        <w:rPr>
          <w:rFonts w:ascii="Times New Roman" w:hAnsi="Times New Roman" w:cs="Times New Roman"/>
          <w:sz w:val="28"/>
          <w:szCs w:val="28"/>
        </w:rPr>
        <w:t>Методы исследования тепловых свой</w:t>
      </w:r>
      <w:proofErr w:type="gramStart"/>
      <w:r w:rsidRPr="007009E7">
        <w:rPr>
          <w:rFonts w:ascii="Times New Roman" w:hAnsi="Times New Roman" w:cs="Times New Roman"/>
          <w:sz w:val="28"/>
          <w:szCs w:val="28"/>
        </w:rPr>
        <w:t>ств пр</w:t>
      </w:r>
      <w:proofErr w:type="gramEnd"/>
      <w:r w:rsidRPr="007009E7">
        <w:rPr>
          <w:rFonts w:ascii="Times New Roman" w:hAnsi="Times New Roman" w:cs="Times New Roman"/>
          <w:sz w:val="28"/>
          <w:szCs w:val="28"/>
        </w:rPr>
        <w:t>и установившихся и неустановившихся тепловых режимах позволяют из одного опыта найти какой-либо один тепловой параметр. Если необходимо иметь данные по ряду физических свойств, то такой комплекс физических параметров может быть получен путем комбинации двух или нескольких приборов. Это связано с применением нескольких образцов из исследуемого материала и трудностями сохранения идентичности свой</w:t>
      </w:r>
      <w:proofErr w:type="gramStart"/>
      <w:r w:rsidRPr="007009E7">
        <w:rPr>
          <w:rFonts w:ascii="Times New Roman" w:hAnsi="Times New Roman" w:cs="Times New Roman"/>
          <w:sz w:val="28"/>
          <w:szCs w:val="28"/>
        </w:rPr>
        <w:t>ств пр</w:t>
      </w:r>
      <w:proofErr w:type="gramEnd"/>
      <w:r w:rsidRPr="007009E7">
        <w:rPr>
          <w:rFonts w:ascii="Times New Roman" w:hAnsi="Times New Roman" w:cs="Times New Roman"/>
          <w:sz w:val="28"/>
          <w:szCs w:val="28"/>
        </w:rPr>
        <w:t xml:space="preserve">и их изготовлении, с </w:t>
      </w:r>
      <w:r w:rsidRPr="007009E7">
        <w:rPr>
          <w:rFonts w:ascii="Times New Roman" w:hAnsi="Times New Roman" w:cs="Times New Roman"/>
          <w:sz w:val="28"/>
          <w:szCs w:val="28"/>
        </w:rPr>
        <w:lastRenderedPageBreak/>
        <w:t xml:space="preserve">увеличением погрешностей, а также затратой времени на проведение измерений. Поэтому в настоящее время уделяется большое внимание возможности одновременного определения нескольких тепловых свойств из одного опыта, на одной установке и одном образце. Такие методы получили название </w:t>
      </w:r>
      <w:r w:rsidRPr="007009E7">
        <w:rPr>
          <w:rFonts w:ascii="Times New Roman" w:hAnsi="Times New Roman" w:cs="Times New Roman"/>
          <w:b/>
          <w:i/>
          <w:sz w:val="28"/>
          <w:szCs w:val="28"/>
        </w:rPr>
        <w:t>комплексных</w:t>
      </w:r>
      <w:r w:rsidRPr="007009E7">
        <w:rPr>
          <w:rFonts w:ascii="Times New Roman" w:hAnsi="Times New Roman" w:cs="Times New Roman"/>
          <w:sz w:val="28"/>
          <w:szCs w:val="28"/>
        </w:rPr>
        <w:t>, дающих наиболее полное представление о тепловых свойствах, о поведении исследуемого вещества и позволяют сократить время на проведение экспериментов. Они могут базироваться на теориях начальной и основной стадий процессов нестационарной теплопроводности, на их совокупности, а также на процессах теплопроводности, протекающих в условиях установившихся тепловых режимов.</w:t>
      </w:r>
    </w:p>
    <w:p w:rsidR="002F7DF8" w:rsidRDefault="002F7DF8" w:rsidP="007009E7">
      <w:pPr>
        <w:suppressLineNumbers/>
        <w:spacing w:after="0" w:line="240" w:lineRule="auto"/>
        <w:jc w:val="both"/>
        <w:rPr>
          <w:rFonts w:ascii="Times New Roman" w:hAnsi="Times New Roman" w:cs="Times New Roman"/>
          <w:sz w:val="28"/>
          <w:szCs w:val="28"/>
        </w:rPr>
      </w:pPr>
    </w:p>
    <w:p w:rsidR="002966DB" w:rsidRPr="002966DB" w:rsidRDefault="0024408B" w:rsidP="002966DB">
      <w:pPr>
        <w:pStyle w:val="aa"/>
        <w:widowControl/>
        <w:suppressLineNumbers/>
        <w:spacing w:before="0"/>
        <w:ind w:firstLine="567"/>
        <w:rPr>
          <w:szCs w:val="28"/>
        </w:rPr>
      </w:pPr>
      <w:r w:rsidRPr="002966DB">
        <w:rPr>
          <w:b/>
          <w:szCs w:val="28"/>
        </w:rPr>
        <w:t xml:space="preserve">        </w:t>
      </w:r>
      <w:r w:rsidR="002F7DF8" w:rsidRPr="002966DB">
        <w:rPr>
          <w:b/>
          <w:szCs w:val="28"/>
        </w:rPr>
        <w:t xml:space="preserve">3. </w:t>
      </w:r>
      <w:r w:rsidRPr="002966DB">
        <w:rPr>
          <w:b/>
          <w:szCs w:val="28"/>
        </w:rPr>
        <w:t>Структурно-механические свойства</w:t>
      </w:r>
      <w:r w:rsidR="002966DB" w:rsidRPr="002966DB">
        <w:rPr>
          <w:b/>
          <w:szCs w:val="28"/>
        </w:rPr>
        <w:t xml:space="preserve">. </w:t>
      </w:r>
      <w:r w:rsidR="002966DB" w:rsidRPr="002966DB">
        <w:rPr>
          <w:szCs w:val="28"/>
        </w:rPr>
        <w:t>Структурно-механические (реологические) свойства характеризуют поведение мяса и мясопродуктов в условиях напряженного состояния, основными показателями которого при приложении силы являются напряжение, величина и скорость деформации. В зависимости от характера приложения усилий свойства делятся на сдвиговые (касательные напряжения), компрессионные (нормальные напряжения растяжения-сжатия) и поверхностные на границе раздела с другим материалом (нормальные и касательные).</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В реальных условиях имеет место</w:t>
      </w:r>
      <w:r w:rsidRPr="002966DB">
        <w:rPr>
          <w:rFonts w:ascii="Times New Roman" w:hAnsi="Times New Roman" w:cs="Times New Roman"/>
          <w:smallCaps/>
          <w:sz w:val="28"/>
          <w:szCs w:val="28"/>
        </w:rPr>
        <w:t xml:space="preserve"> </w:t>
      </w:r>
      <w:r w:rsidRPr="002966DB">
        <w:rPr>
          <w:rFonts w:ascii="Times New Roman" w:hAnsi="Times New Roman" w:cs="Times New Roman"/>
          <w:sz w:val="28"/>
          <w:szCs w:val="28"/>
        </w:rPr>
        <w:t>сочетание</w:t>
      </w:r>
      <w:r w:rsidRPr="002966DB">
        <w:rPr>
          <w:rFonts w:ascii="Times New Roman" w:hAnsi="Times New Roman" w:cs="Times New Roman"/>
          <w:smallCaps/>
          <w:sz w:val="28"/>
          <w:szCs w:val="28"/>
        </w:rPr>
        <w:t xml:space="preserve"> </w:t>
      </w:r>
      <w:r w:rsidRPr="002966DB">
        <w:rPr>
          <w:rFonts w:ascii="Times New Roman" w:hAnsi="Times New Roman" w:cs="Times New Roman"/>
          <w:sz w:val="28"/>
          <w:szCs w:val="28"/>
        </w:rPr>
        <w:t>всех свойств, в то же время в зависимости от направленности процесса превалирует одно из них.</w:t>
      </w:r>
    </w:p>
    <w:p w:rsidR="002966DB" w:rsidRPr="002966DB" w:rsidRDefault="002966DB" w:rsidP="002966DB">
      <w:pPr>
        <w:suppressLineNumbers/>
        <w:tabs>
          <w:tab w:val="left" w:pos="9214"/>
        </w:tab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Сдвиговые реологические свойства: предельное напряжение сдвига (</w:t>
      </w:r>
      <w:r w:rsidRPr="002966DB">
        <w:rPr>
          <w:rFonts w:ascii="Times New Roman" w:hAnsi="Times New Roman" w:cs="Times New Roman"/>
          <w:sz w:val="28"/>
          <w:szCs w:val="28"/>
        </w:rPr>
        <w:t></w:t>
      </w:r>
      <w:r w:rsidRPr="002966DB">
        <w:rPr>
          <w:rFonts w:ascii="Times New Roman" w:hAnsi="Times New Roman" w:cs="Times New Roman"/>
          <w:sz w:val="28"/>
          <w:szCs w:val="28"/>
          <w:vertAlign w:val="subscript"/>
        </w:rPr>
        <w:t>0</w:t>
      </w:r>
      <w:r w:rsidRPr="002966DB">
        <w:rPr>
          <w:rFonts w:ascii="Times New Roman" w:hAnsi="Times New Roman" w:cs="Times New Roman"/>
          <w:sz w:val="28"/>
          <w:szCs w:val="28"/>
        </w:rPr>
        <w:t>, Па), вязкость эффективная (</w:t>
      </w:r>
      <w:r w:rsidRPr="002966DB">
        <w:rPr>
          <w:rFonts w:ascii="Times New Roman" w:hAnsi="Times New Roman" w:cs="Times New Roman"/>
          <w:sz w:val="28"/>
          <w:szCs w:val="28"/>
        </w:rPr>
        <w:t></w:t>
      </w:r>
      <w:r w:rsidRPr="002966DB">
        <w:rPr>
          <w:rFonts w:ascii="Times New Roman" w:hAnsi="Times New Roman" w:cs="Times New Roman"/>
          <w:sz w:val="28"/>
          <w:szCs w:val="28"/>
          <w:vertAlign w:val="subscript"/>
        </w:rPr>
        <w:t>эф</w:t>
      </w:r>
      <w:r w:rsidRPr="002966DB">
        <w:rPr>
          <w:rFonts w:ascii="Times New Roman" w:hAnsi="Times New Roman" w:cs="Times New Roman"/>
          <w:sz w:val="28"/>
          <w:szCs w:val="28"/>
        </w:rPr>
        <w:t>, Па</w:t>
      </w:r>
      <w:r w:rsidRPr="002966DB">
        <w:rPr>
          <w:rFonts w:ascii="Times New Roman" w:hAnsi="Times New Roman" w:cs="Times New Roman"/>
          <w:sz w:val="28"/>
          <w:szCs w:val="28"/>
        </w:rPr>
        <w:sym w:font="Symbol" w:char="F0D7"/>
      </w:r>
      <w:r w:rsidRPr="002966DB">
        <w:rPr>
          <w:rFonts w:ascii="Times New Roman" w:hAnsi="Times New Roman" w:cs="Times New Roman"/>
          <w:sz w:val="28"/>
          <w:szCs w:val="28"/>
        </w:rPr>
        <w:t>с) и пластическая (</w:t>
      </w:r>
      <w:r w:rsidRPr="002966DB">
        <w:rPr>
          <w:rFonts w:ascii="Times New Roman" w:hAnsi="Times New Roman" w:cs="Times New Roman"/>
          <w:sz w:val="28"/>
          <w:szCs w:val="28"/>
        </w:rPr>
        <w:sym w:font="Symbol" w:char="F068"/>
      </w:r>
      <w:r w:rsidRPr="002966DB">
        <w:rPr>
          <w:rFonts w:ascii="Times New Roman" w:hAnsi="Times New Roman" w:cs="Times New Roman"/>
          <w:sz w:val="28"/>
          <w:szCs w:val="28"/>
        </w:rPr>
        <w:t>, Па</w:t>
      </w:r>
      <w:r w:rsidRPr="002966DB">
        <w:rPr>
          <w:rFonts w:ascii="Times New Roman" w:hAnsi="Times New Roman" w:cs="Times New Roman"/>
          <w:sz w:val="28"/>
          <w:szCs w:val="28"/>
        </w:rPr>
        <w:sym w:font="Symbol" w:char="F0D7"/>
      </w:r>
      <w:r w:rsidRPr="002966DB">
        <w:rPr>
          <w:rFonts w:ascii="Times New Roman" w:hAnsi="Times New Roman" w:cs="Times New Roman"/>
          <w:sz w:val="28"/>
          <w:szCs w:val="28"/>
        </w:rPr>
        <w:t>с), период релаксации (</w:t>
      </w:r>
      <w:r w:rsidRPr="002966DB">
        <w:rPr>
          <w:rFonts w:ascii="Times New Roman" w:hAnsi="Times New Roman" w:cs="Times New Roman"/>
          <w:sz w:val="28"/>
          <w:szCs w:val="28"/>
        </w:rPr>
        <w:t></w:t>
      </w:r>
      <w:proofErr w:type="gramStart"/>
      <w:r w:rsidRPr="002966DB">
        <w:rPr>
          <w:rFonts w:ascii="Times New Roman" w:hAnsi="Times New Roman" w:cs="Times New Roman"/>
          <w:sz w:val="28"/>
          <w:szCs w:val="28"/>
          <w:vertAlign w:val="subscript"/>
        </w:rPr>
        <w:t>р</w:t>
      </w:r>
      <w:proofErr w:type="gramEnd"/>
      <w:r w:rsidRPr="002966DB">
        <w:rPr>
          <w:rFonts w:ascii="Times New Roman" w:hAnsi="Times New Roman" w:cs="Times New Roman"/>
          <w:sz w:val="28"/>
          <w:szCs w:val="28"/>
        </w:rPr>
        <w:t>, с) – наиболее полно отражают внутреннюю сущность объекта, поэтому их принято считать основными. С их помощью рассчитывают течение продуктов в трубах, рабочих органах машин и аппаратов, определяют необходимые усилия для перемещения  продукта, оценивают качество продукта, обосновывают оптимальные технологические  условия процесса.</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К основным компрессионным (объемным) свойствам относятся модуль упругости (E, Па), равновесный модуль (Е</w:t>
      </w:r>
      <w:r w:rsidRPr="002966DB">
        <w:rPr>
          <w:rFonts w:ascii="Times New Roman" w:hAnsi="Times New Roman" w:cs="Times New Roman"/>
          <w:sz w:val="28"/>
          <w:szCs w:val="28"/>
          <w:vertAlign w:val="subscript"/>
        </w:rPr>
        <w:t>R</w:t>
      </w:r>
      <w:r w:rsidRPr="002966DB">
        <w:rPr>
          <w:rFonts w:ascii="Times New Roman" w:hAnsi="Times New Roman" w:cs="Times New Roman"/>
          <w:sz w:val="28"/>
          <w:szCs w:val="28"/>
        </w:rPr>
        <w:t>, Па), период релаксации деформации при постоянном напряжении</w:t>
      </w:r>
      <w:proofErr w:type="gramStart"/>
      <w:r w:rsidRPr="002966DB">
        <w:rPr>
          <w:rFonts w:ascii="Times New Roman" w:hAnsi="Times New Roman" w:cs="Times New Roman"/>
          <w:sz w:val="28"/>
          <w:szCs w:val="28"/>
        </w:rPr>
        <w:t xml:space="preserve"> (</w:t>
      </w:r>
      <w:r w:rsidRPr="002966DB">
        <w:rPr>
          <w:rFonts w:ascii="Times New Roman" w:hAnsi="Times New Roman" w:cs="Times New Roman"/>
          <w:sz w:val="28"/>
          <w:szCs w:val="28"/>
        </w:rPr>
        <w:t></w:t>
      </w:r>
      <w:r w:rsidRPr="002966DB">
        <w:rPr>
          <w:rFonts w:ascii="Times New Roman" w:hAnsi="Times New Roman" w:cs="Times New Roman"/>
          <w:sz w:val="28"/>
          <w:szCs w:val="28"/>
          <w:vertAlign w:val="subscript"/>
        </w:rPr>
        <w:sym w:font="Symbol" w:char="F073"/>
      </w:r>
      <w:r w:rsidRPr="002966DB">
        <w:rPr>
          <w:rFonts w:ascii="Times New Roman" w:hAnsi="Times New Roman" w:cs="Times New Roman"/>
          <w:sz w:val="28"/>
          <w:szCs w:val="28"/>
        </w:rPr>
        <w:t xml:space="preserve">, </w:t>
      </w:r>
      <w:proofErr w:type="gramEnd"/>
      <w:r w:rsidRPr="002966DB">
        <w:rPr>
          <w:rFonts w:ascii="Times New Roman" w:hAnsi="Times New Roman" w:cs="Times New Roman"/>
          <w:sz w:val="28"/>
          <w:szCs w:val="28"/>
        </w:rPr>
        <w:t>с), относительная деформация (</w:t>
      </w:r>
      <w:r w:rsidRPr="002966DB">
        <w:rPr>
          <w:rFonts w:ascii="Times New Roman" w:hAnsi="Times New Roman" w:cs="Times New Roman"/>
          <w:sz w:val="28"/>
          <w:szCs w:val="28"/>
        </w:rPr>
        <w:t xml:space="preserve">). Эти параметры необходимы для расчета процессов </w:t>
      </w:r>
      <w:proofErr w:type="spellStart"/>
      <w:r w:rsidRPr="002966DB">
        <w:rPr>
          <w:rFonts w:ascii="Times New Roman" w:hAnsi="Times New Roman" w:cs="Times New Roman"/>
          <w:sz w:val="28"/>
          <w:szCs w:val="28"/>
        </w:rPr>
        <w:t>шприцевания</w:t>
      </w:r>
      <w:proofErr w:type="spellEnd"/>
      <w:r w:rsidRPr="002966DB">
        <w:rPr>
          <w:rFonts w:ascii="Times New Roman" w:hAnsi="Times New Roman" w:cs="Times New Roman"/>
          <w:sz w:val="28"/>
          <w:szCs w:val="28"/>
        </w:rPr>
        <w:t xml:space="preserve">, формования, дозирования и течения по трубопроводам пластично-вязких продуктов. Объемные свойства можно также использовать для оценки качества пластично-вязких (фарши) и </w:t>
      </w:r>
      <w:proofErr w:type="spellStart"/>
      <w:r w:rsidRPr="002966DB">
        <w:rPr>
          <w:rFonts w:ascii="Times New Roman" w:hAnsi="Times New Roman" w:cs="Times New Roman"/>
          <w:sz w:val="28"/>
          <w:szCs w:val="28"/>
        </w:rPr>
        <w:t>упругоэластичных</w:t>
      </w:r>
      <w:proofErr w:type="spellEnd"/>
      <w:r w:rsidRPr="002966DB">
        <w:rPr>
          <w:rFonts w:ascii="Times New Roman" w:hAnsi="Times New Roman" w:cs="Times New Roman"/>
          <w:sz w:val="28"/>
          <w:szCs w:val="28"/>
        </w:rPr>
        <w:t xml:space="preserve"> (колбасные изделия) продуктов.</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Особое место среди структурно-механических характеристик занимают поверхностные свойства (адгезия, коэффициент внешнего трения и др.). Они характеризуют усилие при взаимодействии между поверхностями контакта при нормальном отрыве или сдвиге. Для пищевых материалов различают три основных вида отрыва: адгезионный, когезионный и адгезионно-когезионный, или так называемый смешанный отрыв.</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 xml:space="preserve">Поверхностные характеристики необходимы для выбора и разработки новых </w:t>
      </w:r>
      <w:proofErr w:type="gramStart"/>
      <w:r w:rsidRPr="002966DB">
        <w:rPr>
          <w:rFonts w:ascii="Times New Roman" w:hAnsi="Times New Roman" w:cs="Times New Roman"/>
          <w:sz w:val="28"/>
          <w:szCs w:val="28"/>
        </w:rPr>
        <w:t>видов</w:t>
      </w:r>
      <w:proofErr w:type="gramEnd"/>
      <w:r w:rsidRPr="002966DB">
        <w:rPr>
          <w:rFonts w:ascii="Times New Roman" w:hAnsi="Times New Roman" w:cs="Times New Roman"/>
          <w:sz w:val="28"/>
          <w:szCs w:val="28"/>
        </w:rPr>
        <w:t xml:space="preserve"> контактирующих материалов с продуктом для оборудования, </w:t>
      </w:r>
      <w:r w:rsidRPr="002966DB">
        <w:rPr>
          <w:rFonts w:ascii="Times New Roman" w:hAnsi="Times New Roman" w:cs="Times New Roman"/>
          <w:sz w:val="28"/>
          <w:szCs w:val="28"/>
        </w:rPr>
        <w:lastRenderedPageBreak/>
        <w:t>тары, трубопроводов и т. д., поверхности которых должны обладать малой адгезией и минимальным сопротивлением при движении продукта. Кроме того, величины поверхностных свойств частично могут характеризовать консистенцию продукта.</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 xml:space="preserve">Структурно-механические свойства отражают внутреннее строение (структуру) и состав вещества. Наиболее полно они характеризуют структуру, которая может быть </w:t>
      </w:r>
      <w:proofErr w:type="spellStart"/>
      <w:r w:rsidRPr="002966DB">
        <w:rPr>
          <w:rFonts w:ascii="Times New Roman" w:hAnsi="Times New Roman" w:cs="Times New Roman"/>
          <w:sz w:val="28"/>
          <w:szCs w:val="28"/>
        </w:rPr>
        <w:t>коагуляционной</w:t>
      </w:r>
      <w:proofErr w:type="spellEnd"/>
      <w:r w:rsidRPr="002966DB">
        <w:rPr>
          <w:rFonts w:ascii="Times New Roman" w:hAnsi="Times New Roman" w:cs="Times New Roman"/>
          <w:sz w:val="28"/>
          <w:szCs w:val="28"/>
        </w:rPr>
        <w:t xml:space="preserve"> и конденсационно-кристаллизационной. Для мясопродуктов наиболее распространен </w:t>
      </w:r>
      <w:proofErr w:type="spellStart"/>
      <w:r w:rsidRPr="002966DB">
        <w:rPr>
          <w:rFonts w:ascii="Times New Roman" w:hAnsi="Times New Roman" w:cs="Times New Roman"/>
          <w:sz w:val="28"/>
          <w:szCs w:val="28"/>
        </w:rPr>
        <w:t>коагуляционный</w:t>
      </w:r>
      <w:proofErr w:type="spellEnd"/>
      <w:r w:rsidRPr="002966DB">
        <w:rPr>
          <w:rFonts w:ascii="Times New Roman" w:hAnsi="Times New Roman" w:cs="Times New Roman"/>
          <w:sz w:val="28"/>
          <w:szCs w:val="28"/>
        </w:rPr>
        <w:t xml:space="preserve"> тип структуры, которая является следствием взаимодействия между частицами вещества на основе сил Ван-дер-Ваальса через дисперсионную среду. Структурам такого типа присуща </w:t>
      </w:r>
      <w:proofErr w:type="spellStart"/>
      <w:r w:rsidRPr="002966DB">
        <w:rPr>
          <w:rFonts w:ascii="Times New Roman" w:hAnsi="Times New Roman" w:cs="Times New Roman"/>
          <w:sz w:val="28"/>
          <w:szCs w:val="28"/>
        </w:rPr>
        <w:t>тиксотропия</w:t>
      </w:r>
      <w:proofErr w:type="spellEnd"/>
      <w:r w:rsidRPr="002966DB">
        <w:rPr>
          <w:rFonts w:ascii="Times New Roman" w:hAnsi="Times New Roman" w:cs="Times New Roman"/>
          <w:sz w:val="28"/>
          <w:szCs w:val="28"/>
        </w:rPr>
        <w:t xml:space="preserve">, т. е. способность восстанавливать свои свойства после снятия напряжения или даже после разрушения. Структурно-механические свойства </w:t>
      </w:r>
      <w:proofErr w:type="spellStart"/>
      <w:r w:rsidRPr="002966DB">
        <w:rPr>
          <w:rFonts w:ascii="Times New Roman" w:hAnsi="Times New Roman" w:cs="Times New Roman"/>
          <w:sz w:val="28"/>
          <w:szCs w:val="28"/>
        </w:rPr>
        <w:t>коагуляционных</w:t>
      </w:r>
      <w:proofErr w:type="spellEnd"/>
      <w:r w:rsidRPr="002966DB">
        <w:rPr>
          <w:rFonts w:ascii="Times New Roman" w:hAnsi="Times New Roman" w:cs="Times New Roman"/>
          <w:sz w:val="28"/>
          <w:szCs w:val="28"/>
        </w:rPr>
        <w:t xml:space="preserve"> систем значительно зависят от содержания воды, размеров частиц и прослоек, их физико-химических свойств. Для технологии представляется важной зависимость структурно-механических свойств от изменения размеров частиц, например при измельчении </w:t>
      </w:r>
      <w:proofErr w:type="gramStart"/>
      <w:r w:rsidRPr="002966DB">
        <w:rPr>
          <w:rFonts w:ascii="Times New Roman" w:hAnsi="Times New Roman" w:cs="Times New Roman"/>
          <w:sz w:val="28"/>
          <w:szCs w:val="28"/>
        </w:rPr>
        <w:t>мяса</w:t>
      </w:r>
      <w:proofErr w:type="gramEnd"/>
      <w:r w:rsidRPr="002966DB">
        <w:rPr>
          <w:rFonts w:ascii="Times New Roman" w:hAnsi="Times New Roman" w:cs="Times New Roman"/>
          <w:sz w:val="28"/>
          <w:szCs w:val="28"/>
        </w:rPr>
        <w:t xml:space="preserve"> в процессе приготовления колбасного фарша и других факторов. С помощью приборов и оценки структурно-механических свойств мясных </w:t>
      </w:r>
      <w:proofErr w:type="gramStart"/>
      <w:r w:rsidRPr="002966DB">
        <w:rPr>
          <w:rFonts w:ascii="Times New Roman" w:hAnsi="Times New Roman" w:cs="Times New Roman"/>
          <w:sz w:val="28"/>
          <w:szCs w:val="28"/>
        </w:rPr>
        <w:t>фаршей</w:t>
      </w:r>
      <w:proofErr w:type="gramEnd"/>
      <w:r w:rsidRPr="002966DB">
        <w:rPr>
          <w:rFonts w:ascii="Times New Roman" w:hAnsi="Times New Roman" w:cs="Times New Roman"/>
          <w:sz w:val="28"/>
          <w:szCs w:val="28"/>
        </w:rPr>
        <w:t xml:space="preserve"> возможно контролировать любую технологическую стадию и управлять качеством продукции.</w:t>
      </w:r>
    </w:p>
    <w:p w:rsidR="002966DB" w:rsidRPr="002966DB" w:rsidRDefault="002966DB" w:rsidP="002966DB">
      <w:pPr>
        <w:spacing w:after="0" w:line="240" w:lineRule="auto"/>
        <w:ind w:firstLine="567"/>
        <w:rPr>
          <w:rFonts w:ascii="Times New Roman" w:hAnsi="Times New Roman" w:cs="Times New Roman"/>
          <w:i/>
          <w:sz w:val="28"/>
          <w:szCs w:val="28"/>
          <w:u w:val="single"/>
        </w:rPr>
      </w:pPr>
      <w:r w:rsidRPr="002966DB">
        <w:rPr>
          <w:rFonts w:ascii="Times New Roman" w:hAnsi="Times New Roman" w:cs="Times New Roman"/>
          <w:i/>
          <w:sz w:val="28"/>
          <w:szCs w:val="28"/>
          <w:u w:val="single"/>
        </w:rPr>
        <w:t>Изучение структурно-механических свойств</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Анализ реологических свойств состоит из нескольких этапов, каждый из которых может использоваться независимо, или в совокупности.</w:t>
      </w:r>
    </w:p>
    <w:p w:rsidR="002966DB" w:rsidRPr="002966DB" w:rsidRDefault="002966DB" w:rsidP="002966DB">
      <w:pPr>
        <w:suppressLineNumbers/>
        <w:spacing w:after="0" w:line="240" w:lineRule="auto"/>
        <w:ind w:firstLine="567"/>
        <w:jc w:val="both"/>
        <w:rPr>
          <w:rFonts w:ascii="Times New Roman" w:hAnsi="Times New Roman" w:cs="Times New Roman"/>
          <w:b/>
          <w:i/>
          <w:sz w:val="28"/>
          <w:szCs w:val="28"/>
        </w:rPr>
      </w:pPr>
      <w:r w:rsidRPr="002966DB">
        <w:rPr>
          <w:rFonts w:ascii="Times New Roman" w:hAnsi="Times New Roman" w:cs="Times New Roman"/>
          <w:sz w:val="28"/>
          <w:szCs w:val="28"/>
        </w:rPr>
        <w:t xml:space="preserve">Метод определения усилий среза основан на измерении усилия, необходимого для разрушения образца путем среза в камере постоянного объема. </w:t>
      </w:r>
    </w:p>
    <w:p w:rsidR="002966DB" w:rsidRPr="002966DB" w:rsidRDefault="002966DB" w:rsidP="002966DB">
      <w:pPr>
        <w:pStyle w:val="aa"/>
        <w:widowControl/>
        <w:suppressLineNumbers/>
        <w:spacing w:before="0"/>
        <w:ind w:firstLine="567"/>
        <w:rPr>
          <w:szCs w:val="28"/>
        </w:rPr>
      </w:pPr>
      <w:r w:rsidRPr="002966DB">
        <w:rPr>
          <w:szCs w:val="28"/>
        </w:rPr>
        <w:t>Показатель характеризует прочность и жесткость системы, которые тесно связаны с качественным составом белков в мясе и стадиями автолиза мышечной ткани.</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О реологических характеристиках мясных фаршей и готовых продуктов можно судить на основе определения предельного напряжения сдвига. Указанный показатель позволяет оценить прочность структуры и консистенцию продукта.</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proofErr w:type="gramStart"/>
      <w:r w:rsidRPr="002966DB">
        <w:rPr>
          <w:rFonts w:ascii="Times New Roman" w:hAnsi="Times New Roman" w:cs="Times New Roman"/>
          <w:sz w:val="28"/>
          <w:szCs w:val="28"/>
        </w:rPr>
        <w:t>Сдвиговые свойства проявляются при касательном смещении слоев продукта, который может представлять собой жидко- или твердообразную систему, а также "твердое" тело, т. е. неразрушенную среду (целые ткани мяса, кость, сыр, твердый жир и пр.).</w:t>
      </w:r>
      <w:proofErr w:type="gramEnd"/>
      <w:r w:rsidRPr="002966DB">
        <w:rPr>
          <w:rFonts w:ascii="Times New Roman" w:hAnsi="Times New Roman" w:cs="Times New Roman"/>
          <w:sz w:val="28"/>
          <w:szCs w:val="28"/>
        </w:rPr>
        <w:t xml:space="preserve"> Приборы для измерения величин свойств последних систем имеют определенную специфику.</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 xml:space="preserve">Конические </w:t>
      </w:r>
      <w:proofErr w:type="spellStart"/>
      <w:r w:rsidRPr="002966DB">
        <w:rPr>
          <w:rFonts w:ascii="Times New Roman" w:hAnsi="Times New Roman" w:cs="Times New Roman"/>
          <w:sz w:val="28"/>
          <w:szCs w:val="28"/>
        </w:rPr>
        <w:t>пластометры</w:t>
      </w:r>
      <w:proofErr w:type="spellEnd"/>
      <w:r w:rsidRPr="002966DB">
        <w:rPr>
          <w:rFonts w:ascii="Times New Roman" w:hAnsi="Times New Roman" w:cs="Times New Roman"/>
          <w:sz w:val="28"/>
          <w:szCs w:val="28"/>
        </w:rPr>
        <w:t xml:space="preserve"> получили широкое распространение в реологических исследованиях из-за простоты устройства и надежности в работе. Сдвиговые свойства можно определять на вискозиметрах различных марок и модификаций. Ротационные вискозиметры - первичные, теоретически обоснованные приборы, позволяющие получить практически однородные поля напряжений и деформаций при сколь угодно малых и </w:t>
      </w:r>
      <w:r w:rsidRPr="002966DB">
        <w:rPr>
          <w:rFonts w:ascii="Times New Roman" w:hAnsi="Times New Roman" w:cs="Times New Roman"/>
          <w:sz w:val="28"/>
          <w:szCs w:val="28"/>
        </w:rPr>
        <w:lastRenderedPageBreak/>
        <w:t xml:space="preserve">гигантских деформациях сдвига (при любых значениях скорости сдвига). При исследовании структурно-механических свойств с помощью ротационных вискозиметров особо </w:t>
      </w:r>
      <w:proofErr w:type="gramStart"/>
      <w:r w:rsidRPr="002966DB">
        <w:rPr>
          <w:rFonts w:ascii="Times New Roman" w:hAnsi="Times New Roman" w:cs="Times New Roman"/>
          <w:sz w:val="28"/>
          <w:szCs w:val="28"/>
        </w:rPr>
        <w:t>важное значение</w:t>
      </w:r>
      <w:proofErr w:type="gramEnd"/>
      <w:r w:rsidRPr="002966DB">
        <w:rPr>
          <w:rFonts w:ascii="Times New Roman" w:hAnsi="Times New Roman" w:cs="Times New Roman"/>
          <w:sz w:val="28"/>
          <w:szCs w:val="28"/>
        </w:rPr>
        <w:t xml:space="preserve"> приобретают верный учет и выбор размеров рабочих органов прибора, математической модели для обобщения экспериментальных данных, влияния торца цилиндра на показания прибора, толщины градиентного слоя и величины градиента скорости.</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Вискозиметры различают по конструктивным особенностям и способу привода одного из цилиндров</w:t>
      </w:r>
      <w:proofErr w:type="gramStart"/>
      <w:r w:rsidRPr="002966DB">
        <w:rPr>
          <w:rFonts w:ascii="Times New Roman" w:hAnsi="Times New Roman" w:cs="Times New Roman"/>
          <w:sz w:val="28"/>
          <w:szCs w:val="28"/>
        </w:rPr>
        <w:t>.</w:t>
      </w:r>
      <w:proofErr w:type="gramEnd"/>
      <w:r w:rsidRPr="002966DB">
        <w:rPr>
          <w:rFonts w:ascii="Times New Roman" w:hAnsi="Times New Roman" w:cs="Times New Roman"/>
          <w:sz w:val="28"/>
          <w:szCs w:val="28"/>
        </w:rPr>
        <w:t xml:space="preserve">– </w:t>
      </w:r>
      <w:proofErr w:type="gramStart"/>
      <w:r w:rsidRPr="002966DB">
        <w:rPr>
          <w:rFonts w:ascii="Times New Roman" w:hAnsi="Times New Roman" w:cs="Times New Roman"/>
          <w:sz w:val="28"/>
          <w:szCs w:val="28"/>
        </w:rPr>
        <w:t>с</w:t>
      </w:r>
      <w:proofErr w:type="gramEnd"/>
      <w:r w:rsidRPr="002966DB">
        <w:rPr>
          <w:rFonts w:ascii="Times New Roman" w:hAnsi="Times New Roman" w:cs="Times New Roman"/>
          <w:sz w:val="28"/>
          <w:szCs w:val="28"/>
        </w:rPr>
        <w:t xml:space="preserve">труктурного ротационного вискозиметра, который используется как для определения динамической вязкости </w:t>
      </w:r>
      <w:proofErr w:type="spellStart"/>
      <w:r w:rsidRPr="002966DB">
        <w:rPr>
          <w:rFonts w:ascii="Times New Roman" w:hAnsi="Times New Roman" w:cs="Times New Roman"/>
          <w:sz w:val="28"/>
          <w:szCs w:val="28"/>
        </w:rPr>
        <w:t>ньютоновских</w:t>
      </w:r>
      <w:proofErr w:type="spellEnd"/>
      <w:r w:rsidRPr="002966DB">
        <w:rPr>
          <w:rFonts w:ascii="Times New Roman" w:hAnsi="Times New Roman" w:cs="Times New Roman"/>
          <w:sz w:val="28"/>
          <w:szCs w:val="28"/>
        </w:rPr>
        <w:t xml:space="preserve"> жидкостей, так и для проведения глубоких реологических исследований неньютоновских жидкостей. Им можно измерить следующие показатели текучести: структурную вязкость, дилатацию, пластичность (предел текучести), </w:t>
      </w:r>
      <w:proofErr w:type="spellStart"/>
      <w:r w:rsidRPr="002966DB">
        <w:rPr>
          <w:rFonts w:ascii="Times New Roman" w:hAnsi="Times New Roman" w:cs="Times New Roman"/>
          <w:sz w:val="28"/>
          <w:szCs w:val="28"/>
        </w:rPr>
        <w:t>тиксотропию</w:t>
      </w:r>
      <w:proofErr w:type="spellEnd"/>
      <w:r w:rsidRPr="002966DB">
        <w:rPr>
          <w:rFonts w:ascii="Times New Roman" w:hAnsi="Times New Roman" w:cs="Times New Roman"/>
          <w:sz w:val="28"/>
          <w:szCs w:val="28"/>
        </w:rPr>
        <w:t>.</w:t>
      </w:r>
    </w:p>
    <w:p w:rsidR="002966DB" w:rsidRPr="002966DB" w:rsidRDefault="002966DB" w:rsidP="002966DB">
      <w:pPr>
        <w:pStyle w:val="aa"/>
        <w:widowControl/>
        <w:suppressLineNumbers/>
        <w:spacing w:before="0"/>
        <w:ind w:firstLine="567"/>
        <w:rPr>
          <w:szCs w:val="28"/>
        </w:rPr>
      </w:pPr>
      <w:r w:rsidRPr="002966DB">
        <w:rPr>
          <w:szCs w:val="28"/>
        </w:rPr>
        <w:t xml:space="preserve">Для измерения вязкости жидкостей используют капиллярные вискозиметры. Теория капиллярной вискозиметрии основывается на том, что поток в приборе ламинарный, скольжение на стенке отсутствует, скорость сдвига в точке зависит от </w:t>
      </w:r>
      <w:proofErr w:type="spellStart"/>
      <w:r w:rsidRPr="002966DB">
        <w:rPr>
          <w:szCs w:val="28"/>
        </w:rPr>
        <w:t>нагружения</w:t>
      </w:r>
      <w:proofErr w:type="spellEnd"/>
      <w:r w:rsidRPr="002966DB">
        <w:rPr>
          <w:szCs w:val="28"/>
        </w:rPr>
        <w:t xml:space="preserve"> в той же точке.</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В лабораторной практике технохимического контроля качества некоторых продуктов мясной промышленности, в частности</w:t>
      </w:r>
      <w:proofErr w:type="gramStart"/>
      <w:r w:rsidRPr="002966DB">
        <w:rPr>
          <w:rFonts w:ascii="Times New Roman" w:hAnsi="Times New Roman" w:cs="Times New Roman"/>
          <w:sz w:val="28"/>
          <w:szCs w:val="28"/>
        </w:rPr>
        <w:t>,</w:t>
      </w:r>
      <w:proofErr w:type="gramEnd"/>
      <w:r w:rsidRPr="002966DB">
        <w:rPr>
          <w:rFonts w:ascii="Times New Roman" w:hAnsi="Times New Roman" w:cs="Times New Roman"/>
          <w:sz w:val="28"/>
          <w:szCs w:val="28"/>
        </w:rPr>
        <w:t xml:space="preserve"> растворов желатина, клея получил распространение капиллярный вискозиметр </w:t>
      </w:r>
      <w:proofErr w:type="spellStart"/>
      <w:r w:rsidRPr="002966DB">
        <w:rPr>
          <w:rFonts w:ascii="Times New Roman" w:hAnsi="Times New Roman" w:cs="Times New Roman"/>
          <w:sz w:val="28"/>
          <w:szCs w:val="28"/>
        </w:rPr>
        <w:t>Энглера</w:t>
      </w:r>
      <w:proofErr w:type="spellEnd"/>
      <w:r w:rsidRPr="002966DB">
        <w:rPr>
          <w:rFonts w:ascii="Times New Roman" w:hAnsi="Times New Roman" w:cs="Times New Roman"/>
          <w:sz w:val="28"/>
          <w:szCs w:val="28"/>
        </w:rPr>
        <w:t>.</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Вискозиметр состоит из двух вставленных один в другой металлических сосудов. Внешний сосуд является термостатирующей баней (Б), куда наливают воду или минеральное масло. Для равномерного поддержания температуры жидкость в сосуде перемешивают мешалкой. Внутрь резервуара  опускают термом</w:t>
      </w:r>
      <w:r>
        <w:rPr>
          <w:rFonts w:ascii="Times New Roman" w:hAnsi="Times New Roman" w:cs="Times New Roman"/>
          <w:sz w:val="28"/>
          <w:szCs w:val="28"/>
        </w:rPr>
        <w:t>етр</w:t>
      </w:r>
      <w:r w:rsidRPr="002966DB">
        <w:rPr>
          <w:rFonts w:ascii="Times New Roman" w:hAnsi="Times New Roman" w:cs="Times New Roman"/>
          <w:sz w:val="28"/>
          <w:szCs w:val="28"/>
        </w:rPr>
        <w:t>. На внутренней поверхности резервуара име</w:t>
      </w:r>
      <w:r>
        <w:rPr>
          <w:rFonts w:ascii="Times New Roman" w:hAnsi="Times New Roman" w:cs="Times New Roman"/>
          <w:sz w:val="28"/>
          <w:szCs w:val="28"/>
        </w:rPr>
        <w:t>ются три указателя уровня</w:t>
      </w:r>
      <w:r w:rsidRPr="002966DB">
        <w:rPr>
          <w:rFonts w:ascii="Times New Roman" w:hAnsi="Times New Roman" w:cs="Times New Roman"/>
          <w:sz w:val="28"/>
          <w:szCs w:val="28"/>
        </w:rPr>
        <w:t>, которые находятся в одной плоскости и служат отметкой для измерения объема жидкости и контроля вертикального положения прибора. Правильным считается положение,  когда все три указателя уров</w:t>
      </w:r>
      <w:r>
        <w:rPr>
          <w:rFonts w:ascii="Times New Roman" w:hAnsi="Times New Roman" w:cs="Times New Roman"/>
          <w:sz w:val="28"/>
          <w:szCs w:val="28"/>
        </w:rPr>
        <w:t xml:space="preserve">ня </w:t>
      </w:r>
      <w:r w:rsidRPr="002966DB">
        <w:rPr>
          <w:rFonts w:ascii="Times New Roman" w:hAnsi="Times New Roman" w:cs="Times New Roman"/>
          <w:sz w:val="28"/>
          <w:szCs w:val="28"/>
        </w:rPr>
        <w:t>будут едва видны над поверхностью жидкости. В нижней части сосудов имеется сточное отверстие 8 для слива испытуемой жидкости, которое закрывается стержн</w:t>
      </w:r>
      <w:r>
        <w:rPr>
          <w:rFonts w:ascii="Times New Roman" w:hAnsi="Times New Roman" w:cs="Times New Roman"/>
          <w:sz w:val="28"/>
          <w:szCs w:val="28"/>
        </w:rPr>
        <w:t xml:space="preserve">ем, проходящим через крышку </w:t>
      </w:r>
      <w:r w:rsidRPr="002966DB">
        <w:rPr>
          <w:rFonts w:ascii="Times New Roman" w:hAnsi="Times New Roman" w:cs="Times New Roman"/>
          <w:sz w:val="28"/>
          <w:szCs w:val="28"/>
        </w:rPr>
        <w:t>прибора. Для приема сливаемой жидкости имеется  измеритель</w:t>
      </w:r>
      <w:r>
        <w:rPr>
          <w:rFonts w:ascii="Times New Roman" w:hAnsi="Times New Roman" w:cs="Times New Roman"/>
          <w:sz w:val="28"/>
          <w:szCs w:val="28"/>
        </w:rPr>
        <w:t>ная колба</w:t>
      </w:r>
      <w:r w:rsidRPr="002966DB">
        <w:rPr>
          <w:rFonts w:ascii="Times New Roman" w:hAnsi="Times New Roman" w:cs="Times New Roman"/>
          <w:sz w:val="28"/>
          <w:szCs w:val="28"/>
        </w:rPr>
        <w:t xml:space="preserve"> с двумя отметками: одна – на объеме 100 см</w:t>
      </w:r>
      <w:r w:rsidRPr="002966DB">
        <w:rPr>
          <w:rFonts w:ascii="Times New Roman" w:hAnsi="Times New Roman" w:cs="Times New Roman"/>
          <w:sz w:val="28"/>
          <w:szCs w:val="28"/>
          <w:vertAlign w:val="superscript"/>
        </w:rPr>
        <w:t>3</w:t>
      </w:r>
      <w:r w:rsidRPr="002966DB">
        <w:rPr>
          <w:rFonts w:ascii="Times New Roman" w:hAnsi="Times New Roman" w:cs="Times New Roman"/>
          <w:sz w:val="28"/>
          <w:szCs w:val="28"/>
        </w:rPr>
        <w:t>, другая – 200 см</w:t>
      </w:r>
      <w:r w:rsidRPr="002966DB">
        <w:rPr>
          <w:rFonts w:ascii="Times New Roman" w:hAnsi="Times New Roman" w:cs="Times New Roman"/>
          <w:sz w:val="28"/>
          <w:szCs w:val="28"/>
          <w:vertAlign w:val="superscript"/>
        </w:rPr>
        <w:t>3</w:t>
      </w:r>
      <w:r w:rsidRPr="002966DB">
        <w:rPr>
          <w:rFonts w:ascii="Times New Roman" w:hAnsi="Times New Roman" w:cs="Times New Roman"/>
          <w:sz w:val="28"/>
          <w:szCs w:val="28"/>
        </w:rPr>
        <w:t>.</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Метод основан на определении отношения времени истечения испытуемого продукта при заданной температуре ко времени истечения того же объема воды при 20 °С.</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 xml:space="preserve">Измерение вязкости позволяет охарактеризовать реологические свойства клеевых и желатиновых растворов, которые зависят от молекулярной массы и формы молекул продуктов деструкции коллагена, степени их гидратации. Общим для всех приборов этого типа является наличие капилляра, устройства для измерения расхода или объема жидкости и системы, обеспечивающей создание гидростатического давления. </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 xml:space="preserve">Наиболее простые, традиционные и вместе с тем универсальные капиллярные вискозиметры </w:t>
      </w:r>
      <w:proofErr w:type="spellStart"/>
      <w:r w:rsidRPr="002966DB">
        <w:rPr>
          <w:rFonts w:ascii="Times New Roman" w:hAnsi="Times New Roman" w:cs="Times New Roman"/>
          <w:sz w:val="28"/>
          <w:szCs w:val="28"/>
        </w:rPr>
        <w:t>Оствальда</w:t>
      </w:r>
      <w:proofErr w:type="spellEnd"/>
      <w:r w:rsidRPr="002966DB">
        <w:rPr>
          <w:rFonts w:ascii="Times New Roman" w:hAnsi="Times New Roman" w:cs="Times New Roman"/>
          <w:sz w:val="28"/>
          <w:szCs w:val="28"/>
        </w:rPr>
        <w:t xml:space="preserve"> и </w:t>
      </w:r>
      <w:proofErr w:type="spellStart"/>
      <w:r w:rsidRPr="002966DB">
        <w:rPr>
          <w:rFonts w:ascii="Times New Roman" w:hAnsi="Times New Roman" w:cs="Times New Roman"/>
          <w:sz w:val="28"/>
          <w:szCs w:val="28"/>
        </w:rPr>
        <w:t>Уббелоде</w:t>
      </w:r>
      <w:proofErr w:type="spellEnd"/>
      <w:r w:rsidRPr="002966DB">
        <w:rPr>
          <w:rFonts w:ascii="Times New Roman" w:hAnsi="Times New Roman" w:cs="Times New Roman"/>
          <w:sz w:val="28"/>
          <w:szCs w:val="28"/>
        </w:rPr>
        <w:t xml:space="preserve"> имеют капилляр и два </w:t>
      </w:r>
      <w:r w:rsidRPr="002966DB">
        <w:rPr>
          <w:rFonts w:ascii="Times New Roman" w:hAnsi="Times New Roman" w:cs="Times New Roman"/>
          <w:sz w:val="28"/>
          <w:szCs w:val="28"/>
        </w:rPr>
        <w:lastRenderedPageBreak/>
        <w:t xml:space="preserve">полых шарика для жидкости. Движущая сила процесса истечения - перепад давлений - в вискозиметре </w:t>
      </w:r>
      <w:proofErr w:type="spellStart"/>
      <w:r w:rsidRPr="002966DB">
        <w:rPr>
          <w:rFonts w:ascii="Times New Roman" w:hAnsi="Times New Roman" w:cs="Times New Roman"/>
          <w:sz w:val="28"/>
          <w:szCs w:val="28"/>
        </w:rPr>
        <w:t>Оствальда</w:t>
      </w:r>
      <w:proofErr w:type="spellEnd"/>
      <w:r w:rsidRPr="002966DB">
        <w:rPr>
          <w:rFonts w:ascii="Times New Roman" w:hAnsi="Times New Roman" w:cs="Times New Roman"/>
          <w:sz w:val="28"/>
          <w:szCs w:val="28"/>
        </w:rPr>
        <w:t xml:space="preserve"> обусловлена разностью высот жидкости, в вискозиметре </w:t>
      </w:r>
      <w:proofErr w:type="spellStart"/>
      <w:r w:rsidRPr="002966DB">
        <w:rPr>
          <w:rFonts w:ascii="Times New Roman" w:hAnsi="Times New Roman" w:cs="Times New Roman"/>
          <w:sz w:val="28"/>
          <w:szCs w:val="28"/>
        </w:rPr>
        <w:t>Уббелоде</w:t>
      </w:r>
      <w:proofErr w:type="spellEnd"/>
      <w:r w:rsidRPr="002966DB">
        <w:rPr>
          <w:rFonts w:ascii="Times New Roman" w:hAnsi="Times New Roman" w:cs="Times New Roman"/>
          <w:sz w:val="28"/>
          <w:szCs w:val="28"/>
        </w:rPr>
        <w:t xml:space="preserve"> – вакуумом или давлением в одном колене трубки. При измерениях приборы обычно помещают в водяную баню.</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Имеются и другие конструкции вискозиметров такого типа.</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Для точного измерения весьма важно правильно подготовить пробу, учитывая особенности конструкции и эксплуатации прибора.</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Особое место среди структурно-механических свойств занимают такие поверхностные свойства как липкость (адгезия). Они характеризуют усилие взаимодействия между поверхностями конструкционного материала и продуктом при нормальном отрыве или сдвиге. При этом для большинства мясных и молочных продуктов липкость (адгезия) обусловливает величину усилия</w:t>
      </w:r>
      <w:r w:rsidRPr="002966DB">
        <w:rPr>
          <w:rFonts w:ascii="Times New Roman" w:hAnsi="Times New Roman" w:cs="Times New Roman"/>
          <w:smallCaps/>
          <w:sz w:val="28"/>
          <w:szCs w:val="28"/>
        </w:rPr>
        <w:t xml:space="preserve"> </w:t>
      </w:r>
      <w:r w:rsidRPr="002966DB">
        <w:rPr>
          <w:rFonts w:ascii="Times New Roman" w:hAnsi="Times New Roman" w:cs="Times New Roman"/>
          <w:sz w:val="28"/>
          <w:szCs w:val="28"/>
        </w:rPr>
        <w:t>внешнего трения.</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 xml:space="preserve">Липкость – это физическое явление, возникающее при соприкосновении тел. Обнаруживается она при разделении этих тел как усилие, противодействующее разделению (отрыву). Исследование липкости колбасного фарша позволяет определить оптимальное время </w:t>
      </w:r>
      <w:proofErr w:type="spellStart"/>
      <w:r w:rsidRPr="002966DB">
        <w:rPr>
          <w:rFonts w:ascii="Times New Roman" w:hAnsi="Times New Roman" w:cs="Times New Roman"/>
          <w:sz w:val="28"/>
          <w:szCs w:val="28"/>
        </w:rPr>
        <w:t>куттерования</w:t>
      </w:r>
      <w:proofErr w:type="spellEnd"/>
      <w:r w:rsidRPr="002966DB">
        <w:rPr>
          <w:rFonts w:ascii="Times New Roman" w:hAnsi="Times New Roman" w:cs="Times New Roman"/>
          <w:sz w:val="28"/>
          <w:szCs w:val="28"/>
        </w:rPr>
        <w:t xml:space="preserve">. В практике  это свойство мяса оценивают обычно по </w:t>
      </w:r>
      <w:proofErr w:type="spellStart"/>
      <w:r w:rsidRPr="002966DB">
        <w:rPr>
          <w:rFonts w:ascii="Times New Roman" w:hAnsi="Times New Roman" w:cs="Times New Roman"/>
          <w:sz w:val="28"/>
          <w:szCs w:val="28"/>
        </w:rPr>
        <w:t>прилипаемости</w:t>
      </w:r>
      <w:proofErr w:type="spellEnd"/>
      <w:r w:rsidRPr="002966DB">
        <w:rPr>
          <w:rFonts w:ascii="Times New Roman" w:hAnsi="Times New Roman" w:cs="Times New Roman"/>
          <w:sz w:val="28"/>
          <w:szCs w:val="28"/>
        </w:rPr>
        <w:t xml:space="preserve"> фарша к поверхности руки. Так же по состоянию поверхности мяса можно с известным правдоподобием оценить его </w:t>
      </w:r>
      <w:proofErr w:type="spellStart"/>
      <w:r w:rsidRPr="002966DB">
        <w:rPr>
          <w:rFonts w:ascii="Times New Roman" w:hAnsi="Times New Roman" w:cs="Times New Roman"/>
          <w:sz w:val="28"/>
          <w:szCs w:val="28"/>
        </w:rPr>
        <w:t>водосвязывающую</w:t>
      </w:r>
      <w:proofErr w:type="spellEnd"/>
      <w:r w:rsidRPr="002966DB">
        <w:rPr>
          <w:rFonts w:ascii="Times New Roman" w:hAnsi="Times New Roman" w:cs="Times New Roman"/>
          <w:sz w:val="28"/>
          <w:szCs w:val="28"/>
        </w:rPr>
        <w:t xml:space="preserve"> способность. Липкость исследуют также объективными методами </w:t>
      </w:r>
      <w:proofErr w:type="gramStart"/>
      <w:r w:rsidRPr="002966DB">
        <w:rPr>
          <w:rFonts w:ascii="Times New Roman" w:hAnsi="Times New Roman" w:cs="Times New Roman"/>
          <w:sz w:val="28"/>
          <w:szCs w:val="28"/>
        </w:rPr>
        <w:t>–и</w:t>
      </w:r>
      <w:proofErr w:type="gramEnd"/>
      <w:r w:rsidRPr="002966DB">
        <w:rPr>
          <w:rFonts w:ascii="Times New Roman" w:hAnsi="Times New Roman" w:cs="Times New Roman"/>
          <w:sz w:val="28"/>
          <w:szCs w:val="28"/>
        </w:rPr>
        <w:t xml:space="preserve">змеряя усилие, необходимое для отрыва от испытуемой поверхности соответственно подобранной пластины. Мерой липкости является величина усилия, приходящаяся на единицу поверхности контакта. Липкость связана с другими явлениями и свойствами продуктов: адгезией, </w:t>
      </w:r>
      <w:proofErr w:type="spellStart"/>
      <w:r w:rsidRPr="002966DB">
        <w:rPr>
          <w:rFonts w:ascii="Times New Roman" w:hAnsi="Times New Roman" w:cs="Times New Roman"/>
          <w:sz w:val="28"/>
          <w:szCs w:val="28"/>
        </w:rPr>
        <w:t>когезией</w:t>
      </w:r>
      <w:proofErr w:type="spellEnd"/>
      <w:r w:rsidRPr="002966DB">
        <w:rPr>
          <w:rFonts w:ascii="Times New Roman" w:hAnsi="Times New Roman" w:cs="Times New Roman"/>
          <w:sz w:val="28"/>
          <w:szCs w:val="28"/>
        </w:rPr>
        <w:t>, вязкостью и поверхностным трением. Адгезия проявляется в виде усилия, действующего на границе двух соприкасающихся фаз, и зависит от величины притяжения, действующего между частицами обеих фаз.</w:t>
      </w:r>
    </w:p>
    <w:p w:rsidR="002966DB" w:rsidRPr="002966DB"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sz w:val="28"/>
          <w:szCs w:val="28"/>
        </w:rPr>
        <w:t xml:space="preserve">Качественно адгезию можно охарактеризовать двумя способами: нарушением контакта одновременно на всех участках площади или же путем последовательного отрыва отдельных участков – расслаиванием, </w:t>
      </w:r>
      <w:proofErr w:type="spellStart"/>
      <w:r w:rsidRPr="002966DB">
        <w:rPr>
          <w:rFonts w:ascii="Times New Roman" w:hAnsi="Times New Roman" w:cs="Times New Roman"/>
          <w:sz w:val="28"/>
          <w:szCs w:val="28"/>
        </w:rPr>
        <w:t>от</w:t>
      </w:r>
      <w:r>
        <w:rPr>
          <w:rFonts w:ascii="Times New Roman" w:hAnsi="Times New Roman" w:cs="Times New Roman"/>
          <w:sz w:val="28"/>
          <w:szCs w:val="28"/>
        </w:rPr>
        <w:t>диранием</w:t>
      </w:r>
      <w:proofErr w:type="spellEnd"/>
      <w:r w:rsidRPr="002966DB">
        <w:rPr>
          <w:rFonts w:ascii="Times New Roman" w:hAnsi="Times New Roman" w:cs="Times New Roman"/>
          <w:sz w:val="28"/>
          <w:szCs w:val="28"/>
        </w:rPr>
        <w:t xml:space="preserve">. Оба способа определения адгезионной прочности нашли практическое применение. При первом методе разрушающую нагрузку прилагают в направлении как перпендикулярном к плоскости контакта поверхностей, так и параллельном ей и обычно относят к единице площади поверхности контакта. При втором методе определяют силу, необходимую для расслаивания склейки, ее относят к единице длины. Очень часто адгезию, определяемую при расслаивании, характеризуют не силой, а работой, которую необходимо затратить на отделение </w:t>
      </w:r>
      <w:proofErr w:type="spellStart"/>
      <w:r w:rsidRPr="002966DB">
        <w:rPr>
          <w:rFonts w:ascii="Times New Roman" w:hAnsi="Times New Roman" w:cs="Times New Roman"/>
          <w:sz w:val="28"/>
          <w:szCs w:val="28"/>
        </w:rPr>
        <w:t>адгезива</w:t>
      </w:r>
      <w:proofErr w:type="spellEnd"/>
      <w:r w:rsidRPr="002966DB">
        <w:rPr>
          <w:rFonts w:ascii="Times New Roman" w:hAnsi="Times New Roman" w:cs="Times New Roman"/>
          <w:sz w:val="28"/>
          <w:szCs w:val="28"/>
        </w:rPr>
        <w:t xml:space="preserve"> от субстрата.</w:t>
      </w:r>
    </w:p>
    <w:p w:rsidR="002966DB" w:rsidRPr="002966DB" w:rsidRDefault="002966DB" w:rsidP="002966DB">
      <w:pPr>
        <w:spacing w:after="0" w:line="240" w:lineRule="auto"/>
        <w:ind w:firstLine="567"/>
        <w:rPr>
          <w:rFonts w:ascii="Times New Roman" w:hAnsi="Times New Roman" w:cs="Times New Roman"/>
          <w:sz w:val="28"/>
          <w:szCs w:val="28"/>
        </w:rPr>
      </w:pPr>
    </w:p>
    <w:p w:rsidR="002F7DF8" w:rsidRPr="002F7DF8" w:rsidRDefault="002966DB" w:rsidP="002966DB">
      <w:pPr>
        <w:suppressLineNumbers/>
        <w:spacing w:after="0" w:line="240" w:lineRule="auto"/>
        <w:ind w:firstLine="567"/>
        <w:jc w:val="both"/>
        <w:rPr>
          <w:rFonts w:ascii="Times New Roman" w:hAnsi="Times New Roman" w:cs="Times New Roman"/>
          <w:sz w:val="28"/>
          <w:szCs w:val="28"/>
        </w:rPr>
      </w:pPr>
      <w:r w:rsidRPr="002966DB">
        <w:rPr>
          <w:rFonts w:ascii="Times New Roman" w:hAnsi="Times New Roman" w:cs="Times New Roman"/>
          <w:b/>
          <w:sz w:val="28"/>
          <w:szCs w:val="28"/>
        </w:rPr>
        <w:t>4</w:t>
      </w:r>
      <w:r w:rsidR="002F7DF8" w:rsidRPr="002966DB">
        <w:rPr>
          <w:rFonts w:ascii="Times New Roman" w:hAnsi="Times New Roman" w:cs="Times New Roman"/>
          <w:b/>
          <w:sz w:val="28"/>
          <w:szCs w:val="28"/>
        </w:rPr>
        <w:t xml:space="preserve">. </w:t>
      </w:r>
      <w:r w:rsidR="002F7DF8" w:rsidRPr="002966DB">
        <w:rPr>
          <w:rFonts w:ascii="Times New Roman" w:hAnsi="Times New Roman" w:cs="Times New Roman"/>
          <w:sz w:val="28"/>
          <w:szCs w:val="28"/>
        </w:rPr>
        <w:t xml:space="preserve">Мясное сырье </w:t>
      </w:r>
      <w:proofErr w:type="spellStart"/>
      <w:r w:rsidR="002F7DF8" w:rsidRPr="002966DB">
        <w:rPr>
          <w:rFonts w:ascii="Times New Roman" w:hAnsi="Times New Roman" w:cs="Times New Roman"/>
          <w:sz w:val="28"/>
          <w:szCs w:val="28"/>
        </w:rPr>
        <w:t>многокомпонентно</w:t>
      </w:r>
      <w:proofErr w:type="spellEnd"/>
      <w:r w:rsidR="002F7DF8" w:rsidRPr="002966DB">
        <w:rPr>
          <w:rFonts w:ascii="Times New Roman" w:hAnsi="Times New Roman" w:cs="Times New Roman"/>
          <w:sz w:val="28"/>
          <w:szCs w:val="28"/>
        </w:rPr>
        <w:t>, вариабельно по составу и свойствам</w:t>
      </w:r>
      <w:r w:rsidR="002F7DF8" w:rsidRPr="002F7DF8">
        <w:rPr>
          <w:rFonts w:ascii="Times New Roman" w:hAnsi="Times New Roman" w:cs="Times New Roman"/>
          <w:sz w:val="28"/>
          <w:szCs w:val="28"/>
        </w:rPr>
        <w:t xml:space="preserve">, что приводит к значительным колебаниям в качестве готовой продукции. В связи с этим особенно </w:t>
      </w:r>
      <w:proofErr w:type="gramStart"/>
      <w:r w:rsidR="002F7DF8" w:rsidRPr="002F7DF8">
        <w:rPr>
          <w:rFonts w:ascii="Times New Roman" w:hAnsi="Times New Roman" w:cs="Times New Roman"/>
          <w:sz w:val="28"/>
          <w:szCs w:val="28"/>
        </w:rPr>
        <w:t>важное значение</w:t>
      </w:r>
      <w:proofErr w:type="gramEnd"/>
      <w:r w:rsidR="002F7DF8" w:rsidRPr="002F7DF8">
        <w:rPr>
          <w:rFonts w:ascii="Times New Roman" w:hAnsi="Times New Roman" w:cs="Times New Roman"/>
          <w:sz w:val="28"/>
          <w:szCs w:val="28"/>
        </w:rPr>
        <w:t xml:space="preserve"> приобретает информация о функционально-технологических свойствах различных видов </w:t>
      </w:r>
      <w:r w:rsidR="002F7DF8" w:rsidRPr="002F7DF8">
        <w:rPr>
          <w:rFonts w:ascii="Times New Roman" w:hAnsi="Times New Roman" w:cs="Times New Roman"/>
          <w:sz w:val="28"/>
          <w:szCs w:val="28"/>
        </w:rPr>
        <w:lastRenderedPageBreak/>
        <w:t>основного сырья и его компонентов, влиянии вспомогательных материалов и внешних факторов на характер их изменения.</w:t>
      </w:r>
    </w:p>
    <w:p w:rsidR="002F7DF8" w:rsidRPr="002F7DF8" w:rsidRDefault="002F7DF8" w:rsidP="002F7DF8">
      <w:pPr>
        <w:pStyle w:val="aa"/>
        <w:widowControl/>
        <w:suppressLineNumbers/>
        <w:spacing w:before="0"/>
        <w:ind w:firstLine="567"/>
        <w:rPr>
          <w:szCs w:val="28"/>
        </w:rPr>
      </w:pPr>
      <w:r w:rsidRPr="002F7DF8">
        <w:rPr>
          <w:szCs w:val="28"/>
        </w:rPr>
        <w:t xml:space="preserve">Под функционально-технологическими свойствами (ФТС) мясного сырья понимают совокупность показателей, характеризующих уровни </w:t>
      </w:r>
      <w:proofErr w:type="spellStart"/>
      <w:r w:rsidRPr="002F7DF8">
        <w:rPr>
          <w:szCs w:val="28"/>
        </w:rPr>
        <w:t>эмульгирующей</w:t>
      </w:r>
      <w:proofErr w:type="spellEnd"/>
      <w:r w:rsidRPr="002F7DF8">
        <w:rPr>
          <w:szCs w:val="28"/>
        </w:rPr>
        <w:t xml:space="preserve">, </w:t>
      </w:r>
      <w:proofErr w:type="spellStart"/>
      <w:r w:rsidRPr="002F7DF8">
        <w:rPr>
          <w:szCs w:val="28"/>
        </w:rPr>
        <w:t>водосвязывающей</w:t>
      </w:r>
      <w:proofErr w:type="spellEnd"/>
      <w:r w:rsidRPr="002F7DF8">
        <w:rPr>
          <w:szCs w:val="28"/>
        </w:rPr>
        <w:t>, жир</w:t>
      </w:r>
      <w:proofErr w:type="gramStart"/>
      <w:r w:rsidRPr="002F7DF8">
        <w:rPr>
          <w:szCs w:val="28"/>
        </w:rPr>
        <w:t>о-</w:t>
      </w:r>
      <w:proofErr w:type="gramEnd"/>
      <w:r w:rsidRPr="002F7DF8">
        <w:rPr>
          <w:szCs w:val="28"/>
        </w:rPr>
        <w:t xml:space="preserve">, </w:t>
      </w:r>
      <w:proofErr w:type="spellStart"/>
      <w:r w:rsidRPr="002F7DF8">
        <w:rPr>
          <w:szCs w:val="28"/>
        </w:rPr>
        <w:t>водопоглощающей</w:t>
      </w:r>
      <w:proofErr w:type="spellEnd"/>
      <w:r w:rsidRPr="002F7DF8">
        <w:rPr>
          <w:szCs w:val="28"/>
        </w:rPr>
        <w:t xml:space="preserve"> и </w:t>
      </w:r>
      <w:proofErr w:type="spellStart"/>
      <w:r w:rsidRPr="002F7DF8">
        <w:rPr>
          <w:szCs w:val="28"/>
        </w:rPr>
        <w:t>гелеобразующей</w:t>
      </w:r>
      <w:proofErr w:type="spellEnd"/>
      <w:r w:rsidRPr="002F7DF8">
        <w:rPr>
          <w:szCs w:val="28"/>
        </w:rPr>
        <w:t xml:space="preserve"> способностей, структурно-механические свойства (липкость, вязкость, пластичность и т.д.), сенсорные характеристики (цвет, вкус, запах), величину выхода и потерь при термообработке различных видов сырья и мясных систем. Перечисленные показатели имеют приоритетное значение при определении степени приемлемости мяса для производства пищевых продуктов.</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Под функциональными свойствами изолированных белков принято понимать широкий комплекс физико-химических характеристик, определяющих их поведение при переработке и хранении, обеспечивающих желаемую структуру, технологические и потребительские свойства готовых продуктов.</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 xml:space="preserve">Физическая структура и </w:t>
      </w:r>
      <w:proofErr w:type="gramStart"/>
      <w:r w:rsidRPr="002F7DF8">
        <w:rPr>
          <w:rFonts w:ascii="Times New Roman" w:hAnsi="Times New Roman" w:cs="Times New Roman"/>
          <w:sz w:val="28"/>
          <w:szCs w:val="28"/>
        </w:rPr>
        <w:t>свойства</w:t>
      </w:r>
      <w:proofErr w:type="gramEnd"/>
      <w:r w:rsidRPr="002F7DF8">
        <w:rPr>
          <w:rFonts w:ascii="Times New Roman" w:hAnsi="Times New Roman" w:cs="Times New Roman"/>
          <w:sz w:val="28"/>
          <w:szCs w:val="28"/>
        </w:rPr>
        <w:t xml:space="preserve"> не подвергнутого термической обработке мясного фарша близки к классическим эмульсиям.</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bookmarkStart w:id="1" w:name="BITSoft"/>
      <w:bookmarkEnd w:id="1"/>
      <w:r w:rsidRPr="002F7DF8">
        <w:rPr>
          <w:rFonts w:ascii="Times New Roman" w:hAnsi="Times New Roman" w:cs="Times New Roman"/>
          <w:sz w:val="28"/>
          <w:szCs w:val="28"/>
        </w:rPr>
        <w:t xml:space="preserve">В классическом определении под эмульсией понимают дисперсные системы с жидкой дисперсионной средой и жидкой дисперсной фазой, </w:t>
      </w:r>
      <w:bookmarkStart w:id="2" w:name="OCRUncertain001"/>
      <w:r w:rsidRPr="002F7DF8">
        <w:rPr>
          <w:rFonts w:ascii="Times New Roman" w:hAnsi="Times New Roman" w:cs="Times New Roman"/>
          <w:sz w:val="28"/>
          <w:szCs w:val="28"/>
        </w:rPr>
        <w:t xml:space="preserve">диспергированные </w:t>
      </w:r>
      <w:bookmarkEnd w:id="2"/>
      <w:r w:rsidRPr="002F7DF8">
        <w:rPr>
          <w:rFonts w:ascii="Times New Roman" w:hAnsi="Times New Roman" w:cs="Times New Roman"/>
          <w:sz w:val="28"/>
          <w:szCs w:val="28"/>
        </w:rPr>
        <w:t xml:space="preserve">в коллоидном состоянии. Жир – неполярное вещество и плохо (0,5 </w:t>
      </w:r>
      <w:bookmarkStart w:id="3" w:name="OCRUncertain002"/>
      <w:r w:rsidRPr="002F7DF8">
        <w:rPr>
          <w:rFonts w:ascii="Times New Roman" w:hAnsi="Times New Roman" w:cs="Times New Roman"/>
          <w:sz w:val="28"/>
          <w:szCs w:val="28"/>
        </w:rPr>
        <w:t xml:space="preserve">%) </w:t>
      </w:r>
      <w:bookmarkEnd w:id="3"/>
      <w:r w:rsidRPr="002F7DF8">
        <w:rPr>
          <w:rFonts w:ascii="Times New Roman" w:hAnsi="Times New Roman" w:cs="Times New Roman"/>
          <w:sz w:val="28"/>
          <w:szCs w:val="28"/>
        </w:rPr>
        <w:t xml:space="preserve">растворимо в воде. Однако при определенных условиях (наличие эмульгаторов и стабилизаторов, высокие температуры, ультразвуковые и импульсные воздействия) в системах жир - вода могут образовываться </w:t>
      </w:r>
      <w:bookmarkStart w:id="4" w:name="OCRUncertain003"/>
      <w:r w:rsidRPr="002F7DF8">
        <w:rPr>
          <w:rFonts w:ascii="Times New Roman" w:hAnsi="Times New Roman" w:cs="Times New Roman"/>
          <w:sz w:val="28"/>
          <w:szCs w:val="28"/>
        </w:rPr>
        <w:t>водо-жировые</w:t>
      </w:r>
      <w:bookmarkEnd w:id="4"/>
      <w:r w:rsidRPr="002F7DF8">
        <w:rPr>
          <w:rFonts w:ascii="Times New Roman" w:hAnsi="Times New Roman" w:cs="Times New Roman"/>
          <w:sz w:val="28"/>
          <w:szCs w:val="28"/>
        </w:rPr>
        <w:t xml:space="preserve"> эмульсии прямого (жир в воде)</w:t>
      </w:r>
      <w:bookmarkStart w:id="5" w:name="OCRUncertain004"/>
      <w:r w:rsidRPr="002F7DF8">
        <w:rPr>
          <w:rFonts w:ascii="Times New Roman" w:hAnsi="Times New Roman" w:cs="Times New Roman"/>
          <w:sz w:val="28"/>
          <w:szCs w:val="28"/>
        </w:rPr>
        <w:t xml:space="preserve"> и обратного (вода в жире) типа.</w:t>
      </w:r>
      <w:bookmarkEnd w:id="5"/>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Стойкость эмульсий во многом зависит от наличия в системе эмульгаторов - веществ, имеющих в составе полярные и неполярные группы.</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 xml:space="preserve">В мясной эмульсии, образуемой в результате интенсивного механического измельчения тканей, дисперсная система состоит из дисперсной фазы - </w:t>
      </w:r>
      <w:bookmarkStart w:id="6" w:name="OCRUncertain008"/>
      <w:r w:rsidRPr="002F7DF8">
        <w:rPr>
          <w:rFonts w:ascii="Times New Roman" w:hAnsi="Times New Roman" w:cs="Times New Roman"/>
          <w:sz w:val="28"/>
          <w:szCs w:val="28"/>
        </w:rPr>
        <w:t>гидратированных</w:t>
      </w:r>
      <w:bookmarkEnd w:id="6"/>
      <w:r w:rsidRPr="002F7DF8">
        <w:rPr>
          <w:rFonts w:ascii="Times New Roman" w:hAnsi="Times New Roman" w:cs="Times New Roman"/>
          <w:sz w:val="28"/>
          <w:szCs w:val="28"/>
        </w:rPr>
        <w:t xml:space="preserve"> белковых мицелл и жировых частиц различных размеров и из дисперсионной среды-раствора белков и низкомолекулярных веществ. В мясной эмульсии белок и вода образуют матрицу, которая окружает жир, т.е. колбасный фарш - эмульсия жира в воде, при этом </w:t>
      </w:r>
      <w:bookmarkStart w:id="7" w:name="OCRUncertain009"/>
      <w:proofErr w:type="spellStart"/>
      <w:r w:rsidRPr="002F7DF8">
        <w:rPr>
          <w:rFonts w:ascii="Times New Roman" w:hAnsi="Times New Roman" w:cs="Times New Roman"/>
          <w:sz w:val="28"/>
          <w:szCs w:val="28"/>
        </w:rPr>
        <w:t>солерастворимые</w:t>
      </w:r>
      <w:bookmarkEnd w:id="7"/>
      <w:proofErr w:type="spellEnd"/>
      <w:r w:rsidRPr="002F7DF8">
        <w:rPr>
          <w:rFonts w:ascii="Times New Roman" w:hAnsi="Times New Roman" w:cs="Times New Roman"/>
          <w:sz w:val="28"/>
          <w:szCs w:val="28"/>
        </w:rPr>
        <w:t xml:space="preserve"> белки являются эмульгато</w:t>
      </w:r>
      <w:bookmarkStart w:id="8" w:name="OCRUncertain010"/>
      <w:r w:rsidRPr="002F7DF8">
        <w:rPr>
          <w:rFonts w:ascii="Times New Roman" w:hAnsi="Times New Roman" w:cs="Times New Roman"/>
          <w:sz w:val="28"/>
          <w:szCs w:val="28"/>
        </w:rPr>
        <w:t>рами и стабилизаторами эмульсии.</w:t>
      </w:r>
      <w:bookmarkEnd w:id="8"/>
      <w:r w:rsidRPr="002F7DF8">
        <w:rPr>
          <w:rFonts w:ascii="Times New Roman" w:hAnsi="Times New Roman" w:cs="Times New Roman"/>
          <w:sz w:val="28"/>
          <w:szCs w:val="28"/>
        </w:rPr>
        <w:t xml:space="preserve"> По убыванию величины </w:t>
      </w:r>
      <w:bookmarkStart w:id="9" w:name="OCRUncertain011"/>
      <w:proofErr w:type="spellStart"/>
      <w:r w:rsidRPr="002F7DF8">
        <w:rPr>
          <w:rFonts w:ascii="Times New Roman" w:hAnsi="Times New Roman" w:cs="Times New Roman"/>
          <w:sz w:val="28"/>
          <w:szCs w:val="28"/>
        </w:rPr>
        <w:t>эмульгирующей</w:t>
      </w:r>
      <w:bookmarkEnd w:id="9"/>
      <w:proofErr w:type="spellEnd"/>
      <w:r w:rsidRPr="002F7DF8">
        <w:rPr>
          <w:rFonts w:ascii="Times New Roman" w:hAnsi="Times New Roman" w:cs="Times New Roman"/>
          <w:sz w:val="28"/>
          <w:szCs w:val="28"/>
        </w:rPr>
        <w:t xml:space="preserve"> способности (ЭС) белки мышечных волокон располагаются в последовательности: актин (без </w:t>
      </w:r>
      <w:bookmarkStart w:id="10" w:name="OCRUncertain012"/>
      <w:proofErr w:type="spellStart"/>
      <w:r w:rsidRPr="002F7DF8">
        <w:rPr>
          <w:rFonts w:ascii="Times New Roman" w:hAnsi="Times New Roman" w:cs="Times New Roman"/>
          <w:sz w:val="28"/>
          <w:szCs w:val="28"/>
        </w:rPr>
        <w:t>NaCl</w:t>
      </w:r>
      <w:proofErr w:type="spellEnd"/>
      <w:r w:rsidRPr="002F7DF8">
        <w:rPr>
          <w:rFonts w:ascii="Times New Roman" w:hAnsi="Times New Roman" w:cs="Times New Roman"/>
          <w:sz w:val="28"/>
          <w:szCs w:val="28"/>
        </w:rPr>
        <w:t xml:space="preserve">), </w:t>
      </w:r>
      <w:bookmarkEnd w:id="10"/>
      <w:r w:rsidRPr="002F7DF8">
        <w:rPr>
          <w:rFonts w:ascii="Times New Roman" w:hAnsi="Times New Roman" w:cs="Times New Roman"/>
          <w:sz w:val="28"/>
          <w:szCs w:val="28"/>
        </w:rPr>
        <w:t xml:space="preserve">миозин, </w:t>
      </w:r>
      <w:bookmarkStart w:id="11" w:name="OCRUncertain013"/>
      <w:r w:rsidRPr="002F7DF8">
        <w:rPr>
          <w:rFonts w:ascii="Times New Roman" w:hAnsi="Times New Roman" w:cs="Times New Roman"/>
          <w:sz w:val="28"/>
          <w:szCs w:val="28"/>
        </w:rPr>
        <w:t>актомиозин,</w:t>
      </w:r>
      <w:bookmarkEnd w:id="11"/>
      <w:r w:rsidRPr="002F7DF8">
        <w:rPr>
          <w:rFonts w:ascii="Times New Roman" w:hAnsi="Times New Roman" w:cs="Times New Roman"/>
          <w:sz w:val="28"/>
          <w:szCs w:val="28"/>
        </w:rPr>
        <w:t xml:space="preserve"> </w:t>
      </w:r>
      <w:bookmarkStart w:id="12" w:name="OCRUncertain014"/>
      <w:r w:rsidRPr="002F7DF8">
        <w:rPr>
          <w:rFonts w:ascii="Times New Roman" w:hAnsi="Times New Roman" w:cs="Times New Roman"/>
          <w:sz w:val="28"/>
          <w:szCs w:val="28"/>
        </w:rPr>
        <w:t>саркоплазматические</w:t>
      </w:r>
      <w:bookmarkEnd w:id="12"/>
      <w:r w:rsidRPr="002F7DF8">
        <w:rPr>
          <w:rFonts w:ascii="Times New Roman" w:hAnsi="Times New Roman" w:cs="Times New Roman"/>
          <w:sz w:val="28"/>
          <w:szCs w:val="28"/>
        </w:rPr>
        <w:t xml:space="preserve"> белки, актин в растворе соли молярной концентрацией                   0,3 моль/дм</w:t>
      </w:r>
      <w:r w:rsidRPr="002F7DF8">
        <w:rPr>
          <w:rFonts w:ascii="Times New Roman" w:hAnsi="Times New Roman" w:cs="Times New Roman"/>
          <w:sz w:val="28"/>
          <w:szCs w:val="28"/>
          <w:vertAlign w:val="superscript"/>
        </w:rPr>
        <w:t>3</w:t>
      </w:r>
      <w:bookmarkStart w:id="13" w:name="OCRUncertain015"/>
      <w:r w:rsidRPr="002F7DF8">
        <w:rPr>
          <w:rFonts w:ascii="Times New Roman" w:hAnsi="Times New Roman" w:cs="Times New Roman"/>
          <w:sz w:val="28"/>
          <w:szCs w:val="28"/>
        </w:rPr>
        <w:t>.</w:t>
      </w:r>
      <w:bookmarkEnd w:id="13"/>
    </w:p>
    <w:p w:rsidR="002F7DF8" w:rsidRPr="002F7DF8" w:rsidRDefault="002F7DF8" w:rsidP="002F7DF8">
      <w:pPr>
        <w:pStyle w:val="aa"/>
        <w:widowControl/>
        <w:suppressLineNumbers/>
        <w:spacing w:before="0"/>
        <w:ind w:firstLine="567"/>
        <w:rPr>
          <w:szCs w:val="28"/>
        </w:rPr>
      </w:pPr>
      <w:r w:rsidRPr="002F7DF8">
        <w:rPr>
          <w:szCs w:val="28"/>
        </w:rPr>
        <w:t xml:space="preserve">Подобного рода мясные эмульсии относят к </w:t>
      </w:r>
      <w:bookmarkStart w:id="14" w:name="OCRUncertain017"/>
      <w:proofErr w:type="spellStart"/>
      <w:r w:rsidRPr="002F7DF8">
        <w:rPr>
          <w:szCs w:val="28"/>
        </w:rPr>
        <w:t>коагуляционным</w:t>
      </w:r>
      <w:bookmarkEnd w:id="14"/>
      <w:proofErr w:type="spellEnd"/>
      <w:r w:rsidRPr="002F7DF8">
        <w:rPr>
          <w:szCs w:val="28"/>
        </w:rPr>
        <w:t xml:space="preserve"> структурам, частицы которых связаны силами межмолекулярного взаимодействия в единую пространственную сетку (каркас). Сопоставление </w:t>
      </w:r>
      <w:bookmarkStart w:id="15" w:name="OCRUncertain018"/>
      <w:r w:rsidRPr="002F7DF8">
        <w:rPr>
          <w:szCs w:val="28"/>
        </w:rPr>
        <w:t>ЭС</w:t>
      </w:r>
      <w:bookmarkEnd w:id="15"/>
      <w:r w:rsidRPr="002F7DF8">
        <w:rPr>
          <w:szCs w:val="28"/>
        </w:rPr>
        <w:t xml:space="preserve"> различных высокомолекулярных веществ показывает, что во всех случаях они стабилизируют эмульсии, образуя трехмерные сетчатые структуры с </w:t>
      </w:r>
      <w:r w:rsidRPr="002F7DF8">
        <w:rPr>
          <w:szCs w:val="28"/>
        </w:rPr>
        <w:lastRenderedPageBreak/>
        <w:t>близкими геометрическими свойствами. Стабилизация эмульсий, обусловленная особыми структурно-механическими свойствами адсорбционных межфазных слоев, может привести к повышению усто</w:t>
      </w:r>
      <w:bookmarkStart w:id="16" w:name="OCRUncertain019"/>
      <w:r w:rsidRPr="002F7DF8">
        <w:rPr>
          <w:szCs w:val="28"/>
        </w:rPr>
        <w:t>й</w:t>
      </w:r>
      <w:bookmarkEnd w:id="16"/>
      <w:r w:rsidRPr="002F7DF8">
        <w:rPr>
          <w:szCs w:val="28"/>
        </w:rPr>
        <w:t>чивости этих дисп</w:t>
      </w:r>
      <w:bookmarkStart w:id="17" w:name="OCRUncertain020"/>
      <w:r w:rsidRPr="002F7DF8">
        <w:rPr>
          <w:szCs w:val="28"/>
        </w:rPr>
        <w:t>е</w:t>
      </w:r>
      <w:bookmarkEnd w:id="17"/>
      <w:r w:rsidRPr="002F7DF8">
        <w:rPr>
          <w:szCs w:val="28"/>
        </w:rPr>
        <w:t xml:space="preserve">рсных систем вплоть до полного </w:t>
      </w:r>
      <w:bookmarkStart w:id="18" w:name="OCRUncertain021"/>
      <w:r w:rsidRPr="002F7DF8">
        <w:rPr>
          <w:szCs w:val="28"/>
        </w:rPr>
        <w:t>фикси</w:t>
      </w:r>
      <w:bookmarkEnd w:id="18"/>
      <w:r w:rsidRPr="002F7DF8">
        <w:rPr>
          <w:szCs w:val="28"/>
        </w:rPr>
        <w:t>рования. Такая стабилизация носит универсальный характер и необходима при получении высокоустойчивых, особенно концентрированных эмульсий.</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proofErr w:type="gramStart"/>
      <w:r w:rsidRPr="002F7DF8">
        <w:rPr>
          <w:rFonts w:ascii="Times New Roman" w:hAnsi="Times New Roman" w:cs="Times New Roman"/>
          <w:sz w:val="28"/>
          <w:szCs w:val="28"/>
        </w:rPr>
        <w:t xml:space="preserve">При технологической обработке мясного сырья со свойствами белков связано взаимодействие белок – белок </w:t>
      </w:r>
      <w:bookmarkStart w:id="19" w:name="OCRUncertain030"/>
      <w:r w:rsidRPr="002F7DF8">
        <w:rPr>
          <w:rFonts w:ascii="Times New Roman" w:hAnsi="Times New Roman" w:cs="Times New Roman"/>
          <w:sz w:val="28"/>
          <w:szCs w:val="28"/>
        </w:rPr>
        <w:t xml:space="preserve">(гелеобразование); </w:t>
      </w:r>
      <w:bookmarkEnd w:id="19"/>
      <w:r w:rsidRPr="002F7DF8">
        <w:rPr>
          <w:rFonts w:ascii="Times New Roman" w:hAnsi="Times New Roman" w:cs="Times New Roman"/>
          <w:sz w:val="28"/>
          <w:szCs w:val="28"/>
        </w:rPr>
        <w:t xml:space="preserve">белок - вода (набухание, </w:t>
      </w:r>
      <w:bookmarkStart w:id="20" w:name="OCRUncertain031"/>
      <w:proofErr w:type="spellStart"/>
      <w:r w:rsidRPr="002F7DF8">
        <w:rPr>
          <w:rFonts w:ascii="Times New Roman" w:hAnsi="Times New Roman" w:cs="Times New Roman"/>
          <w:sz w:val="28"/>
          <w:szCs w:val="28"/>
        </w:rPr>
        <w:t>водосвязывающая</w:t>
      </w:r>
      <w:bookmarkEnd w:id="20"/>
      <w:proofErr w:type="spellEnd"/>
      <w:r w:rsidRPr="002F7DF8">
        <w:rPr>
          <w:rFonts w:ascii="Times New Roman" w:hAnsi="Times New Roman" w:cs="Times New Roman"/>
          <w:sz w:val="28"/>
          <w:szCs w:val="28"/>
        </w:rPr>
        <w:t xml:space="preserve"> способность, </w:t>
      </w:r>
      <w:bookmarkStart w:id="21" w:name="OCRUncertain032"/>
      <w:r w:rsidRPr="002F7DF8">
        <w:rPr>
          <w:rFonts w:ascii="Times New Roman" w:hAnsi="Times New Roman" w:cs="Times New Roman"/>
          <w:sz w:val="28"/>
          <w:szCs w:val="28"/>
        </w:rPr>
        <w:t>растворимость);</w:t>
      </w:r>
      <w:bookmarkEnd w:id="21"/>
      <w:r w:rsidRPr="002F7DF8">
        <w:rPr>
          <w:rFonts w:ascii="Times New Roman" w:hAnsi="Times New Roman" w:cs="Times New Roman"/>
          <w:sz w:val="28"/>
          <w:szCs w:val="28"/>
        </w:rPr>
        <w:t xml:space="preserve"> белок – </w:t>
      </w:r>
      <w:bookmarkStart w:id="22" w:name="OCRUncertain033"/>
      <w:r w:rsidRPr="002F7DF8">
        <w:rPr>
          <w:rFonts w:ascii="Times New Roman" w:hAnsi="Times New Roman" w:cs="Times New Roman"/>
          <w:sz w:val="28"/>
          <w:szCs w:val="28"/>
        </w:rPr>
        <w:t>липиды (</w:t>
      </w:r>
      <w:proofErr w:type="spellStart"/>
      <w:r w:rsidRPr="002F7DF8">
        <w:rPr>
          <w:rFonts w:ascii="Times New Roman" w:hAnsi="Times New Roman" w:cs="Times New Roman"/>
          <w:sz w:val="28"/>
          <w:szCs w:val="28"/>
        </w:rPr>
        <w:t>жиропоглощающая</w:t>
      </w:r>
      <w:bookmarkEnd w:id="22"/>
      <w:proofErr w:type="spellEnd"/>
      <w:r w:rsidRPr="002F7DF8">
        <w:rPr>
          <w:rFonts w:ascii="Times New Roman" w:hAnsi="Times New Roman" w:cs="Times New Roman"/>
          <w:sz w:val="28"/>
          <w:szCs w:val="28"/>
        </w:rPr>
        <w:t xml:space="preserve"> и </w:t>
      </w:r>
      <w:proofErr w:type="spellStart"/>
      <w:r w:rsidRPr="002F7DF8">
        <w:rPr>
          <w:rFonts w:ascii="Times New Roman" w:hAnsi="Times New Roman" w:cs="Times New Roman"/>
          <w:sz w:val="28"/>
          <w:szCs w:val="28"/>
        </w:rPr>
        <w:t>жироудерживающая</w:t>
      </w:r>
      <w:proofErr w:type="spellEnd"/>
      <w:r w:rsidRPr="002F7DF8">
        <w:rPr>
          <w:rFonts w:ascii="Times New Roman" w:hAnsi="Times New Roman" w:cs="Times New Roman"/>
          <w:sz w:val="28"/>
          <w:szCs w:val="28"/>
        </w:rPr>
        <w:t xml:space="preserve"> </w:t>
      </w:r>
      <w:bookmarkStart w:id="23" w:name="OCRUncertain034"/>
      <w:r w:rsidRPr="002F7DF8">
        <w:rPr>
          <w:rFonts w:ascii="Times New Roman" w:hAnsi="Times New Roman" w:cs="Times New Roman"/>
          <w:sz w:val="28"/>
          <w:szCs w:val="28"/>
        </w:rPr>
        <w:t>способности),</w:t>
      </w:r>
      <w:bookmarkEnd w:id="23"/>
      <w:r w:rsidRPr="002F7DF8">
        <w:rPr>
          <w:rFonts w:ascii="Times New Roman" w:hAnsi="Times New Roman" w:cs="Times New Roman"/>
          <w:sz w:val="28"/>
          <w:szCs w:val="28"/>
        </w:rPr>
        <w:t xml:space="preserve"> а также поверхностно-активные </w:t>
      </w:r>
      <w:bookmarkStart w:id="24" w:name="OCRUncertain035"/>
      <w:r w:rsidRPr="002F7DF8">
        <w:rPr>
          <w:rFonts w:ascii="Times New Roman" w:hAnsi="Times New Roman" w:cs="Times New Roman"/>
          <w:sz w:val="28"/>
          <w:szCs w:val="28"/>
        </w:rPr>
        <w:t>свойства</w:t>
      </w:r>
      <w:bookmarkEnd w:id="24"/>
      <w:r w:rsidRPr="002F7DF8">
        <w:rPr>
          <w:rFonts w:ascii="Times New Roman" w:hAnsi="Times New Roman" w:cs="Times New Roman"/>
          <w:sz w:val="28"/>
          <w:szCs w:val="28"/>
        </w:rPr>
        <w:t xml:space="preserve"> – </w:t>
      </w:r>
      <w:bookmarkStart w:id="25" w:name="OCRUncertain036"/>
      <w:r w:rsidRPr="002F7DF8">
        <w:rPr>
          <w:rFonts w:ascii="Times New Roman" w:hAnsi="Times New Roman" w:cs="Times New Roman"/>
          <w:sz w:val="28"/>
          <w:szCs w:val="28"/>
        </w:rPr>
        <w:t>образование</w:t>
      </w:r>
      <w:bookmarkEnd w:id="25"/>
      <w:r w:rsidRPr="002F7DF8">
        <w:rPr>
          <w:rFonts w:ascii="Times New Roman" w:hAnsi="Times New Roman" w:cs="Times New Roman"/>
          <w:sz w:val="28"/>
          <w:szCs w:val="28"/>
        </w:rPr>
        <w:t xml:space="preserve"> и стабилизация </w:t>
      </w:r>
      <w:bookmarkStart w:id="26" w:name="OCRUncertain037"/>
      <w:r w:rsidRPr="002F7DF8">
        <w:rPr>
          <w:rFonts w:ascii="Times New Roman" w:hAnsi="Times New Roman" w:cs="Times New Roman"/>
          <w:sz w:val="28"/>
          <w:szCs w:val="28"/>
        </w:rPr>
        <w:t>пен</w:t>
      </w:r>
      <w:bookmarkEnd w:id="26"/>
      <w:r w:rsidRPr="002F7DF8">
        <w:rPr>
          <w:rFonts w:ascii="Times New Roman" w:hAnsi="Times New Roman" w:cs="Times New Roman"/>
          <w:sz w:val="28"/>
          <w:szCs w:val="28"/>
        </w:rPr>
        <w:t xml:space="preserve"> и эмульсий.</w:t>
      </w:r>
      <w:proofErr w:type="gramEnd"/>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 xml:space="preserve">Мясные фарши – сложная гетерогенная система, функциональные свойства которой зависят от соотношения тканей, содержания в них </w:t>
      </w:r>
      <w:bookmarkStart w:id="27" w:name="OCRUncertain038"/>
      <w:r w:rsidRPr="002F7DF8">
        <w:rPr>
          <w:rFonts w:ascii="Times New Roman" w:hAnsi="Times New Roman" w:cs="Times New Roman"/>
          <w:sz w:val="28"/>
          <w:szCs w:val="28"/>
        </w:rPr>
        <w:t>специфиче</w:t>
      </w:r>
      <w:bookmarkEnd w:id="27"/>
      <w:r w:rsidRPr="002F7DF8">
        <w:rPr>
          <w:rFonts w:ascii="Times New Roman" w:hAnsi="Times New Roman" w:cs="Times New Roman"/>
          <w:sz w:val="28"/>
          <w:szCs w:val="28"/>
        </w:rPr>
        <w:t>ских белков, жиров, воды, морфологических компонентов.</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В составе мяса мышечная ткань оказывает значительное влияние на ФТС, так как состоит из комплекса белков, имеющих структурные отличия. В аспекте функциональных свой</w:t>
      </w:r>
      <w:proofErr w:type="gramStart"/>
      <w:r w:rsidRPr="002F7DF8">
        <w:rPr>
          <w:rFonts w:ascii="Times New Roman" w:hAnsi="Times New Roman" w:cs="Times New Roman"/>
          <w:sz w:val="28"/>
          <w:szCs w:val="28"/>
        </w:rPr>
        <w:t>ств пр</w:t>
      </w:r>
      <w:proofErr w:type="gramEnd"/>
      <w:r w:rsidRPr="002F7DF8">
        <w:rPr>
          <w:rFonts w:ascii="Times New Roman" w:hAnsi="Times New Roman" w:cs="Times New Roman"/>
          <w:sz w:val="28"/>
          <w:szCs w:val="28"/>
        </w:rPr>
        <w:t>и получении мясопродукто</w:t>
      </w:r>
      <w:bookmarkStart w:id="28" w:name="OCRUncertain039"/>
      <w:r w:rsidRPr="002F7DF8">
        <w:rPr>
          <w:rFonts w:ascii="Times New Roman" w:hAnsi="Times New Roman" w:cs="Times New Roman"/>
          <w:sz w:val="28"/>
          <w:szCs w:val="28"/>
        </w:rPr>
        <w:t>в</w:t>
      </w:r>
      <w:bookmarkEnd w:id="28"/>
      <w:r w:rsidRPr="002F7DF8">
        <w:rPr>
          <w:rFonts w:ascii="Times New Roman" w:hAnsi="Times New Roman" w:cs="Times New Roman"/>
          <w:sz w:val="28"/>
          <w:szCs w:val="28"/>
        </w:rPr>
        <w:t xml:space="preserve"> совокупность мышечных белков ответственна за эффективность образования мясных эмульсий. Количественное содержание белка в системе, его качественный состав, условия среды предопределяют степень стабильности получаемых мясных систем, влияют на уровень </w:t>
      </w:r>
      <w:bookmarkStart w:id="29" w:name="OCRUncertain040"/>
      <w:proofErr w:type="spellStart"/>
      <w:r w:rsidRPr="002F7DF8">
        <w:rPr>
          <w:rFonts w:ascii="Times New Roman" w:hAnsi="Times New Roman" w:cs="Times New Roman"/>
          <w:sz w:val="28"/>
          <w:szCs w:val="28"/>
        </w:rPr>
        <w:t>водосвязывающей</w:t>
      </w:r>
      <w:proofErr w:type="spellEnd"/>
      <w:r w:rsidRPr="002F7DF8">
        <w:rPr>
          <w:rFonts w:ascii="Times New Roman" w:hAnsi="Times New Roman" w:cs="Times New Roman"/>
          <w:sz w:val="28"/>
          <w:szCs w:val="28"/>
        </w:rPr>
        <w:t>,</w:t>
      </w:r>
      <w:bookmarkEnd w:id="29"/>
      <w:r w:rsidRPr="002F7DF8">
        <w:rPr>
          <w:rFonts w:ascii="Times New Roman" w:hAnsi="Times New Roman" w:cs="Times New Roman"/>
          <w:sz w:val="28"/>
          <w:szCs w:val="28"/>
        </w:rPr>
        <w:t xml:space="preserve"> </w:t>
      </w:r>
      <w:bookmarkStart w:id="30" w:name="OCRUncertain041"/>
      <w:proofErr w:type="spellStart"/>
      <w:r w:rsidRPr="002F7DF8">
        <w:rPr>
          <w:rFonts w:ascii="Times New Roman" w:hAnsi="Times New Roman" w:cs="Times New Roman"/>
          <w:sz w:val="28"/>
          <w:szCs w:val="28"/>
        </w:rPr>
        <w:t>жиропоглощающей</w:t>
      </w:r>
      <w:proofErr w:type="spellEnd"/>
      <w:r w:rsidRPr="002F7DF8">
        <w:rPr>
          <w:rFonts w:ascii="Times New Roman" w:hAnsi="Times New Roman" w:cs="Times New Roman"/>
          <w:sz w:val="28"/>
          <w:szCs w:val="28"/>
        </w:rPr>
        <w:t xml:space="preserve"> </w:t>
      </w:r>
      <w:bookmarkEnd w:id="30"/>
      <w:r w:rsidRPr="002F7DF8">
        <w:rPr>
          <w:rFonts w:ascii="Times New Roman" w:hAnsi="Times New Roman" w:cs="Times New Roman"/>
          <w:sz w:val="28"/>
          <w:szCs w:val="28"/>
        </w:rPr>
        <w:t xml:space="preserve">и </w:t>
      </w:r>
      <w:bookmarkStart w:id="31" w:name="OCRUncertain042"/>
      <w:proofErr w:type="spellStart"/>
      <w:r w:rsidRPr="002F7DF8">
        <w:rPr>
          <w:rFonts w:ascii="Times New Roman" w:hAnsi="Times New Roman" w:cs="Times New Roman"/>
          <w:sz w:val="28"/>
          <w:szCs w:val="28"/>
        </w:rPr>
        <w:t>эмульгирующей</w:t>
      </w:r>
      <w:bookmarkEnd w:id="31"/>
      <w:proofErr w:type="spellEnd"/>
      <w:r w:rsidRPr="002F7DF8">
        <w:rPr>
          <w:rFonts w:ascii="Times New Roman" w:hAnsi="Times New Roman" w:cs="Times New Roman"/>
          <w:sz w:val="28"/>
          <w:szCs w:val="28"/>
        </w:rPr>
        <w:t xml:space="preserve"> способности, структурно-механические и органолептические характеристики.</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 xml:space="preserve">Преобладающий количественно в мышечной ткани (54-60 %) и наиболее важный функциональный белок – миозин. Его молекулы имеют выраженную ферментативную активность, легко взаимодействуют между собой и актином, обладают высокой </w:t>
      </w:r>
      <w:proofErr w:type="spellStart"/>
      <w:r w:rsidRPr="002F7DF8">
        <w:rPr>
          <w:rFonts w:ascii="Times New Roman" w:hAnsi="Times New Roman" w:cs="Times New Roman"/>
          <w:sz w:val="28"/>
          <w:szCs w:val="28"/>
        </w:rPr>
        <w:t>водосвязывающей</w:t>
      </w:r>
      <w:proofErr w:type="spellEnd"/>
      <w:r w:rsidRPr="002F7DF8">
        <w:rPr>
          <w:rFonts w:ascii="Times New Roman" w:hAnsi="Times New Roman" w:cs="Times New Roman"/>
          <w:sz w:val="28"/>
          <w:szCs w:val="28"/>
        </w:rPr>
        <w:t xml:space="preserve">, </w:t>
      </w:r>
      <w:bookmarkStart w:id="32" w:name="OCRUncertain043"/>
      <w:proofErr w:type="spellStart"/>
      <w:r w:rsidRPr="002F7DF8">
        <w:rPr>
          <w:rFonts w:ascii="Times New Roman" w:hAnsi="Times New Roman" w:cs="Times New Roman"/>
          <w:sz w:val="28"/>
          <w:szCs w:val="28"/>
        </w:rPr>
        <w:t>гелеобразующей</w:t>
      </w:r>
      <w:bookmarkEnd w:id="32"/>
      <w:proofErr w:type="spellEnd"/>
      <w:r w:rsidRPr="002F7DF8">
        <w:rPr>
          <w:rFonts w:ascii="Times New Roman" w:hAnsi="Times New Roman" w:cs="Times New Roman"/>
          <w:sz w:val="28"/>
          <w:szCs w:val="28"/>
        </w:rPr>
        <w:t xml:space="preserve"> и </w:t>
      </w:r>
      <w:proofErr w:type="spellStart"/>
      <w:r w:rsidRPr="002F7DF8">
        <w:rPr>
          <w:rFonts w:ascii="Times New Roman" w:hAnsi="Times New Roman" w:cs="Times New Roman"/>
          <w:sz w:val="28"/>
          <w:szCs w:val="28"/>
        </w:rPr>
        <w:t>эмульгирующей</w:t>
      </w:r>
      <w:proofErr w:type="spellEnd"/>
      <w:r w:rsidRPr="002F7DF8">
        <w:rPr>
          <w:rFonts w:ascii="Times New Roman" w:hAnsi="Times New Roman" w:cs="Times New Roman"/>
          <w:sz w:val="28"/>
          <w:szCs w:val="28"/>
        </w:rPr>
        <w:t xml:space="preserve"> способностью.</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 xml:space="preserve">На характер взаимодействия в системе "белок – вода" оказывают влияние такие факторы, как растворимость белковых систем, концентрация, вид, состав белка, степень нарушения </w:t>
      </w:r>
      <w:bookmarkStart w:id="33" w:name="OCRUncertain044"/>
      <w:proofErr w:type="spellStart"/>
      <w:r w:rsidRPr="002F7DF8">
        <w:rPr>
          <w:rFonts w:ascii="Times New Roman" w:hAnsi="Times New Roman" w:cs="Times New Roman"/>
          <w:sz w:val="28"/>
          <w:szCs w:val="28"/>
        </w:rPr>
        <w:t>нативной</w:t>
      </w:r>
      <w:bookmarkEnd w:id="33"/>
      <w:proofErr w:type="spellEnd"/>
      <w:r w:rsidRPr="002F7DF8">
        <w:rPr>
          <w:rFonts w:ascii="Times New Roman" w:hAnsi="Times New Roman" w:cs="Times New Roman"/>
          <w:sz w:val="28"/>
          <w:szCs w:val="28"/>
        </w:rPr>
        <w:t xml:space="preserve"> </w:t>
      </w:r>
      <w:bookmarkStart w:id="34" w:name="OCRUncertain045"/>
      <w:proofErr w:type="spellStart"/>
      <w:r w:rsidRPr="002F7DF8">
        <w:rPr>
          <w:rFonts w:ascii="Times New Roman" w:hAnsi="Times New Roman" w:cs="Times New Roman"/>
          <w:sz w:val="28"/>
          <w:szCs w:val="28"/>
        </w:rPr>
        <w:t>конформации</w:t>
      </w:r>
      <w:proofErr w:type="spellEnd"/>
      <w:r w:rsidRPr="002F7DF8">
        <w:rPr>
          <w:rFonts w:ascii="Times New Roman" w:hAnsi="Times New Roman" w:cs="Times New Roman"/>
          <w:sz w:val="28"/>
          <w:szCs w:val="28"/>
        </w:rPr>
        <w:t>,</w:t>
      </w:r>
      <w:bookmarkEnd w:id="34"/>
      <w:r w:rsidRPr="002F7DF8">
        <w:rPr>
          <w:rFonts w:ascii="Times New Roman" w:hAnsi="Times New Roman" w:cs="Times New Roman"/>
          <w:sz w:val="28"/>
          <w:szCs w:val="28"/>
        </w:rPr>
        <w:t xml:space="preserve"> глубина </w:t>
      </w:r>
      <w:bookmarkStart w:id="35" w:name="OCRUncertain046"/>
      <w:proofErr w:type="spellStart"/>
      <w:r w:rsidRPr="002F7DF8">
        <w:rPr>
          <w:rFonts w:ascii="Times New Roman" w:hAnsi="Times New Roman" w:cs="Times New Roman"/>
          <w:sz w:val="28"/>
          <w:szCs w:val="28"/>
        </w:rPr>
        <w:t>денатурационных</w:t>
      </w:r>
      <w:proofErr w:type="spellEnd"/>
      <w:r w:rsidRPr="002F7DF8">
        <w:rPr>
          <w:rFonts w:ascii="Times New Roman" w:hAnsi="Times New Roman" w:cs="Times New Roman"/>
          <w:sz w:val="28"/>
          <w:szCs w:val="28"/>
        </w:rPr>
        <w:t xml:space="preserve"> </w:t>
      </w:r>
      <w:bookmarkEnd w:id="35"/>
      <w:r w:rsidRPr="002F7DF8">
        <w:rPr>
          <w:rFonts w:ascii="Times New Roman" w:hAnsi="Times New Roman" w:cs="Times New Roman"/>
          <w:sz w:val="28"/>
          <w:szCs w:val="28"/>
        </w:rPr>
        <w:t xml:space="preserve">превращений, </w:t>
      </w:r>
      <w:proofErr w:type="spellStart"/>
      <w:r w:rsidRPr="002F7DF8">
        <w:rPr>
          <w:rFonts w:ascii="Times New Roman" w:hAnsi="Times New Roman" w:cs="Times New Roman"/>
          <w:sz w:val="28"/>
          <w:szCs w:val="28"/>
        </w:rPr>
        <w:t>pH</w:t>
      </w:r>
      <w:proofErr w:type="spellEnd"/>
      <w:r w:rsidRPr="002F7DF8">
        <w:rPr>
          <w:rFonts w:ascii="Times New Roman" w:hAnsi="Times New Roman" w:cs="Times New Roman"/>
          <w:sz w:val="28"/>
          <w:szCs w:val="28"/>
        </w:rPr>
        <w:t xml:space="preserve"> системы, наличие и концентрация солей в системе. Знание и направленное применение особенностей связывания влаги различным </w:t>
      </w:r>
      <w:bookmarkStart w:id="36" w:name="OCRUncertain047"/>
      <w:r w:rsidRPr="002F7DF8">
        <w:rPr>
          <w:rFonts w:ascii="Times New Roman" w:hAnsi="Times New Roman" w:cs="Times New Roman"/>
          <w:sz w:val="28"/>
          <w:szCs w:val="28"/>
        </w:rPr>
        <w:t>белоксодержащим</w:t>
      </w:r>
      <w:bookmarkEnd w:id="36"/>
      <w:r w:rsidRPr="002F7DF8">
        <w:rPr>
          <w:rFonts w:ascii="Times New Roman" w:hAnsi="Times New Roman" w:cs="Times New Roman"/>
          <w:sz w:val="28"/>
          <w:szCs w:val="28"/>
        </w:rPr>
        <w:t xml:space="preserve"> сырьем позволяет прогнозировать и регулировать выход продукта, уровень потерь влаги при термообработке, </w:t>
      </w:r>
      <w:bookmarkStart w:id="37" w:name="OCRUncertain048"/>
      <w:r w:rsidRPr="002F7DF8">
        <w:rPr>
          <w:rFonts w:ascii="Times New Roman" w:hAnsi="Times New Roman" w:cs="Times New Roman"/>
          <w:sz w:val="28"/>
          <w:szCs w:val="28"/>
        </w:rPr>
        <w:t xml:space="preserve">органолептические </w:t>
      </w:r>
      <w:bookmarkStart w:id="38" w:name="OCRUncertain049"/>
      <w:bookmarkEnd w:id="37"/>
      <w:r w:rsidRPr="002F7DF8">
        <w:rPr>
          <w:rFonts w:ascii="Times New Roman" w:hAnsi="Times New Roman" w:cs="Times New Roman"/>
          <w:sz w:val="28"/>
          <w:szCs w:val="28"/>
        </w:rPr>
        <w:t>характеристики и т.д.</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proofErr w:type="spellStart"/>
      <w:r w:rsidRPr="002F7DF8">
        <w:rPr>
          <w:rFonts w:ascii="Times New Roman" w:hAnsi="Times New Roman" w:cs="Times New Roman"/>
          <w:sz w:val="28"/>
          <w:szCs w:val="28"/>
        </w:rPr>
        <w:t>Влагоудерживающая</w:t>
      </w:r>
      <w:bookmarkEnd w:id="38"/>
      <w:proofErr w:type="spellEnd"/>
      <w:r w:rsidRPr="002F7DF8">
        <w:rPr>
          <w:rFonts w:ascii="Times New Roman" w:hAnsi="Times New Roman" w:cs="Times New Roman"/>
          <w:sz w:val="28"/>
          <w:szCs w:val="28"/>
        </w:rPr>
        <w:t xml:space="preserve"> способность </w:t>
      </w:r>
      <w:bookmarkStart w:id="39" w:name="OCRUncertain050"/>
      <w:r w:rsidRPr="002F7DF8">
        <w:rPr>
          <w:rFonts w:ascii="Times New Roman" w:hAnsi="Times New Roman" w:cs="Times New Roman"/>
          <w:sz w:val="28"/>
          <w:szCs w:val="28"/>
        </w:rPr>
        <w:t>(ВУС),</w:t>
      </w:r>
      <w:bookmarkEnd w:id="39"/>
      <w:r w:rsidRPr="002F7DF8">
        <w:rPr>
          <w:rFonts w:ascii="Times New Roman" w:hAnsi="Times New Roman" w:cs="Times New Roman"/>
          <w:sz w:val="28"/>
          <w:szCs w:val="28"/>
        </w:rPr>
        <w:t xml:space="preserve"> как и растворимость, одновременно зависит от степени взаимодействий как белков с водой, так и белка с белком, и поэтому от </w:t>
      </w:r>
      <w:proofErr w:type="spellStart"/>
      <w:r w:rsidRPr="002F7DF8">
        <w:rPr>
          <w:rFonts w:ascii="Times New Roman" w:hAnsi="Times New Roman" w:cs="Times New Roman"/>
          <w:sz w:val="28"/>
          <w:szCs w:val="28"/>
        </w:rPr>
        <w:t>конформации</w:t>
      </w:r>
      <w:proofErr w:type="spellEnd"/>
      <w:r w:rsidRPr="002F7DF8">
        <w:rPr>
          <w:rFonts w:ascii="Times New Roman" w:hAnsi="Times New Roman" w:cs="Times New Roman"/>
          <w:sz w:val="28"/>
          <w:szCs w:val="28"/>
        </w:rPr>
        <w:t xml:space="preserve"> и степени денатурации белка. В связи с этим, тепловая обработка оказывает сильное влияние на </w:t>
      </w:r>
      <w:bookmarkStart w:id="40" w:name="OCRUncertain051"/>
      <w:proofErr w:type="spellStart"/>
      <w:r w:rsidRPr="002F7DF8">
        <w:rPr>
          <w:rFonts w:ascii="Times New Roman" w:hAnsi="Times New Roman" w:cs="Times New Roman"/>
          <w:sz w:val="28"/>
          <w:szCs w:val="28"/>
        </w:rPr>
        <w:t>влагоудерживающую</w:t>
      </w:r>
      <w:proofErr w:type="spellEnd"/>
      <w:r w:rsidRPr="002F7DF8">
        <w:rPr>
          <w:rFonts w:ascii="Times New Roman" w:hAnsi="Times New Roman" w:cs="Times New Roman"/>
          <w:sz w:val="28"/>
          <w:szCs w:val="28"/>
        </w:rPr>
        <w:t xml:space="preserve"> </w:t>
      </w:r>
      <w:bookmarkEnd w:id="40"/>
      <w:r w:rsidRPr="002F7DF8">
        <w:rPr>
          <w:rFonts w:ascii="Times New Roman" w:hAnsi="Times New Roman" w:cs="Times New Roman"/>
          <w:sz w:val="28"/>
          <w:szCs w:val="28"/>
        </w:rPr>
        <w:t>способность белков, что, в свою очередь, сказывается на массовом выходе готовых изделий.</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proofErr w:type="gramStart"/>
      <w:r w:rsidRPr="002F7DF8">
        <w:rPr>
          <w:rFonts w:ascii="Times New Roman" w:hAnsi="Times New Roman" w:cs="Times New Roman"/>
          <w:sz w:val="28"/>
          <w:szCs w:val="28"/>
        </w:rPr>
        <w:t xml:space="preserve">В реальных многокомпонентных мясных системах поведение белка как основного стабилизирующего компонента рецептуры рассматривают во </w:t>
      </w:r>
      <w:r w:rsidRPr="002F7DF8">
        <w:rPr>
          <w:rFonts w:ascii="Times New Roman" w:hAnsi="Times New Roman" w:cs="Times New Roman"/>
          <w:sz w:val="28"/>
          <w:szCs w:val="28"/>
        </w:rPr>
        <w:lastRenderedPageBreak/>
        <w:t>взаимосвязи как с другими компонентами (жир, вода, минеральные вещества, морфологические элементы), так и с изменяющимися в процессе технологической обработки сырья условиями среды.</w:t>
      </w:r>
      <w:proofErr w:type="gramEnd"/>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p>
    <w:p w:rsidR="002F7DF8" w:rsidRPr="002F7DF8" w:rsidRDefault="002F7DF8" w:rsidP="002F7DF8">
      <w:pPr>
        <w:suppressLineNumbers/>
        <w:spacing w:after="0" w:line="240" w:lineRule="auto"/>
        <w:ind w:firstLine="567"/>
        <w:jc w:val="both"/>
        <w:rPr>
          <w:rFonts w:ascii="Times New Roman" w:hAnsi="Times New Roman" w:cs="Times New Roman"/>
          <w:b/>
          <w:sz w:val="28"/>
          <w:szCs w:val="28"/>
        </w:rPr>
      </w:pPr>
      <w:r w:rsidRPr="002F7DF8">
        <w:rPr>
          <w:rFonts w:ascii="Times New Roman" w:hAnsi="Times New Roman" w:cs="Times New Roman"/>
          <w:b/>
          <w:sz w:val="28"/>
          <w:szCs w:val="28"/>
        </w:rPr>
        <w:t>Методы определения функционально-технологических свойств</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На практике чаще всего ВСС определяют с помощью пре</w:t>
      </w:r>
      <w:bookmarkStart w:id="41" w:name="OCRUncertain088"/>
      <w:r w:rsidRPr="002F7DF8">
        <w:rPr>
          <w:rFonts w:ascii="Times New Roman" w:hAnsi="Times New Roman" w:cs="Times New Roman"/>
          <w:sz w:val="28"/>
          <w:szCs w:val="28"/>
        </w:rPr>
        <w:t>ссования или центрифугирования.</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Метод</w:t>
      </w:r>
      <w:bookmarkEnd w:id="41"/>
      <w:r w:rsidRPr="002F7DF8">
        <w:rPr>
          <w:rFonts w:ascii="Times New Roman" w:hAnsi="Times New Roman" w:cs="Times New Roman"/>
          <w:sz w:val="28"/>
          <w:szCs w:val="28"/>
        </w:rPr>
        <w:t xml:space="preserve"> прессования </w:t>
      </w:r>
      <w:bookmarkStart w:id="42" w:name="OCRUncertain089"/>
      <w:r w:rsidRPr="002F7DF8">
        <w:rPr>
          <w:rFonts w:ascii="Times New Roman" w:hAnsi="Times New Roman" w:cs="Times New Roman"/>
          <w:sz w:val="28"/>
          <w:szCs w:val="28"/>
        </w:rPr>
        <w:t>основан</w:t>
      </w:r>
      <w:bookmarkEnd w:id="42"/>
      <w:r w:rsidRPr="002F7DF8">
        <w:rPr>
          <w:rFonts w:ascii="Times New Roman" w:hAnsi="Times New Roman" w:cs="Times New Roman"/>
          <w:sz w:val="28"/>
          <w:szCs w:val="28"/>
        </w:rPr>
        <w:t xml:space="preserve"> на выделении воды испытуемым образцом при легком его прессовании, сорбции выделяющейся воды фильтровальной бумагой и определении количества отделившейся влаги по площади пятна, оставляемого ею на фильтровальной бумаге. Достоверность результатов обеспечивается трехкратной </w:t>
      </w:r>
      <w:bookmarkStart w:id="43" w:name="OCRUncertain090"/>
      <w:r w:rsidRPr="002F7DF8">
        <w:rPr>
          <w:rFonts w:ascii="Times New Roman" w:hAnsi="Times New Roman" w:cs="Times New Roman"/>
          <w:sz w:val="28"/>
          <w:szCs w:val="28"/>
        </w:rPr>
        <w:t>повторностью</w:t>
      </w:r>
      <w:bookmarkEnd w:id="43"/>
      <w:r w:rsidRPr="002F7DF8">
        <w:rPr>
          <w:rFonts w:ascii="Times New Roman" w:hAnsi="Times New Roman" w:cs="Times New Roman"/>
          <w:sz w:val="28"/>
          <w:szCs w:val="28"/>
        </w:rPr>
        <w:t xml:space="preserve"> определений.</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 xml:space="preserve">Метод центрифугирования </w:t>
      </w:r>
      <w:bookmarkStart w:id="44" w:name="OCRUncertain091"/>
      <w:r w:rsidRPr="002F7DF8">
        <w:rPr>
          <w:rFonts w:ascii="Times New Roman" w:hAnsi="Times New Roman" w:cs="Times New Roman"/>
          <w:sz w:val="28"/>
          <w:szCs w:val="28"/>
        </w:rPr>
        <w:t>основан</w:t>
      </w:r>
      <w:bookmarkEnd w:id="44"/>
      <w:r w:rsidRPr="002F7DF8">
        <w:rPr>
          <w:rFonts w:ascii="Times New Roman" w:hAnsi="Times New Roman" w:cs="Times New Roman"/>
          <w:sz w:val="28"/>
          <w:szCs w:val="28"/>
        </w:rPr>
        <w:t xml:space="preserve"> на выделении под действием центробежной силы из исследуемого объекта, находящегося в фиксированном положении, жидкой фазы, количество которой зависит от степени взаимодействия влаги с "каркасной фазой"  объекта. Метод условен. Достоверность результатов мож</w:t>
      </w:r>
      <w:bookmarkStart w:id="45" w:name="OCRUncertain092"/>
      <w:r w:rsidRPr="002F7DF8">
        <w:rPr>
          <w:rFonts w:ascii="Times New Roman" w:hAnsi="Times New Roman" w:cs="Times New Roman"/>
          <w:sz w:val="28"/>
          <w:szCs w:val="28"/>
        </w:rPr>
        <w:t>е</w:t>
      </w:r>
      <w:bookmarkEnd w:id="45"/>
      <w:r w:rsidRPr="002F7DF8">
        <w:rPr>
          <w:rFonts w:ascii="Times New Roman" w:hAnsi="Times New Roman" w:cs="Times New Roman"/>
          <w:sz w:val="28"/>
          <w:szCs w:val="28"/>
        </w:rPr>
        <w:t xml:space="preserve">т быть обеспечена при </w:t>
      </w:r>
      <w:bookmarkStart w:id="46" w:name="OCRUncertain093"/>
      <w:proofErr w:type="gramStart"/>
      <w:r w:rsidRPr="002F7DF8">
        <w:rPr>
          <w:rFonts w:ascii="Times New Roman" w:hAnsi="Times New Roman" w:cs="Times New Roman"/>
          <w:sz w:val="28"/>
          <w:szCs w:val="28"/>
        </w:rPr>
        <w:t>трех-четырехкратной</w:t>
      </w:r>
      <w:proofErr w:type="gramEnd"/>
      <w:r w:rsidRPr="002F7DF8">
        <w:rPr>
          <w:rFonts w:ascii="Times New Roman" w:hAnsi="Times New Roman" w:cs="Times New Roman"/>
          <w:sz w:val="28"/>
          <w:szCs w:val="28"/>
        </w:rPr>
        <w:t xml:space="preserve"> повторности</w:t>
      </w:r>
      <w:bookmarkEnd w:id="46"/>
      <w:r w:rsidRPr="002F7DF8">
        <w:rPr>
          <w:rFonts w:ascii="Times New Roman" w:hAnsi="Times New Roman" w:cs="Times New Roman"/>
          <w:sz w:val="28"/>
          <w:szCs w:val="28"/>
        </w:rPr>
        <w:t xml:space="preserve"> определений.</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 xml:space="preserve">Оценка </w:t>
      </w:r>
      <w:proofErr w:type="spellStart"/>
      <w:r w:rsidRPr="002F7DF8">
        <w:rPr>
          <w:rFonts w:ascii="Times New Roman" w:hAnsi="Times New Roman" w:cs="Times New Roman"/>
          <w:sz w:val="28"/>
          <w:szCs w:val="28"/>
        </w:rPr>
        <w:t>влагоудерживающей</w:t>
      </w:r>
      <w:proofErr w:type="spellEnd"/>
      <w:r w:rsidRPr="002F7DF8">
        <w:rPr>
          <w:rFonts w:ascii="Times New Roman" w:hAnsi="Times New Roman" w:cs="Times New Roman"/>
          <w:sz w:val="28"/>
          <w:szCs w:val="28"/>
        </w:rPr>
        <w:t xml:space="preserve"> способности основана на определении разности между массовым содержанием влаги в фарше и количеством влаги, отделившейся в процессе термической обработки.</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proofErr w:type="spellStart"/>
      <w:r w:rsidRPr="002F7DF8">
        <w:rPr>
          <w:rFonts w:ascii="Times New Roman" w:hAnsi="Times New Roman" w:cs="Times New Roman"/>
          <w:sz w:val="28"/>
          <w:szCs w:val="28"/>
        </w:rPr>
        <w:t>Жироудерживающая</w:t>
      </w:r>
      <w:proofErr w:type="spellEnd"/>
      <w:r w:rsidRPr="002F7DF8">
        <w:rPr>
          <w:rFonts w:ascii="Times New Roman" w:hAnsi="Times New Roman" w:cs="Times New Roman"/>
          <w:sz w:val="28"/>
          <w:szCs w:val="28"/>
        </w:rPr>
        <w:t xml:space="preserve"> способность мясного фарша определяется как разность между массовым содержанием жира в фарше и количеством жира, отделившимся в процессе термической обработки.</w:t>
      </w:r>
    </w:p>
    <w:p w:rsidR="002F7DF8" w:rsidRPr="002F7DF8" w:rsidRDefault="002F7DF8" w:rsidP="002F7DF8">
      <w:pPr>
        <w:pStyle w:val="aa"/>
        <w:widowControl/>
        <w:suppressLineNumbers/>
        <w:spacing w:before="0"/>
        <w:ind w:firstLine="567"/>
        <w:rPr>
          <w:szCs w:val="28"/>
        </w:rPr>
      </w:pPr>
      <w:r w:rsidRPr="002F7DF8">
        <w:rPr>
          <w:szCs w:val="28"/>
        </w:rPr>
        <w:t xml:space="preserve">Отношение объема </w:t>
      </w:r>
      <w:proofErr w:type="spellStart"/>
      <w:r w:rsidRPr="002F7DF8">
        <w:rPr>
          <w:szCs w:val="28"/>
        </w:rPr>
        <w:t>эмульгированного</w:t>
      </w:r>
      <w:proofErr w:type="spellEnd"/>
      <w:r w:rsidRPr="002F7DF8">
        <w:rPr>
          <w:szCs w:val="28"/>
        </w:rPr>
        <w:t xml:space="preserve"> масла к общему его объему в системе называют </w:t>
      </w:r>
      <w:proofErr w:type="spellStart"/>
      <w:r w:rsidRPr="002F7DF8">
        <w:rPr>
          <w:szCs w:val="28"/>
        </w:rPr>
        <w:t>эмульгирующей</w:t>
      </w:r>
      <w:proofErr w:type="spellEnd"/>
      <w:r w:rsidRPr="002F7DF8">
        <w:rPr>
          <w:szCs w:val="28"/>
        </w:rPr>
        <w:t xml:space="preserve"> способностью (ЭС). При таком определении ЭС в нее включается и понятие стабильности эмульсии, проявляющейся за промежуток времени от окончания эмульгирования до момента измерения при фиксированных условиях проведения эксперимента.</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r w:rsidRPr="002F7DF8">
        <w:rPr>
          <w:rFonts w:ascii="Times New Roman" w:hAnsi="Times New Roman" w:cs="Times New Roman"/>
          <w:sz w:val="28"/>
          <w:szCs w:val="28"/>
        </w:rPr>
        <w:t>Устойчивость фарша характеризует связанное фаршевой эмульсией количество влаги и жира и определяется отношением массы выделившегося в процессе тепловой обработки бульона и жира к массе фарша, взятого на исследование.</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proofErr w:type="gramStart"/>
      <w:r w:rsidRPr="002F7DF8">
        <w:rPr>
          <w:rFonts w:ascii="Times New Roman" w:hAnsi="Times New Roman" w:cs="Times New Roman"/>
          <w:sz w:val="28"/>
          <w:szCs w:val="28"/>
        </w:rPr>
        <w:t>Возможность последовательного определения в одной навеске нескольких функциональных показателей (P.M.</w:t>
      </w:r>
      <w:proofErr w:type="gramEnd"/>
      <w:r w:rsidRPr="002F7DF8">
        <w:rPr>
          <w:rFonts w:ascii="Times New Roman" w:hAnsi="Times New Roman" w:cs="Times New Roman"/>
          <w:sz w:val="28"/>
          <w:szCs w:val="28"/>
        </w:rPr>
        <w:t xml:space="preserve"> </w:t>
      </w:r>
      <w:proofErr w:type="spellStart"/>
      <w:proofErr w:type="gramStart"/>
      <w:r w:rsidRPr="002F7DF8">
        <w:rPr>
          <w:rFonts w:ascii="Times New Roman" w:hAnsi="Times New Roman" w:cs="Times New Roman"/>
          <w:sz w:val="28"/>
          <w:szCs w:val="28"/>
        </w:rPr>
        <w:t>Салаватулина</w:t>
      </w:r>
      <w:proofErr w:type="spellEnd"/>
      <w:r w:rsidRPr="002F7DF8">
        <w:rPr>
          <w:rFonts w:ascii="Times New Roman" w:hAnsi="Times New Roman" w:cs="Times New Roman"/>
          <w:sz w:val="28"/>
          <w:szCs w:val="28"/>
        </w:rPr>
        <w:t xml:space="preserve"> и др.) позволяет снизить погрешность за счет неоднородности химического состава и лабильности свойств сырья.</w:t>
      </w:r>
      <w:proofErr w:type="gramEnd"/>
      <w:r w:rsidRPr="002F7DF8">
        <w:rPr>
          <w:rFonts w:ascii="Times New Roman" w:hAnsi="Times New Roman" w:cs="Times New Roman"/>
          <w:sz w:val="28"/>
          <w:szCs w:val="28"/>
        </w:rPr>
        <w:t xml:space="preserve"> При этом определение и расчет устойчивости фаршевой эмульсии, ВУС и ЖУС по массе фактически связанных компонентов фаршевой эмульсии производится в условиях, максимально приближенных к </w:t>
      </w:r>
      <w:proofErr w:type="gramStart"/>
      <w:r w:rsidRPr="002F7DF8">
        <w:rPr>
          <w:rFonts w:ascii="Times New Roman" w:hAnsi="Times New Roman" w:cs="Times New Roman"/>
          <w:sz w:val="28"/>
          <w:szCs w:val="28"/>
        </w:rPr>
        <w:t>производственным</w:t>
      </w:r>
      <w:proofErr w:type="gramEnd"/>
      <w:r w:rsidRPr="002F7DF8">
        <w:rPr>
          <w:rFonts w:ascii="Times New Roman" w:hAnsi="Times New Roman" w:cs="Times New Roman"/>
          <w:sz w:val="28"/>
          <w:szCs w:val="28"/>
        </w:rPr>
        <w:t xml:space="preserve">. Методика характерна простотой практической реализации, высокой </w:t>
      </w:r>
      <w:proofErr w:type="spellStart"/>
      <w:r w:rsidRPr="002F7DF8">
        <w:rPr>
          <w:rFonts w:ascii="Times New Roman" w:hAnsi="Times New Roman" w:cs="Times New Roman"/>
          <w:sz w:val="28"/>
          <w:szCs w:val="28"/>
        </w:rPr>
        <w:t>воспроизводимостью</w:t>
      </w:r>
      <w:proofErr w:type="spellEnd"/>
      <w:r w:rsidRPr="002F7DF8">
        <w:rPr>
          <w:rFonts w:ascii="Times New Roman" w:hAnsi="Times New Roman" w:cs="Times New Roman"/>
          <w:sz w:val="28"/>
          <w:szCs w:val="28"/>
        </w:rPr>
        <w:t xml:space="preserve"> результатов.</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roofErr w:type="gramStart"/>
      <w:r w:rsidRPr="002F7DF8">
        <w:rPr>
          <w:rFonts w:ascii="Times New Roman" w:hAnsi="Times New Roman" w:cs="Times New Roman"/>
          <w:sz w:val="28"/>
          <w:szCs w:val="28"/>
          <w:lang w:eastAsia="ru-RU"/>
        </w:rPr>
        <w:t>При использовании метода последовательного определения ВУС, ЖУС, устойчивости фаршевой эмульсии в одной навеске (P.M.</w:t>
      </w:r>
      <w:proofErr w:type="gramEnd"/>
      <w:r w:rsidRPr="002F7DF8">
        <w:rPr>
          <w:rFonts w:ascii="Times New Roman" w:hAnsi="Times New Roman" w:cs="Times New Roman"/>
          <w:sz w:val="28"/>
          <w:szCs w:val="28"/>
          <w:lang w:eastAsia="ru-RU"/>
        </w:rPr>
        <w:t xml:space="preserve"> </w:t>
      </w:r>
      <w:proofErr w:type="spellStart"/>
      <w:r w:rsidRPr="002F7DF8">
        <w:rPr>
          <w:rFonts w:ascii="Times New Roman" w:hAnsi="Times New Roman" w:cs="Times New Roman"/>
          <w:sz w:val="28"/>
          <w:szCs w:val="28"/>
          <w:lang w:eastAsia="ru-RU"/>
        </w:rPr>
        <w:t>Салаватулина</w:t>
      </w:r>
      <w:proofErr w:type="spellEnd"/>
      <w:r w:rsidRPr="002F7DF8">
        <w:rPr>
          <w:rFonts w:ascii="Times New Roman" w:hAnsi="Times New Roman" w:cs="Times New Roman"/>
          <w:sz w:val="28"/>
          <w:szCs w:val="28"/>
          <w:lang w:eastAsia="ru-RU"/>
        </w:rPr>
        <w:t xml:space="preserve"> и др.) образцы фарша массой 180-</w:t>
      </w:r>
      <w:smartTag w:uri="urn:schemas-microsoft-com:office:smarttags" w:element="metricconverter">
        <w:smartTagPr>
          <w:attr w:name="ProductID" w:val="200 г"/>
        </w:smartTagPr>
        <w:r w:rsidRPr="002F7DF8">
          <w:rPr>
            <w:rFonts w:ascii="Times New Roman" w:hAnsi="Times New Roman" w:cs="Times New Roman"/>
            <w:sz w:val="28"/>
            <w:szCs w:val="28"/>
            <w:lang w:eastAsia="ru-RU"/>
          </w:rPr>
          <w:t>200 г</w:t>
        </w:r>
      </w:smartTag>
      <w:r w:rsidRPr="002F7DF8">
        <w:rPr>
          <w:rFonts w:ascii="Times New Roman" w:hAnsi="Times New Roman" w:cs="Times New Roman"/>
          <w:sz w:val="28"/>
          <w:szCs w:val="28"/>
          <w:lang w:eastAsia="ru-RU"/>
        </w:rPr>
        <w:t xml:space="preserve"> помещают в герметично закрытые </w:t>
      </w:r>
      <w:r w:rsidRPr="002F7DF8">
        <w:rPr>
          <w:rFonts w:ascii="Times New Roman" w:hAnsi="Times New Roman" w:cs="Times New Roman"/>
          <w:sz w:val="28"/>
          <w:szCs w:val="28"/>
          <w:lang w:eastAsia="ru-RU"/>
        </w:rPr>
        <w:lastRenderedPageBreak/>
        <w:t>консервные банки № 3, взвешивают и подвергают тепловой обработке при режимах, соответствующих производственным (варка в водяной бане при температуре 78-80</w:t>
      </w:r>
      <w:proofErr w:type="gramStart"/>
      <w:r w:rsidRPr="002F7DF8">
        <w:rPr>
          <w:rFonts w:ascii="Times New Roman" w:hAnsi="Times New Roman" w:cs="Times New Roman"/>
          <w:sz w:val="28"/>
          <w:szCs w:val="28"/>
          <w:lang w:eastAsia="ru-RU"/>
        </w:rPr>
        <w:t xml:space="preserve"> °С</w:t>
      </w:r>
      <w:proofErr w:type="gramEnd"/>
      <w:r w:rsidRPr="002F7DF8">
        <w:rPr>
          <w:rFonts w:ascii="Times New Roman" w:hAnsi="Times New Roman" w:cs="Times New Roman"/>
          <w:sz w:val="28"/>
          <w:szCs w:val="28"/>
          <w:lang w:eastAsia="ru-RU"/>
        </w:rPr>
        <w:t xml:space="preserve"> в течение 1 ч, охлаждение в проточной воде до температуры 12-15 °С).</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r w:rsidRPr="002F7DF8">
        <w:rPr>
          <w:rFonts w:ascii="Times New Roman" w:hAnsi="Times New Roman" w:cs="Times New Roman"/>
          <w:sz w:val="28"/>
          <w:szCs w:val="28"/>
          <w:lang w:eastAsia="ru-RU"/>
        </w:rPr>
        <w:t xml:space="preserve">Консервные банки вскрывают, выделившийся </w:t>
      </w:r>
      <w:proofErr w:type="gramStart"/>
      <w:r w:rsidRPr="002F7DF8">
        <w:rPr>
          <w:rFonts w:ascii="Times New Roman" w:hAnsi="Times New Roman" w:cs="Times New Roman"/>
          <w:sz w:val="28"/>
          <w:szCs w:val="28"/>
          <w:lang w:eastAsia="ru-RU"/>
        </w:rPr>
        <w:t>бульон</w:t>
      </w:r>
      <w:proofErr w:type="gramEnd"/>
      <w:r w:rsidRPr="002F7DF8">
        <w:rPr>
          <w:rFonts w:ascii="Times New Roman" w:hAnsi="Times New Roman" w:cs="Times New Roman"/>
          <w:sz w:val="28"/>
          <w:szCs w:val="28"/>
          <w:lang w:eastAsia="ru-RU"/>
        </w:rPr>
        <w:t xml:space="preserve"> и скопления жира переносят в предварительно взвешенные алюминиевые бюксы. После удаления бульона и жира фарш промокают фильтровальной бумагой и взвешивают.</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r w:rsidRPr="002F7DF8">
        <w:rPr>
          <w:rFonts w:ascii="Times New Roman" w:hAnsi="Times New Roman" w:cs="Times New Roman"/>
          <w:sz w:val="28"/>
          <w:szCs w:val="28"/>
          <w:lang w:eastAsia="ru-RU"/>
        </w:rPr>
        <w:t xml:space="preserve">Бюксы с бульоном помещают в сушильный шкаф и </w:t>
      </w:r>
      <w:proofErr w:type="gramStart"/>
      <w:r w:rsidRPr="002F7DF8">
        <w:rPr>
          <w:rFonts w:ascii="Times New Roman" w:hAnsi="Times New Roman" w:cs="Times New Roman"/>
          <w:sz w:val="28"/>
          <w:szCs w:val="28"/>
          <w:lang w:eastAsia="ru-RU"/>
        </w:rPr>
        <w:t>сушат до постоянной массы при 103-105 °С. Определяют</w:t>
      </w:r>
      <w:proofErr w:type="gramEnd"/>
      <w:r w:rsidRPr="002F7DF8">
        <w:rPr>
          <w:rFonts w:ascii="Times New Roman" w:hAnsi="Times New Roman" w:cs="Times New Roman"/>
          <w:sz w:val="28"/>
          <w:szCs w:val="28"/>
          <w:lang w:eastAsia="ru-RU"/>
        </w:rPr>
        <w:t xml:space="preserve"> массовую долю влаги, выделившейся при тепловой обработке фарша, и </w:t>
      </w:r>
      <w:proofErr w:type="spellStart"/>
      <w:r w:rsidRPr="002F7DF8">
        <w:rPr>
          <w:rFonts w:ascii="Times New Roman" w:hAnsi="Times New Roman" w:cs="Times New Roman"/>
          <w:sz w:val="28"/>
          <w:szCs w:val="28"/>
          <w:lang w:eastAsia="ru-RU"/>
        </w:rPr>
        <w:t>влагоудерживающую</w:t>
      </w:r>
      <w:proofErr w:type="spellEnd"/>
      <w:r w:rsidRPr="002F7DF8">
        <w:rPr>
          <w:rFonts w:ascii="Times New Roman" w:hAnsi="Times New Roman" w:cs="Times New Roman"/>
          <w:sz w:val="28"/>
          <w:szCs w:val="28"/>
          <w:lang w:eastAsia="ru-RU"/>
        </w:rPr>
        <w:t xml:space="preserve"> способность фарша.</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r w:rsidRPr="002F7DF8">
        <w:rPr>
          <w:rFonts w:ascii="Times New Roman" w:hAnsi="Times New Roman" w:cs="Times New Roman"/>
          <w:sz w:val="28"/>
          <w:szCs w:val="28"/>
          <w:lang w:eastAsia="ru-RU"/>
        </w:rPr>
        <w:t>Из бюкс с остатками бульона и жира экстрагируют жир 10-15 см</w:t>
      </w:r>
      <w:r w:rsidRPr="002F7DF8">
        <w:rPr>
          <w:rFonts w:ascii="Times New Roman" w:hAnsi="Times New Roman" w:cs="Times New Roman"/>
          <w:sz w:val="28"/>
          <w:szCs w:val="28"/>
          <w:vertAlign w:val="superscript"/>
          <w:lang w:eastAsia="ru-RU"/>
        </w:rPr>
        <w:t>3</w:t>
      </w:r>
      <w:r w:rsidRPr="002F7DF8">
        <w:rPr>
          <w:rFonts w:ascii="Times New Roman" w:hAnsi="Times New Roman" w:cs="Times New Roman"/>
          <w:sz w:val="28"/>
          <w:szCs w:val="28"/>
          <w:lang w:eastAsia="ru-RU"/>
        </w:rPr>
        <w:t xml:space="preserve"> растворителя (смесь хлороформа с этиловым спиртом в соотношении 1:2). Экстрагирование жира проводят в течение 3-4 мин </w:t>
      </w:r>
      <w:proofErr w:type="gramStart"/>
      <w:r w:rsidRPr="002F7DF8">
        <w:rPr>
          <w:rFonts w:ascii="Times New Roman" w:hAnsi="Times New Roman" w:cs="Times New Roman"/>
          <w:sz w:val="28"/>
          <w:szCs w:val="28"/>
          <w:lang w:eastAsia="ru-RU"/>
        </w:rPr>
        <w:t>трех-четырехкратной</w:t>
      </w:r>
      <w:proofErr w:type="gramEnd"/>
      <w:r w:rsidRPr="002F7DF8">
        <w:rPr>
          <w:rFonts w:ascii="Times New Roman" w:hAnsi="Times New Roman" w:cs="Times New Roman"/>
          <w:sz w:val="28"/>
          <w:szCs w:val="28"/>
          <w:lang w:eastAsia="ru-RU"/>
        </w:rPr>
        <w:t xml:space="preserve"> повторностью. Установив массовую долю оставшегося жира после тепловой обработки фарша, рассчитывают </w:t>
      </w:r>
      <w:proofErr w:type="spellStart"/>
      <w:r w:rsidRPr="002F7DF8">
        <w:rPr>
          <w:rFonts w:ascii="Times New Roman" w:hAnsi="Times New Roman" w:cs="Times New Roman"/>
          <w:sz w:val="28"/>
          <w:szCs w:val="28"/>
          <w:lang w:eastAsia="ru-RU"/>
        </w:rPr>
        <w:t>жироудерживающую</w:t>
      </w:r>
      <w:proofErr w:type="spellEnd"/>
      <w:r w:rsidRPr="002F7DF8">
        <w:rPr>
          <w:rFonts w:ascii="Times New Roman" w:hAnsi="Times New Roman" w:cs="Times New Roman"/>
          <w:sz w:val="28"/>
          <w:szCs w:val="28"/>
          <w:lang w:eastAsia="ru-RU"/>
        </w:rPr>
        <w:t xml:space="preserve"> способность.</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r w:rsidRPr="002F7DF8">
        <w:rPr>
          <w:rFonts w:ascii="Times New Roman" w:hAnsi="Times New Roman" w:cs="Times New Roman"/>
          <w:sz w:val="28"/>
          <w:szCs w:val="28"/>
          <w:lang w:eastAsia="ru-RU"/>
        </w:rPr>
        <w:t>Устойчивость фаршевой эмульсии (УЭ, % к массе фарша)</w:t>
      </w:r>
      <w:proofErr w:type="gramStart"/>
      <w:r w:rsidRPr="002F7DF8">
        <w:rPr>
          <w:rFonts w:ascii="Times New Roman" w:hAnsi="Times New Roman" w:cs="Times New Roman"/>
          <w:sz w:val="28"/>
          <w:szCs w:val="28"/>
          <w:lang w:eastAsia="ru-RU"/>
        </w:rPr>
        <w:t xml:space="preserve"> :</w:t>
      </w:r>
      <w:proofErr w:type="gramEnd"/>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
    <w:p w:rsidR="002F7DF8" w:rsidRPr="002F7DF8" w:rsidRDefault="00CC75B9" w:rsidP="002F7DF8">
      <w:pPr>
        <w:suppressLineNumbers/>
        <w:spacing w:after="0" w:line="240" w:lineRule="auto"/>
        <w:ind w:firstLine="567"/>
        <w:jc w:val="right"/>
        <w:rPr>
          <w:rFonts w:ascii="Times New Roman" w:hAnsi="Times New Roman" w:cs="Times New Roman"/>
          <w:sz w:val="28"/>
          <w:szCs w:val="28"/>
          <w:lang w:eastAsia="ru-RU"/>
        </w:rPr>
      </w:pPr>
      <w:r>
        <w:rPr>
          <w:rFonts w:ascii="Times New Roman" w:hAnsi="Times New Roman" w:cs="Times New Roman"/>
          <w:position w:val="-24"/>
          <w:sz w:val="28"/>
          <w:szCs w:val="28"/>
          <w:lang w:eastAsia="ru-RU"/>
        </w:rPr>
        <w:pict>
          <v:shape id="_x0000_i1032" type="#_x0000_t75" style="width:87pt;height:30.75pt" fillcolor="window">
            <v:imagedata r:id="rId20" o:title=""/>
          </v:shape>
        </w:pict>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t>(2.52)</w:t>
      </w:r>
    </w:p>
    <w:p w:rsidR="002F7DF8" w:rsidRPr="002F7DF8" w:rsidRDefault="002F7DF8" w:rsidP="002F7DF8">
      <w:pPr>
        <w:suppressLineNumbers/>
        <w:spacing w:after="0" w:line="240" w:lineRule="auto"/>
        <w:ind w:firstLine="567"/>
        <w:jc w:val="right"/>
        <w:rPr>
          <w:rFonts w:ascii="Times New Roman" w:hAnsi="Times New Roman" w:cs="Times New Roman"/>
          <w:sz w:val="28"/>
          <w:szCs w:val="28"/>
          <w:lang w:eastAsia="ru-RU"/>
        </w:rPr>
      </w:pPr>
    </w:p>
    <w:p w:rsidR="002F7DF8" w:rsidRPr="002F7DF8" w:rsidRDefault="00CC75B9" w:rsidP="002F7DF8">
      <w:pPr>
        <w:suppressLineNumbers/>
        <w:spacing w:after="0" w:line="240" w:lineRule="auto"/>
        <w:ind w:firstLine="567"/>
        <w:jc w:val="right"/>
        <w:rPr>
          <w:rFonts w:ascii="Times New Roman" w:hAnsi="Times New Roman" w:cs="Times New Roman"/>
          <w:sz w:val="28"/>
          <w:szCs w:val="28"/>
          <w:lang w:eastAsia="ru-RU"/>
        </w:rPr>
      </w:pPr>
      <w:r>
        <w:rPr>
          <w:rFonts w:ascii="Times New Roman" w:hAnsi="Times New Roman" w:cs="Times New Roman"/>
          <w:position w:val="-24"/>
          <w:sz w:val="28"/>
          <w:szCs w:val="28"/>
          <w:lang w:eastAsia="ru-RU"/>
        </w:rPr>
        <w:pict>
          <v:shape id="_x0000_i1033" type="#_x0000_t75" style="width:67.5pt;height:30.75pt" fillcolor="window">
            <v:imagedata r:id="rId21" o:title=""/>
          </v:shape>
        </w:pict>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t>(2.53)</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
    <w:p w:rsidR="002F7DF8" w:rsidRPr="002F7DF8" w:rsidRDefault="002F7DF8" w:rsidP="002F7DF8">
      <w:pPr>
        <w:suppressLineNumbers/>
        <w:spacing w:after="0" w:line="240" w:lineRule="auto"/>
        <w:ind w:firstLine="567"/>
        <w:jc w:val="right"/>
        <w:rPr>
          <w:rFonts w:ascii="Times New Roman" w:hAnsi="Times New Roman" w:cs="Times New Roman"/>
          <w:sz w:val="28"/>
          <w:szCs w:val="28"/>
          <w:lang w:eastAsia="ru-RU"/>
        </w:rPr>
      </w:pPr>
      <w:r w:rsidRPr="002F7DF8">
        <w:rPr>
          <w:rFonts w:ascii="Times New Roman" w:hAnsi="Times New Roman" w:cs="Times New Roman"/>
          <w:i/>
          <w:sz w:val="28"/>
          <w:szCs w:val="28"/>
          <w:lang w:eastAsia="ru-RU"/>
        </w:rPr>
        <w:t xml:space="preserve">А = </w:t>
      </w:r>
      <w:proofErr w:type="gramStart"/>
      <w:r w:rsidRPr="002F7DF8">
        <w:rPr>
          <w:rFonts w:ascii="Times New Roman" w:hAnsi="Times New Roman" w:cs="Times New Roman"/>
          <w:i/>
          <w:sz w:val="28"/>
          <w:szCs w:val="28"/>
          <w:lang w:eastAsia="ru-RU"/>
        </w:rPr>
        <w:t>Б - б</w:t>
      </w:r>
      <w:proofErr w:type="gramEnd"/>
      <w:r w:rsidRPr="002F7DF8">
        <w:rPr>
          <w:rFonts w:ascii="Times New Roman" w:hAnsi="Times New Roman" w:cs="Times New Roman"/>
          <w:sz w:val="28"/>
          <w:szCs w:val="28"/>
          <w:lang w:eastAsia="ru-RU"/>
        </w:rPr>
        <w:t>,</w:t>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t>(2.54)</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
    <w:p w:rsidR="002F7DF8" w:rsidRPr="002F7DF8" w:rsidRDefault="002F7DF8" w:rsidP="002F7DF8">
      <w:pPr>
        <w:suppressLineNumbers/>
        <w:spacing w:after="0" w:line="240" w:lineRule="auto"/>
        <w:ind w:firstLine="567"/>
        <w:jc w:val="right"/>
        <w:rPr>
          <w:rFonts w:ascii="Times New Roman" w:hAnsi="Times New Roman" w:cs="Times New Roman"/>
          <w:sz w:val="28"/>
          <w:szCs w:val="28"/>
          <w:lang w:eastAsia="ru-RU"/>
        </w:rPr>
      </w:pPr>
      <w:r w:rsidRPr="002F7DF8">
        <w:rPr>
          <w:rFonts w:ascii="Times New Roman" w:hAnsi="Times New Roman" w:cs="Times New Roman"/>
          <w:i/>
          <w:sz w:val="28"/>
          <w:szCs w:val="28"/>
          <w:lang w:eastAsia="ru-RU"/>
        </w:rPr>
        <w:t>Д = А - С</w:t>
      </w:r>
      <w:r w:rsidRPr="002F7DF8">
        <w:rPr>
          <w:rFonts w:ascii="Times New Roman" w:hAnsi="Times New Roman" w:cs="Times New Roman"/>
          <w:sz w:val="28"/>
          <w:szCs w:val="28"/>
          <w:lang w:eastAsia="ru-RU"/>
        </w:rPr>
        <w:t>,</w:t>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r>
      <w:r w:rsidRPr="002F7DF8">
        <w:rPr>
          <w:rFonts w:ascii="Times New Roman" w:hAnsi="Times New Roman" w:cs="Times New Roman"/>
          <w:sz w:val="28"/>
          <w:szCs w:val="28"/>
          <w:lang w:eastAsia="ru-RU"/>
        </w:rPr>
        <w:tab/>
        <w:t>(2.55)</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r w:rsidRPr="002F7DF8">
        <w:rPr>
          <w:rFonts w:ascii="Times New Roman" w:hAnsi="Times New Roman" w:cs="Times New Roman"/>
          <w:sz w:val="28"/>
          <w:szCs w:val="28"/>
          <w:lang w:eastAsia="ru-RU"/>
        </w:rPr>
        <w:t>где</w:t>
      </w:r>
      <w:proofErr w:type="gramStart"/>
      <w:r w:rsidRPr="002F7DF8">
        <w:rPr>
          <w:rFonts w:ascii="Times New Roman" w:hAnsi="Times New Roman" w:cs="Times New Roman"/>
          <w:sz w:val="28"/>
          <w:szCs w:val="28"/>
          <w:lang w:eastAsia="ru-RU"/>
        </w:rPr>
        <w:tab/>
      </w:r>
      <w:r w:rsidRPr="002F7DF8">
        <w:rPr>
          <w:rFonts w:ascii="Times New Roman" w:hAnsi="Times New Roman" w:cs="Times New Roman"/>
          <w:i/>
          <w:sz w:val="28"/>
          <w:szCs w:val="28"/>
          <w:lang w:eastAsia="ru-RU"/>
        </w:rPr>
        <w:t>А</w:t>
      </w:r>
      <w:proofErr w:type="gramEnd"/>
      <w:r w:rsidRPr="002F7DF8">
        <w:rPr>
          <w:rFonts w:ascii="Times New Roman" w:hAnsi="Times New Roman" w:cs="Times New Roman"/>
          <w:sz w:val="28"/>
          <w:szCs w:val="28"/>
          <w:lang w:eastAsia="ru-RU"/>
        </w:rPr>
        <w:t xml:space="preserve"> – масса навески фарша, г; </w:t>
      </w:r>
      <w:r w:rsidRPr="002F7DF8">
        <w:rPr>
          <w:rFonts w:ascii="Times New Roman" w:hAnsi="Times New Roman" w:cs="Times New Roman"/>
          <w:i/>
          <w:sz w:val="28"/>
          <w:szCs w:val="28"/>
          <w:lang w:eastAsia="ru-RU"/>
        </w:rPr>
        <w:t>Б</w:t>
      </w:r>
      <w:r w:rsidRPr="002F7DF8">
        <w:rPr>
          <w:rFonts w:ascii="Times New Roman" w:hAnsi="Times New Roman" w:cs="Times New Roman"/>
          <w:sz w:val="28"/>
          <w:szCs w:val="28"/>
          <w:lang w:eastAsia="ru-RU"/>
        </w:rPr>
        <w:t xml:space="preserve"> – масса герметизированной консервной банки с навеской фарша, г; </w:t>
      </w:r>
      <w:r w:rsidRPr="002F7DF8">
        <w:rPr>
          <w:rFonts w:ascii="Times New Roman" w:hAnsi="Times New Roman" w:cs="Times New Roman"/>
          <w:i/>
          <w:sz w:val="28"/>
          <w:szCs w:val="28"/>
          <w:lang w:eastAsia="ru-RU"/>
        </w:rPr>
        <w:t>б</w:t>
      </w:r>
      <w:r w:rsidRPr="002F7DF8">
        <w:rPr>
          <w:rFonts w:ascii="Times New Roman" w:hAnsi="Times New Roman" w:cs="Times New Roman"/>
          <w:sz w:val="28"/>
          <w:szCs w:val="28"/>
          <w:lang w:eastAsia="ru-RU"/>
        </w:rPr>
        <w:t xml:space="preserve"> – масса консервной банки, г; </w:t>
      </w:r>
      <w:r w:rsidRPr="002F7DF8">
        <w:rPr>
          <w:rFonts w:ascii="Times New Roman" w:hAnsi="Times New Roman" w:cs="Times New Roman"/>
          <w:i/>
          <w:sz w:val="28"/>
          <w:szCs w:val="28"/>
          <w:lang w:eastAsia="ru-RU"/>
        </w:rPr>
        <w:t>С</w:t>
      </w:r>
      <w:r w:rsidRPr="002F7DF8">
        <w:rPr>
          <w:rFonts w:ascii="Times New Roman" w:hAnsi="Times New Roman" w:cs="Times New Roman"/>
          <w:sz w:val="28"/>
          <w:szCs w:val="28"/>
          <w:lang w:eastAsia="ru-RU"/>
        </w:rPr>
        <w:t xml:space="preserve"> – масса сгустка фарша после термообработки, г; </w:t>
      </w:r>
      <w:r w:rsidRPr="002F7DF8">
        <w:rPr>
          <w:rFonts w:ascii="Times New Roman" w:hAnsi="Times New Roman" w:cs="Times New Roman"/>
          <w:i/>
          <w:sz w:val="28"/>
          <w:szCs w:val="28"/>
          <w:lang w:eastAsia="ru-RU"/>
        </w:rPr>
        <w:t>Д</w:t>
      </w:r>
      <w:r w:rsidRPr="002F7DF8">
        <w:rPr>
          <w:rFonts w:ascii="Times New Roman" w:hAnsi="Times New Roman" w:cs="Times New Roman"/>
          <w:sz w:val="28"/>
          <w:szCs w:val="28"/>
          <w:lang w:eastAsia="ru-RU"/>
        </w:rPr>
        <w:t xml:space="preserve"> – масса всего отделившегося бульона с жиром, г.</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roofErr w:type="spellStart"/>
      <w:r w:rsidRPr="002F7DF8">
        <w:rPr>
          <w:rFonts w:ascii="Times New Roman" w:hAnsi="Times New Roman" w:cs="Times New Roman"/>
          <w:sz w:val="28"/>
          <w:szCs w:val="28"/>
          <w:lang w:eastAsia="ru-RU"/>
        </w:rPr>
        <w:t>Влагоудерживающая</w:t>
      </w:r>
      <w:proofErr w:type="spellEnd"/>
      <w:r w:rsidRPr="002F7DF8">
        <w:rPr>
          <w:rFonts w:ascii="Times New Roman" w:hAnsi="Times New Roman" w:cs="Times New Roman"/>
          <w:sz w:val="28"/>
          <w:szCs w:val="28"/>
          <w:lang w:eastAsia="ru-RU"/>
        </w:rPr>
        <w:t xml:space="preserve"> способность (ВУС, % к массе фарша)</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
    <w:p w:rsidR="002F7DF8" w:rsidRPr="002F7DF8" w:rsidRDefault="00CC75B9" w:rsidP="002F7DF8">
      <w:pPr>
        <w:suppressLineNumbers/>
        <w:spacing w:after="0" w:line="240" w:lineRule="auto"/>
        <w:ind w:firstLine="567"/>
        <w:jc w:val="right"/>
        <w:rPr>
          <w:rFonts w:ascii="Times New Roman" w:hAnsi="Times New Roman" w:cs="Times New Roman"/>
          <w:sz w:val="28"/>
          <w:szCs w:val="28"/>
          <w:lang w:eastAsia="ru-RU"/>
        </w:rPr>
      </w:pPr>
      <w:r>
        <w:rPr>
          <w:rFonts w:ascii="Times New Roman" w:hAnsi="Times New Roman" w:cs="Times New Roman"/>
          <w:position w:val="-24"/>
          <w:sz w:val="28"/>
          <w:szCs w:val="28"/>
          <w:lang w:eastAsia="ru-RU"/>
        </w:rPr>
        <w:pict>
          <v:shape id="_x0000_i1034" type="#_x0000_t75" style="width:106.5pt;height:30.75pt" fillcolor="window">
            <v:imagedata r:id="rId22" o:title=""/>
          </v:shape>
        </w:pict>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t>(2.56)</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r w:rsidRPr="002F7DF8">
        <w:rPr>
          <w:rFonts w:ascii="Times New Roman" w:hAnsi="Times New Roman" w:cs="Times New Roman"/>
          <w:sz w:val="28"/>
          <w:szCs w:val="28"/>
          <w:lang w:eastAsia="ru-RU"/>
        </w:rPr>
        <w:t>где</w:t>
      </w:r>
      <w:proofErr w:type="gramStart"/>
      <w:r w:rsidRPr="002F7DF8">
        <w:rPr>
          <w:rFonts w:ascii="Times New Roman" w:hAnsi="Times New Roman" w:cs="Times New Roman"/>
          <w:sz w:val="28"/>
          <w:szCs w:val="28"/>
          <w:lang w:eastAsia="ru-RU"/>
        </w:rPr>
        <w:tab/>
      </w:r>
      <w:r w:rsidRPr="002F7DF8">
        <w:rPr>
          <w:rFonts w:ascii="Times New Roman" w:hAnsi="Times New Roman" w:cs="Times New Roman"/>
          <w:i/>
          <w:sz w:val="28"/>
          <w:szCs w:val="28"/>
          <w:lang w:eastAsia="ru-RU"/>
        </w:rPr>
        <w:t>В</w:t>
      </w:r>
      <w:proofErr w:type="gramEnd"/>
      <w:r w:rsidRPr="002F7DF8">
        <w:rPr>
          <w:rFonts w:ascii="Times New Roman" w:hAnsi="Times New Roman" w:cs="Times New Roman"/>
          <w:sz w:val="28"/>
          <w:szCs w:val="28"/>
          <w:lang w:eastAsia="ru-RU"/>
        </w:rPr>
        <w:t xml:space="preserve"> – массовая доля влаги в фарше, %, </w:t>
      </w:r>
      <w:r w:rsidRPr="002F7DF8">
        <w:rPr>
          <w:rFonts w:ascii="Times New Roman" w:hAnsi="Times New Roman" w:cs="Times New Roman"/>
          <w:i/>
          <w:sz w:val="28"/>
          <w:szCs w:val="28"/>
          <w:lang w:eastAsia="ru-RU"/>
        </w:rPr>
        <w:t>в</w:t>
      </w:r>
      <w:r w:rsidRPr="002F7DF8">
        <w:rPr>
          <w:rFonts w:ascii="Times New Roman" w:hAnsi="Times New Roman" w:cs="Times New Roman"/>
          <w:sz w:val="28"/>
          <w:szCs w:val="28"/>
          <w:lang w:eastAsia="ru-RU"/>
        </w:rPr>
        <w:t xml:space="preserve"> – масса воды в исследуемом бульоне, г; </w:t>
      </w:r>
      <w:r w:rsidRPr="002F7DF8">
        <w:rPr>
          <w:rFonts w:ascii="Times New Roman" w:hAnsi="Times New Roman" w:cs="Times New Roman"/>
          <w:i/>
          <w:sz w:val="28"/>
          <w:szCs w:val="28"/>
          <w:lang w:eastAsia="ru-RU"/>
        </w:rPr>
        <w:t>М</w:t>
      </w:r>
      <w:r w:rsidRPr="002F7DF8">
        <w:rPr>
          <w:rFonts w:ascii="Times New Roman" w:hAnsi="Times New Roman" w:cs="Times New Roman"/>
          <w:sz w:val="28"/>
          <w:szCs w:val="28"/>
          <w:lang w:eastAsia="ru-RU"/>
        </w:rPr>
        <w:t xml:space="preserve"> – масса исследуемого бульона с жиром, г.</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roofErr w:type="spellStart"/>
      <w:r w:rsidRPr="002F7DF8">
        <w:rPr>
          <w:rFonts w:ascii="Times New Roman" w:hAnsi="Times New Roman" w:cs="Times New Roman"/>
          <w:sz w:val="28"/>
          <w:szCs w:val="28"/>
          <w:lang w:eastAsia="ru-RU"/>
        </w:rPr>
        <w:t>Жироудерживающая</w:t>
      </w:r>
      <w:proofErr w:type="spellEnd"/>
      <w:r w:rsidRPr="002F7DF8">
        <w:rPr>
          <w:rFonts w:ascii="Times New Roman" w:hAnsi="Times New Roman" w:cs="Times New Roman"/>
          <w:sz w:val="28"/>
          <w:szCs w:val="28"/>
          <w:lang w:eastAsia="ru-RU"/>
        </w:rPr>
        <w:t xml:space="preserve"> способность фарша (ЖУС, % к массе фарша)</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
    <w:p w:rsidR="002F7DF8" w:rsidRPr="002F7DF8" w:rsidRDefault="00CC75B9" w:rsidP="002F7DF8">
      <w:pPr>
        <w:suppressLineNumbers/>
        <w:spacing w:after="0" w:line="240" w:lineRule="auto"/>
        <w:ind w:firstLine="567"/>
        <w:jc w:val="right"/>
        <w:rPr>
          <w:rFonts w:ascii="Times New Roman" w:hAnsi="Times New Roman" w:cs="Times New Roman"/>
          <w:sz w:val="28"/>
          <w:szCs w:val="28"/>
          <w:lang w:eastAsia="ru-RU"/>
        </w:rPr>
      </w:pPr>
      <w:r>
        <w:rPr>
          <w:rFonts w:ascii="Times New Roman" w:hAnsi="Times New Roman" w:cs="Times New Roman"/>
          <w:position w:val="-24"/>
          <w:sz w:val="28"/>
          <w:szCs w:val="28"/>
          <w:lang w:eastAsia="ru-RU"/>
        </w:rPr>
        <w:pict>
          <v:shape id="_x0000_i1035" type="#_x0000_t75" style="width:119.25pt;height:30.75pt" fillcolor="window">
            <v:imagedata r:id="rId23" o:title=""/>
          </v:shape>
        </w:pict>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r>
      <w:r w:rsidR="002F7DF8" w:rsidRPr="002F7DF8">
        <w:rPr>
          <w:rFonts w:ascii="Times New Roman" w:hAnsi="Times New Roman" w:cs="Times New Roman"/>
          <w:sz w:val="28"/>
          <w:szCs w:val="28"/>
          <w:lang w:eastAsia="ru-RU"/>
        </w:rPr>
        <w:tab/>
        <w:t>(2.57)</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p>
    <w:p w:rsidR="002F7DF8" w:rsidRPr="002F7DF8" w:rsidRDefault="002F7DF8" w:rsidP="002F7DF8">
      <w:pPr>
        <w:suppressLineNumbers/>
        <w:spacing w:after="0" w:line="240" w:lineRule="auto"/>
        <w:ind w:firstLine="567"/>
        <w:jc w:val="both"/>
        <w:rPr>
          <w:rFonts w:ascii="Times New Roman" w:hAnsi="Times New Roman" w:cs="Times New Roman"/>
          <w:sz w:val="28"/>
          <w:szCs w:val="28"/>
          <w:lang w:eastAsia="ru-RU"/>
        </w:rPr>
      </w:pPr>
      <w:r w:rsidRPr="002F7DF8">
        <w:rPr>
          <w:rFonts w:ascii="Times New Roman" w:hAnsi="Times New Roman" w:cs="Times New Roman"/>
          <w:sz w:val="28"/>
          <w:szCs w:val="28"/>
          <w:lang w:eastAsia="ru-RU"/>
        </w:rPr>
        <w:lastRenderedPageBreak/>
        <w:t>где</w:t>
      </w:r>
      <w:proofErr w:type="gramStart"/>
      <w:r w:rsidRPr="002F7DF8">
        <w:rPr>
          <w:rFonts w:ascii="Times New Roman" w:hAnsi="Times New Roman" w:cs="Times New Roman"/>
          <w:sz w:val="28"/>
          <w:szCs w:val="28"/>
          <w:lang w:eastAsia="ru-RU"/>
        </w:rPr>
        <w:tab/>
      </w:r>
      <w:r w:rsidRPr="002F7DF8">
        <w:rPr>
          <w:rFonts w:ascii="Times New Roman" w:hAnsi="Times New Roman" w:cs="Times New Roman"/>
          <w:i/>
          <w:sz w:val="28"/>
          <w:szCs w:val="28"/>
          <w:lang w:eastAsia="ru-RU"/>
        </w:rPr>
        <w:t>Ж</w:t>
      </w:r>
      <w:proofErr w:type="gramEnd"/>
      <w:r w:rsidRPr="002F7DF8">
        <w:rPr>
          <w:rFonts w:ascii="Times New Roman" w:hAnsi="Times New Roman" w:cs="Times New Roman"/>
          <w:sz w:val="28"/>
          <w:szCs w:val="28"/>
          <w:lang w:eastAsia="ru-RU"/>
        </w:rPr>
        <w:t xml:space="preserve"> – массовая доля жира в фарше, % к массе; </w:t>
      </w:r>
      <w:r w:rsidRPr="002F7DF8">
        <w:rPr>
          <w:rFonts w:ascii="Times New Roman" w:hAnsi="Times New Roman" w:cs="Times New Roman"/>
          <w:i/>
          <w:sz w:val="28"/>
          <w:szCs w:val="28"/>
          <w:lang w:eastAsia="ru-RU"/>
        </w:rPr>
        <w:t>ж</w:t>
      </w:r>
      <w:r w:rsidRPr="002F7DF8">
        <w:rPr>
          <w:rFonts w:ascii="Times New Roman" w:hAnsi="Times New Roman" w:cs="Times New Roman"/>
          <w:sz w:val="28"/>
          <w:szCs w:val="28"/>
          <w:lang w:eastAsia="ru-RU"/>
        </w:rPr>
        <w:t xml:space="preserve"> – масса жира в исследуемом бульоне, г.</w:t>
      </w:r>
    </w:p>
    <w:p w:rsidR="002F7DF8" w:rsidRPr="002F7DF8" w:rsidRDefault="002F7DF8" w:rsidP="002F7DF8">
      <w:pPr>
        <w:suppressLineNumbers/>
        <w:spacing w:after="0" w:line="240" w:lineRule="auto"/>
        <w:ind w:firstLine="567"/>
        <w:jc w:val="both"/>
        <w:rPr>
          <w:rFonts w:ascii="Times New Roman" w:hAnsi="Times New Roman" w:cs="Times New Roman"/>
          <w:sz w:val="28"/>
          <w:szCs w:val="28"/>
        </w:rPr>
      </w:pPr>
    </w:p>
    <w:p w:rsidR="004D23E2" w:rsidRPr="00FD33DC" w:rsidRDefault="004D23E2" w:rsidP="00502CEB">
      <w:pPr>
        <w:shd w:val="clear" w:color="auto" w:fill="FFFFFF"/>
        <w:spacing w:after="0" w:line="240" w:lineRule="auto"/>
        <w:jc w:val="both"/>
        <w:rPr>
          <w:rFonts w:ascii="Times New Roman" w:hAnsi="Times New Roman" w:cs="Times New Roman"/>
          <w:b/>
          <w:sz w:val="28"/>
          <w:szCs w:val="28"/>
        </w:rPr>
      </w:pPr>
      <w:r w:rsidRPr="004D23E2">
        <w:rPr>
          <w:rFonts w:ascii="Times New Roman" w:hAnsi="Times New Roman" w:cs="Times New Roman"/>
          <w:b/>
          <w:sz w:val="28"/>
          <w:szCs w:val="28"/>
        </w:rPr>
        <w:t xml:space="preserve">Тема 5: </w:t>
      </w:r>
      <w:r w:rsidRPr="00FD33DC">
        <w:rPr>
          <w:rFonts w:ascii="Times New Roman" w:hAnsi="Times New Roman" w:cs="Times New Roman"/>
          <w:b/>
          <w:sz w:val="28"/>
          <w:szCs w:val="28"/>
        </w:rPr>
        <w:t>Методы исследования молока и молочных продуктов</w:t>
      </w:r>
    </w:p>
    <w:p w:rsidR="00067E42" w:rsidRPr="00FD33DC" w:rsidRDefault="00067E42" w:rsidP="00502CEB">
      <w:pPr>
        <w:shd w:val="clear" w:color="auto" w:fill="FFFFFF"/>
        <w:spacing w:after="0" w:line="240" w:lineRule="auto"/>
        <w:jc w:val="both"/>
        <w:rPr>
          <w:rFonts w:ascii="Times New Roman" w:hAnsi="Times New Roman" w:cs="Times New Roman"/>
          <w:b/>
          <w:sz w:val="28"/>
          <w:szCs w:val="28"/>
        </w:rPr>
      </w:pPr>
      <w:r w:rsidRPr="00FD33DC">
        <w:rPr>
          <w:rFonts w:ascii="Times New Roman" w:hAnsi="Times New Roman" w:cs="Times New Roman"/>
          <w:b/>
          <w:sz w:val="28"/>
          <w:szCs w:val="28"/>
        </w:rPr>
        <w:t>Цель лекции:</w:t>
      </w:r>
      <w:r w:rsidR="00FD33DC" w:rsidRPr="00FD33DC">
        <w:rPr>
          <w:rFonts w:ascii="Times New Roman" w:hAnsi="Times New Roman" w:cs="Times New Roman"/>
          <w:color w:val="000000"/>
          <w:sz w:val="28"/>
          <w:szCs w:val="28"/>
        </w:rPr>
        <w:t xml:space="preserve"> Изучить методы исследования молока и молочных продуктов</w:t>
      </w:r>
    </w:p>
    <w:p w:rsidR="00067E42" w:rsidRPr="00FD33DC" w:rsidRDefault="00067E42" w:rsidP="00502CEB">
      <w:pPr>
        <w:shd w:val="clear" w:color="auto" w:fill="FFFFFF"/>
        <w:spacing w:after="0" w:line="240" w:lineRule="auto"/>
        <w:jc w:val="both"/>
        <w:rPr>
          <w:rFonts w:ascii="Times New Roman" w:hAnsi="Times New Roman" w:cs="Times New Roman"/>
          <w:b/>
          <w:sz w:val="28"/>
          <w:szCs w:val="28"/>
        </w:rPr>
      </w:pPr>
      <w:r w:rsidRPr="00FD33DC">
        <w:rPr>
          <w:rFonts w:ascii="Times New Roman" w:hAnsi="Times New Roman" w:cs="Times New Roman"/>
          <w:b/>
          <w:sz w:val="28"/>
          <w:szCs w:val="28"/>
        </w:rPr>
        <w:t>План:</w:t>
      </w:r>
    </w:p>
    <w:p w:rsidR="00067E42" w:rsidRPr="002E424C" w:rsidRDefault="00067E42" w:rsidP="00502CEB">
      <w:pPr>
        <w:shd w:val="clear" w:color="auto" w:fill="FFFFFF"/>
        <w:spacing w:after="0" w:line="240" w:lineRule="auto"/>
        <w:jc w:val="both"/>
        <w:rPr>
          <w:rFonts w:ascii="Times New Roman" w:hAnsi="Times New Roman" w:cs="Times New Roman"/>
          <w:sz w:val="28"/>
          <w:szCs w:val="28"/>
        </w:rPr>
      </w:pPr>
      <w:r w:rsidRPr="00FD33DC">
        <w:rPr>
          <w:rFonts w:ascii="Times New Roman" w:hAnsi="Times New Roman" w:cs="Times New Roman"/>
          <w:sz w:val="28"/>
          <w:szCs w:val="28"/>
        </w:rPr>
        <w:t xml:space="preserve">1 Молочное сырье и продукты, как </w:t>
      </w:r>
      <w:r w:rsidRPr="002E424C">
        <w:rPr>
          <w:rFonts w:ascii="Times New Roman" w:hAnsi="Times New Roman" w:cs="Times New Roman"/>
          <w:sz w:val="28"/>
          <w:szCs w:val="28"/>
        </w:rPr>
        <w:t>реологические тела</w:t>
      </w:r>
    </w:p>
    <w:p w:rsidR="002E424C" w:rsidRPr="002E424C" w:rsidRDefault="002E424C" w:rsidP="00502CEB">
      <w:pPr>
        <w:shd w:val="clear" w:color="auto" w:fill="FFFFFF"/>
        <w:spacing w:after="0" w:line="240" w:lineRule="auto"/>
        <w:jc w:val="both"/>
        <w:rPr>
          <w:rFonts w:ascii="Times New Roman" w:hAnsi="Times New Roman" w:cs="Times New Roman"/>
          <w:sz w:val="28"/>
          <w:szCs w:val="28"/>
        </w:rPr>
      </w:pPr>
      <w:r w:rsidRPr="002E424C">
        <w:rPr>
          <w:rFonts w:ascii="Times New Roman" w:hAnsi="Times New Roman" w:cs="Times New Roman"/>
          <w:sz w:val="28"/>
          <w:szCs w:val="28"/>
        </w:rPr>
        <w:t>2. Основные представители микрофлоры молока и процессы ими вызываемые</w:t>
      </w:r>
    </w:p>
    <w:p w:rsidR="00837818" w:rsidRPr="002E424C" w:rsidRDefault="002E424C" w:rsidP="00502CEB">
      <w:pPr>
        <w:shd w:val="clear" w:color="auto" w:fill="FFFFFF"/>
        <w:spacing w:after="0" w:line="240" w:lineRule="auto"/>
        <w:jc w:val="both"/>
        <w:rPr>
          <w:rFonts w:ascii="Times New Roman" w:hAnsi="Times New Roman" w:cs="Times New Roman"/>
          <w:sz w:val="28"/>
          <w:szCs w:val="28"/>
        </w:rPr>
      </w:pPr>
      <w:r w:rsidRPr="002E424C">
        <w:rPr>
          <w:rFonts w:ascii="Times New Roman" w:hAnsi="Times New Roman" w:cs="Times New Roman"/>
          <w:sz w:val="28"/>
          <w:szCs w:val="28"/>
        </w:rPr>
        <w:t>3</w:t>
      </w:r>
      <w:r w:rsidR="00837818" w:rsidRPr="002E424C">
        <w:rPr>
          <w:rFonts w:ascii="Times New Roman" w:hAnsi="Times New Roman" w:cs="Times New Roman"/>
          <w:sz w:val="28"/>
          <w:szCs w:val="28"/>
        </w:rPr>
        <w:t xml:space="preserve">. </w:t>
      </w:r>
      <w:r w:rsidR="00837818" w:rsidRPr="002661E3">
        <w:rPr>
          <w:rFonts w:ascii="Times New Roman" w:eastAsia="Times New Roman" w:hAnsi="Times New Roman" w:cs="Times New Roman"/>
          <w:bCs/>
          <w:color w:val="000000"/>
          <w:sz w:val="28"/>
          <w:szCs w:val="28"/>
          <w:lang w:eastAsia="ru-RU"/>
        </w:rPr>
        <w:t>Средства и способы фальсификации молока и молочных продуктов, методы </w:t>
      </w:r>
      <w:r w:rsidR="00837818" w:rsidRPr="002661E3">
        <w:rPr>
          <w:rFonts w:ascii="Times New Roman" w:eastAsia="Times New Roman" w:hAnsi="Times New Roman" w:cs="Times New Roman"/>
          <w:color w:val="000000"/>
          <w:sz w:val="28"/>
          <w:szCs w:val="28"/>
          <w:lang w:eastAsia="ru-RU"/>
        </w:rPr>
        <w:t>ее </w:t>
      </w:r>
      <w:r w:rsidR="00837818" w:rsidRPr="002661E3">
        <w:rPr>
          <w:rFonts w:ascii="Times New Roman" w:eastAsia="Times New Roman" w:hAnsi="Times New Roman" w:cs="Times New Roman"/>
          <w:bCs/>
          <w:color w:val="000000"/>
          <w:sz w:val="28"/>
          <w:szCs w:val="28"/>
          <w:lang w:eastAsia="ru-RU"/>
        </w:rPr>
        <w:t>обнаружения</w:t>
      </w:r>
    </w:p>
    <w:p w:rsidR="00833FF4" w:rsidRPr="004D23E2" w:rsidRDefault="00833FF4" w:rsidP="00502CEB">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240C59" w:rsidRPr="00240C59" w:rsidRDefault="00240C59" w:rsidP="00240C59">
      <w:pPr>
        <w:shd w:val="clear" w:color="auto" w:fill="FFFFFF"/>
        <w:spacing w:after="0" w:line="240" w:lineRule="auto"/>
        <w:jc w:val="both"/>
        <w:textAlignment w:val="baseline"/>
        <w:rPr>
          <w:rFonts w:ascii="Times New Roman" w:hAnsi="Times New Roman" w:cs="Times New Roman"/>
          <w:sz w:val="28"/>
          <w:szCs w:val="28"/>
        </w:rPr>
      </w:pPr>
      <w:r w:rsidRPr="00240C59">
        <w:rPr>
          <w:rFonts w:ascii="Times New Roman" w:hAnsi="Times New Roman" w:cs="Times New Roman"/>
          <w:b/>
          <w:sz w:val="28"/>
          <w:szCs w:val="28"/>
        </w:rPr>
        <w:t>1 Молочное сырье и продукты, как реологические тела</w:t>
      </w:r>
      <w:r>
        <w:rPr>
          <w:rFonts w:ascii="Times New Roman" w:hAnsi="Times New Roman" w:cs="Times New Roman"/>
          <w:b/>
          <w:sz w:val="28"/>
          <w:szCs w:val="28"/>
        </w:rPr>
        <w:t xml:space="preserve">. </w:t>
      </w:r>
      <w:r w:rsidRPr="00240C59">
        <w:rPr>
          <w:rFonts w:ascii="Times New Roman" w:hAnsi="Times New Roman" w:cs="Times New Roman"/>
          <w:sz w:val="28"/>
          <w:szCs w:val="28"/>
        </w:rPr>
        <w:t>Молочные продукты, включая сырье и полуфабрикаты, в зави</w:t>
      </w:r>
      <w:r w:rsidRPr="00240C59">
        <w:rPr>
          <w:rFonts w:ascii="Times New Roman" w:hAnsi="Times New Roman" w:cs="Times New Roman"/>
          <w:sz w:val="28"/>
          <w:szCs w:val="28"/>
        </w:rPr>
        <w:softHyphen/>
        <w:t>симости от состава, дисперсного строения и структуры обладают различными реологическими свойствами и текстурными отличи</w:t>
      </w:r>
      <w:r>
        <w:rPr>
          <w:rFonts w:ascii="Times New Roman" w:hAnsi="Times New Roman" w:cs="Times New Roman"/>
          <w:sz w:val="28"/>
          <w:szCs w:val="28"/>
        </w:rPr>
        <w:softHyphen/>
        <w:t>тельными признаками (таблица 1</w:t>
      </w:r>
      <w:r w:rsidRPr="00240C59">
        <w:rPr>
          <w:rFonts w:ascii="Times New Roman" w:hAnsi="Times New Roman" w:cs="Times New Roman"/>
          <w:sz w:val="28"/>
          <w:szCs w:val="28"/>
        </w:rPr>
        <w:t>).</w:t>
      </w:r>
    </w:p>
    <w:p w:rsidR="00240C59" w:rsidRDefault="00240C59" w:rsidP="00240C59">
      <w:pPr>
        <w:pStyle w:val="a3"/>
        <w:shd w:val="clear" w:color="auto" w:fill="FFFFFF"/>
        <w:spacing w:before="0" w:beforeAutospacing="0" w:after="0" w:afterAutospacing="0"/>
        <w:ind w:firstLine="375"/>
        <w:jc w:val="both"/>
        <w:textAlignment w:val="baseline"/>
        <w:rPr>
          <w:sz w:val="28"/>
          <w:szCs w:val="28"/>
        </w:rPr>
      </w:pPr>
    </w:p>
    <w:p w:rsidR="00240C59" w:rsidRPr="00240C59" w:rsidRDefault="00240C59" w:rsidP="00240C59">
      <w:pPr>
        <w:pStyle w:val="a3"/>
        <w:shd w:val="clear" w:color="auto" w:fill="FFFFFF"/>
        <w:spacing w:before="0" w:beforeAutospacing="0" w:after="0" w:afterAutospacing="0"/>
        <w:ind w:firstLine="375"/>
        <w:jc w:val="both"/>
        <w:textAlignment w:val="baseline"/>
        <w:rPr>
          <w:sz w:val="28"/>
          <w:szCs w:val="28"/>
        </w:rPr>
      </w:pPr>
      <w:r w:rsidRPr="00240C59">
        <w:rPr>
          <w:sz w:val="28"/>
          <w:szCs w:val="28"/>
        </w:rPr>
        <w:t xml:space="preserve">Таблица </w:t>
      </w:r>
      <w:r>
        <w:rPr>
          <w:sz w:val="28"/>
          <w:szCs w:val="28"/>
        </w:rPr>
        <w:t>1</w:t>
      </w:r>
      <w:r w:rsidRPr="00240C59">
        <w:rPr>
          <w:sz w:val="28"/>
          <w:szCs w:val="28"/>
        </w:rPr>
        <w:t xml:space="preserve"> – Классификация пищевых продуктов по реологическим свойствам и текстурным признакам</w:t>
      </w:r>
    </w:p>
    <w:tbl>
      <w:tblPr>
        <w:tblW w:w="5000" w:type="pct"/>
        <w:tblCellSpacing w:w="0" w:type="dxa"/>
        <w:tblBorders>
          <w:top w:val="single" w:sz="6" w:space="0" w:color="F1F1F1"/>
          <w:left w:val="single" w:sz="6" w:space="0" w:color="F1F1F1"/>
          <w:bottom w:val="single" w:sz="6" w:space="0" w:color="F1F1F1"/>
          <w:right w:val="single" w:sz="6" w:space="0" w:color="F1F1F1"/>
        </w:tblBorders>
        <w:tblCellMar>
          <w:left w:w="0" w:type="dxa"/>
          <w:right w:w="0" w:type="dxa"/>
        </w:tblCellMar>
        <w:tblLook w:val="04A0" w:firstRow="1" w:lastRow="0" w:firstColumn="1" w:lastColumn="0" w:noHBand="0" w:noVBand="1"/>
      </w:tblPr>
      <w:tblGrid>
        <w:gridCol w:w="1452"/>
        <w:gridCol w:w="2800"/>
        <w:gridCol w:w="2705"/>
        <w:gridCol w:w="2418"/>
      </w:tblGrid>
      <w:tr w:rsidR="00240C59" w:rsidRPr="00240C59" w:rsidTr="00240C59">
        <w:trPr>
          <w:tblCellSpacing w:w="0" w:type="dxa"/>
        </w:trPr>
        <w:tc>
          <w:tcPr>
            <w:tcW w:w="65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bdr w:val="none" w:sz="0" w:space="0" w:color="auto" w:frame="1"/>
              </w:rPr>
              <w:t>Дисперсная система</w:t>
            </w:r>
          </w:p>
        </w:tc>
        <w:tc>
          <w:tcPr>
            <w:tcW w:w="150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bdr w:val="none" w:sz="0" w:space="0" w:color="auto" w:frame="1"/>
              </w:rPr>
              <w:t>Продукт (в том числе сырье, полуфабрикат)</w:t>
            </w:r>
          </w:p>
        </w:tc>
        <w:tc>
          <w:tcPr>
            <w:tcW w:w="145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bdr w:val="none" w:sz="0" w:space="0" w:color="auto" w:frame="1"/>
              </w:rPr>
              <w:t>Типичные реологические свойства</w:t>
            </w:r>
          </w:p>
        </w:tc>
        <w:tc>
          <w:tcPr>
            <w:tcW w:w="130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bdr w:val="none" w:sz="0" w:space="0" w:color="auto" w:frame="1"/>
              </w:rPr>
              <w:t>Типичные текстурные признаки</w:t>
            </w:r>
          </w:p>
        </w:tc>
      </w:tr>
      <w:tr w:rsidR="00240C59" w:rsidRPr="00240C59" w:rsidTr="00240C59">
        <w:trPr>
          <w:tblCellSpacing w:w="0" w:type="dxa"/>
        </w:trPr>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 xml:space="preserve">Жидкая и </w:t>
            </w:r>
            <w:proofErr w:type="spellStart"/>
            <w:r w:rsidRPr="00240C59">
              <w:rPr>
                <w:rFonts w:ascii="Times New Roman" w:hAnsi="Times New Roman" w:cs="Times New Roman"/>
              </w:rPr>
              <w:t>жидкообразная</w:t>
            </w:r>
            <w:proofErr w:type="spellEnd"/>
          </w:p>
        </w:tc>
        <w:tc>
          <w:tcPr>
            <w:tcW w:w="15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C59" w:rsidRPr="00240C59" w:rsidRDefault="00240C59" w:rsidP="00240C59">
            <w:pPr>
              <w:pStyle w:val="a6"/>
              <w:jc w:val="center"/>
              <w:rPr>
                <w:rFonts w:ascii="Times New Roman" w:hAnsi="Times New Roman" w:cs="Times New Roman"/>
              </w:rPr>
            </w:pPr>
            <w:proofErr w:type="gramStart"/>
            <w:r w:rsidRPr="00240C59">
              <w:rPr>
                <w:rFonts w:ascii="Times New Roman" w:hAnsi="Times New Roman" w:cs="Times New Roman"/>
              </w:rPr>
              <w:t>Суспензии (какао, фруктовые и овощные соки), эмульсии (молоко, сливки, майонез, сгущенное молоко с сахаром)</w:t>
            </w:r>
            <w:proofErr w:type="gramEnd"/>
          </w:p>
        </w:tc>
        <w:tc>
          <w:tcPr>
            <w:tcW w:w="14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C59" w:rsidRPr="00240C59" w:rsidRDefault="00240C59" w:rsidP="00240C59">
            <w:pPr>
              <w:pStyle w:val="a6"/>
              <w:jc w:val="center"/>
              <w:rPr>
                <w:rFonts w:ascii="Times New Roman" w:hAnsi="Times New Roman" w:cs="Times New Roman"/>
              </w:rPr>
            </w:pPr>
            <w:proofErr w:type="spellStart"/>
            <w:r w:rsidRPr="00240C59">
              <w:rPr>
                <w:rFonts w:ascii="Times New Roman" w:hAnsi="Times New Roman" w:cs="Times New Roman"/>
              </w:rPr>
              <w:t>Ньютоновская</w:t>
            </w:r>
            <w:proofErr w:type="spellEnd"/>
            <w:r w:rsidRPr="00240C59">
              <w:rPr>
                <w:rFonts w:ascii="Times New Roman" w:hAnsi="Times New Roman" w:cs="Times New Roman"/>
              </w:rPr>
              <w:t xml:space="preserve"> и неньютоновская (эффективная) вязкость, </w:t>
            </w:r>
            <w:proofErr w:type="spellStart"/>
            <w:r w:rsidRPr="00240C59">
              <w:rPr>
                <w:rFonts w:ascii="Times New Roman" w:hAnsi="Times New Roman" w:cs="Times New Roman"/>
              </w:rPr>
              <w:t>тиксотропия</w:t>
            </w:r>
            <w:proofErr w:type="spellEnd"/>
            <w:r w:rsidRPr="00240C59">
              <w:rPr>
                <w:rFonts w:ascii="Times New Roman" w:hAnsi="Times New Roman" w:cs="Times New Roman"/>
              </w:rPr>
              <w:t xml:space="preserve">, </w:t>
            </w:r>
            <w:proofErr w:type="spellStart"/>
            <w:r w:rsidRPr="00240C59">
              <w:rPr>
                <w:rFonts w:ascii="Times New Roman" w:hAnsi="Times New Roman" w:cs="Times New Roman"/>
              </w:rPr>
              <w:t>вязкоупругость</w:t>
            </w:r>
            <w:proofErr w:type="spellEnd"/>
          </w:p>
        </w:tc>
        <w:tc>
          <w:tcPr>
            <w:tcW w:w="1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 xml:space="preserve">Жидкий, густой, </w:t>
            </w:r>
            <w:proofErr w:type="spellStart"/>
            <w:r w:rsidRPr="00240C59">
              <w:rPr>
                <w:rFonts w:ascii="Times New Roman" w:hAnsi="Times New Roman" w:cs="Times New Roman"/>
              </w:rPr>
              <w:t>кремообразный</w:t>
            </w:r>
            <w:proofErr w:type="spellEnd"/>
            <w:r w:rsidRPr="00240C59">
              <w:rPr>
                <w:rFonts w:ascii="Times New Roman" w:hAnsi="Times New Roman" w:cs="Times New Roman"/>
              </w:rPr>
              <w:t xml:space="preserve">, тягучий, </w:t>
            </w:r>
            <w:proofErr w:type="spellStart"/>
            <w:r w:rsidRPr="00240C59">
              <w:rPr>
                <w:rFonts w:ascii="Times New Roman" w:hAnsi="Times New Roman" w:cs="Times New Roman"/>
              </w:rPr>
              <w:t>вязкотекучий</w:t>
            </w:r>
            <w:proofErr w:type="spellEnd"/>
            <w:r w:rsidRPr="00240C59">
              <w:rPr>
                <w:rFonts w:ascii="Times New Roman" w:hAnsi="Times New Roman" w:cs="Times New Roman"/>
              </w:rPr>
              <w:t>, клейкий</w:t>
            </w:r>
          </w:p>
        </w:tc>
      </w:tr>
      <w:tr w:rsidR="00240C59" w:rsidRPr="00240C59" w:rsidTr="00903C5D">
        <w:trPr>
          <w:tblCellSpacing w:w="0" w:type="dxa"/>
        </w:trPr>
        <w:tc>
          <w:tcPr>
            <w:tcW w:w="65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Пастообразная</w:t>
            </w:r>
          </w:p>
        </w:tc>
        <w:tc>
          <w:tcPr>
            <w:tcW w:w="150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Фруктовое пюре, творог, тво</w:t>
            </w:r>
            <w:r w:rsidRPr="00240C59">
              <w:rPr>
                <w:rFonts w:ascii="Times New Roman" w:hAnsi="Times New Roman" w:cs="Times New Roman"/>
              </w:rPr>
              <w:softHyphen/>
              <w:t>рожные изделия</w:t>
            </w:r>
          </w:p>
        </w:tc>
        <w:tc>
          <w:tcPr>
            <w:tcW w:w="145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 xml:space="preserve">Неньютоновская (эффективная и пластическая) вязкость, </w:t>
            </w:r>
            <w:proofErr w:type="spellStart"/>
            <w:r w:rsidRPr="00240C59">
              <w:rPr>
                <w:rFonts w:ascii="Times New Roman" w:hAnsi="Times New Roman" w:cs="Times New Roman"/>
              </w:rPr>
              <w:t>тиксотропия</w:t>
            </w:r>
            <w:proofErr w:type="spellEnd"/>
            <w:r w:rsidRPr="00240C59">
              <w:rPr>
                <w:rFonts w:ascii="Times New Roman" w:hAnsi="Times New Roman" w:cs="Times New Roman"/>
              </w:rPr>
              <w:t xml:space="preserve">*, </w:t>
            </w:r>
            <w:proofErr w:type="spellStart"/>
            <w:r w:rsidRPr="00240C59">
              <w:rPr>
                <w:rFonts w:ascii="Times New Roman" w:hAnsi="Times New Roman" w:cs="Times New Roman"/>
              </w:rPr>
              <w:t>реопексия</w:t>
            </w:r>
            <w:proofErr w:type="spellEnd"/>
            <w:r w:rsidRPr="00240C59">
              <w:rPr>
                <w:rFonts w:ascii="Times New Roman" w:hAnsi="Times New Roman" w:cs="Times New Roman"/>
              </w:rPr>
              <w:t xml:space="preserve">**, </w:t>
            </w:r>
            <w:proofErr w:type="spellStart"/>
            <w:r w:rsidRPr="00240C59">
              <w:rPr>
                <w:rFonts w:ascii="Times New Roman" w:hAnsi="Times New Roman" w:cs="Times New Roman"/>
              </w:rPr>
              <w:t>вязкоупругость</w:t>
            </w:r>
            <w:proofErr w:type="spellEnd"/>
          </w:p>
        </w:tc>
        <w:tc>
          <w:tcPr>
            <w:tcW w:w="130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 xml:space="preserve">Густой, клейкий, кашеобразный, </w:t>
            </w:r>
            <w:proofErr w:type="spellStart"/>
            <w:r w:rsidRPr="00240C59">
              <w:rPr>
                <w:rFonts w:ascii="Times New Roman" w:hAnsi="Times New Roman" w:cs="Times New Roman"/>
              </w:rPr>
              <w:t>резинообразный</w:t>
            </w:r>
            <w:proofErr w:type="spellEnd"/>
            <w:r w:rsidRPr="00240C59">
              <w:rPr>
                <w:rFonts w:ascii="Times New Roman" w:hAnsi="Times New Roman" w:cs="Times New Roman"/>
              </w:rPr>
              <w:t>, слизистый, тягучий</w:t>
            </w:r>
          </w:p>
        </w:tc>
      </w:tr>
      <w:tr w:rsidR="00240C59" w:rsidRPr="00240C59" w:rsidTr="00903C5D">
        <w:trPr>
          <w:tblCellSpacing w:w="0" w:type="dxa"/>
        </w:trPr>
        <w:tc>
          <w:tcPr>
            <w:tcW w:w="650" w:type="pct"/>
            <w:tcBorders>
              <w:top w:val="single" w:sz="4" w:space="0" w:color="auto"/>
              <w:left w:val="single" w:sz="4" w:space="0" w:color="auto"/>
              <w:bottom w:val="single" w:sz="4" w:space="0" w:color="auto"/>
              <w:right w:val="single" w:sz="4" w:space="0" w:color="auto"/>
            </w:tcBorders>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Связанная мягкая</w:t>
            </w:r>
          </w:p>
        </w:tc>
        <w:tc>
          <w:tcPr>
            <w:tcW w:w="1500" w:type="pct"/>
            <w:tcBorders>
              <w:top w:val="single" w:sz="4" w:space="0" w:color="auto"/>
              <w:left w:val="single" w:sz="4" w:space="0" w:color="auto"/>
              <w:bottom w:val="single" w:sz="4" w:space="0" w:color="auto"/>
              <w:right w:val="single" w:sz="4" w:space="0" w:color="auto"/>
            </w:tcBorders>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Сливочное масло, желе, йогурт, сметана, молочные десерты</w:t>
            </w:r>
          </w:p>
        </w:tc>
        <w:tc>
          <w:tcPr>
            <w:tcW w:w="1450" w:type="pct"/>
            <w:tcBorders>
              <w:top w:val="single" w:sz="4" w:space="0" w:color="auto"/>
              <w:left w:val="single" w:sz="4" w:space="0" w:color="auto"/>
              <w:bottom w:val="single" w:sz="4" w:space="0" w:color="auto"/>
              <w:right w:val="single" w:sz="4" w:space="0" w:color="auto"/>
            </w:tcBorders>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 xml:space="preserve">Пластическая вязкость, обратимая и необратимая </w:t>
            </w:r>
            <w:proofErr w:type="spellStart"/>
            <w:r w:rsidRPr="00240C59">
              <w:rPr>
                <w:rFonts w:ascii="Times New Roman" w:hAnsi="Times New Roman" w:cs="Times New Roman"/>
              </w:rPr>
              <w:t>тиксотропия</w:t>
            </w:r>
            <w:proofErr w:type="spellEnd"/>
            <w:r w:rsidRPr="00240C59">
              <w:rPr>
                <w:rFonts w:ascii="Times New Roman" w:hAnsi="Times New Roman" w:cs="Times New Roman"/>
              </w:rPr>
              <w:t xml:space="preserve">, упругость, </w:t>
            </w:r>
            <w:proofErr w:type="spellStart"/>
            <w:r w:rsidRPr="00240C59">
              <w:rPr>
                <w:rFonts w:ascii="Times New Roman" w:hAnsi="Times New Roman" w:cs="Times New Roman"/>
              </w:rPr>
              <w:t>вязкоупругость</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rsidR="00240C59" w:rsidRPr="00240C59" w:rsidRDefault="00240C59" w:rsidP="00240C59">
            <w:pPr>
              <w:pStyle w:val="a6"/>
              <w:jc w:val="center"/>
              <w:rPr>
                <w:rFonts w:ascii="Times New Roman" w:hAnsi="Times New Roman" w:cs="Times New Roman"/>
              </w:rPr>
            </w:pPr>
            <w:r w:rsidRPr="00240C59">
              <w:rPr>
                <w:rFonts w:ascii="Times New Roman" w:hAnsi="Times New Roman" w:cs="Times New Roman"/>
              </w:rPr>
              <w:t xml:space="preserve">Мягкий, мажущийся, скользкий, </w:t>
            </w:r>
            <w:proofErr w:type="spellStart"/>
            <w:r w:rsidRPr="00240C59">
              <w:rPr>
                <w:rFonts w:ascii="Times New Roman" w:hAnsi="Times New Roman" w:cs="Times New Roman"/>
              </w:rPr>
              <w:t>кремообразный</w:t>
            </w:r>
            <w:proofErr w:type="spellEnd"/>
            <w:r w:rsidRPr="00240C59">
              <w:rPr>
                <w:rFonts w:ascii="Times New Roman" w:hAnsi="Times New Roman" w:cs="Times New Roman"/>
              </w:rPr>
              <w:t>, пастообразный, клейкий, эластичный</w:t>
            </w:r>
          </w:p>
        </w:tc>
      </w:tr>
      <w:tr w:rsidR="00240C59" w:rsidRPr="00240C59" w:rsidTr="00903C5D">
        <w:trPr>
          <w:tblCellSpacing w:w="0" w:type="dxa"/>
        </w:trPr>
        <w:tc>
          <w:tcPr>
            <w:tcW w:w="65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5704E6" w:rsidRDefault="00240C59" w:rsidP="00240C59">
            <w:pPr>
              <w:pStyle w:val="a3"/>
              <w:spacing w:before="0" w:beforeAutospacing="0" w:after="0" w:afterAutospacing="0"/>
              <w:jc w:val="both"/>
              <w:textAlignment w:val="baseline"/>
              <w:rPr>
                <w:sz w:val="22"/>
                <w:szCs w:val="22"/>
              </w:rPr>
            </w:pPr>
            <w:r w:rsidRPr="005704E6">
              <w:rPr>
                <w:sz w:val="22"/>
                <w:szCs w:val="22"/>
              </w:rPr>
              <w:t>Связанная полу</w:t>
            </w:r>
            <w:r w:rsidRPr="005704E6">
              <w:rPr>
                <w:sz w:val="22"/>
                <w:szCs w:val="22"/>
              </w:rPr>
              <w:softHyphen/>
              <w:t>твердая</w:t>
            </w:r>
          </w:p>
        </w:tc>
        <w:tc>
          <w:tcPr>
            <w:tcW w:w="150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5704E6" w:rsidRDefault="00240C59" w:rsidP="00240C59">
            <w:pPr>
              <w:pStyle w:val="a3"/>
              <w:spacing w:before="0" w:beforeAutospacing="0" w:after="0" w:afterAutospacing="0"/>
              <w:jc w:val="both"/>
              <w:textAlignment w:val="baseline"/>
              <w:rPr>
                <w:sz w:val="22"/>
                <w:szCs w:val="22"/>
              </w:rPr>
            </w:pPr>
            <w:r w:rsidRPr="005704E6">
              <w:rPr>
                <w:sz w:val="22"/>
                <w:szCs w:val="22"/>
              </w:rPr>
              <w:t>Плавленый сыр, цукаты, фрук</w:t>
            </w:r>
            <w:r w:rsidRPr="005704E6">
              <w:rPr>
                <w:sz w:val="22"/>
                <w:szCs w:val="22"/>
              </w:rPr>
              <w:softHyphen/>
              <w:t xml:space="preserve">товые </w:t>
            </w:r>
            <w:proofErr w:type="spellStart"/>
            <w:r w:rsidRPr="005704E6">
              <w:rPr>
                <w:sz w:val="22"/>
                <w:szCs w:val="22"/>
              </w:rPr>
              <w:t>подварки</w:t>
            </w:r>
            <w:proofErr w:type="spellEnd"/>
            <w:r w:rsidRPr="005704E6">
              <w:rPr>
                <w:sz w:val="22"/>
                <w:szCs w:val="22"/>
              </w:rPr>
              <w:t>, джемы</w:t>
            </w:r>
          </w:p>
        </w:tc>
        <w:tc>
          <w:tcPr>
            <w:tcW w:w="145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5704E6" w:rsidRDefault="00240C59" w:rsidP="00240C59">
            <w:pPr>
              <w:pStyle w:val="a3"/>
              <w:spacing w:before="0" w:beforeAutospacing="0" w:after="0" w:afterAutospacing="0"/>
              <w:jc w:val="both"/>
              <w:textAlignment w:val="baseline"/>
              <w:rPr>
                <w:sz w:val="22"/>
                <w:szCs w:val="22"/>
              </w:rPr>
            </w:pPr>
            <w:r w:rsidRPr="005704E6">
              <w:rPr>
                <w:sz w:val="22"/>
                <w:szCs w:val="22"/>
              </w:rPr>
              <w:t xml:space="preserve">Упругость, пластическая вязкость, </w:t>
            </w:r>
            <w:proofErr w:type="spellStart"/>
            <w:r w:rsidRPr="005704E6">
              <w:rPr>
                <w:sz w:val="22"/>
                <w:szCs w:val="22"/>
              </w:rPr>
              <w:t>вязкоупругость</w:t>
            </w:r>
            <w:proofErr w:type="spellEnd"/>
          </w:p>
        </w:tc>
        <w:tc>
          <w:tcPr>
            <w:tcW w:w="1300" w:type="pct"/>
            <w:tcBorders>
              <w:top w:val="single" w:sz="4" w:space="0" w:color="auto"/>
              <w:left w:val="single" w:sz="4" w:space="0" w:color="auto"/>
              <w:bottom w:val="single" w:sz="4" w:space="0" w:color="auto"/>
              <w:right w:val="single" w:sz="4" w:space="0" w:color="auto"/>
            </w:tcBorders>
            <w:shd w:val="clear" w:color="auto" w:fill="FBFBFB"/>
            <w:vAlign w:val="center"/>
            <w:hideMark/>
          </w:tcPr>
          <w:p w:rsidR="00240C59" w:rsidRPr="005704E6" w:rsidRDefault="00240C59" w:rsidP="00240C59">
            <w:pPr>
              <w:pStyle w:val="a3"/>
              <w:spacing w:before="0" w:beforeAutospacing="0" w:after="0" w:afterAutospacing="0"/>
              <w:jc w:val="both"/>
              <w:textAlignment w:val="baseline"/>
              <w:rPr>
                <w:sz w:val="22"/>
                <w:szCs w:val="22"/>
              </w:rPr>
            </w:pPr>
            <w:r w:rsidRPr="005704E6">
              <w:rPr>
                <w:sz w:val="22"/>
                <w:szCs w:val="22"/>
              </w:rPr>
              <w:t xml:space="preserve">Мягкий, крепкий, </w:t>
            </w:r>
            <w:proofErr w:type="spellStart"/>
            <w:r w:rsidRPr="005704E6">
              <w:rPr>
                <w:sz w:val="22"/>
                <w:szCs w:val="22"/>
              </w:rPr>
              <w:t>резинообразный</w:t>
            </w:r>
            <w:proofErr w:type="spellEnd"/>
            <w:r w:rsidRPr="005704E6">
              <w:rPr>
                <w:sz w:val="22"/>
                <w:szCs w:val="22"/>
              </w:rPr>
              <w:t>, вязкий</w:t>
            </w:r>
          </w:p>
        </w:tc>
      </w:tr>
      <w:tr w:rsidR="00240C59" w:rsidRPr="00240C59" w:rsidTr="00903C5D">
        <w:trPr>
          <w:tblCellSpacing w:w="0" w:type="dxa"/>
        </w:trPr>
        <w:tc>
          <w:tcPr>
            <w:tcW w:w="650" w:type="pct"/>
            <w:tcBorders>
              <w:top w:val="single" w:sz="4" w:space="0" w:color="auto"/>
              <w:left w:val="single" w:sz="4" w:space="0" w:color="auto"/>
              <w:bottom w:val="single" w:sz="4" w:space="0" w:color="auto"/>
              <w:right w:val="single" w:sz="4" w:space="0" w:color="auto"/>
            </w:tcBorders>
            <w:vAlign w:val="center"/>
            <w:hideMark/>
          </w:tcPr>
          <w:p w:rsidR="00240C59" w:rsidRPr="005704E6" w:rsidRDefault="00240C59" w:rsidP="00240C59">
            <w:pPr>
              <w:pStyle w:val="a3"/>
              <w:spacing w:before="0" w:beforeAutospacing="0" w:after="0" w:afterAutospacing="0"/>
              <w:jc w:val="both"/>
              <w:textAlignment w:val="baseline"/>
              <w:rPr>
                <w:sz w:val="22"/>
                <w:szCs w:val="22"/>
              </w:rPr>
            </w:pPr>
            <w:r w:rsidRPr="005704E6">
              <w:rPr>
                <w:sz w:val="22"/>
                <w:szCs w:val="22"/>
              </w:rPr>
              <w:t>Прочная</w:t>
            </w:r>
          </w:p>
        </w:tc>
        <w:tc>
          <w:tcPr>
            <w:tcW w:w="1500" w:type="pct"/>
            <w:tcBorders>
              <w:top w:val="single" w:sz="4" w:space="0" w:color="auto"/>
              <w:left w:val="single" w:sz="4" w:space="0" w:color="auto"/>
              <w:bottom w:val="single" w:sz="4" w:space="0" w:color="auto"/>
              <w:right w:val="single" w:sz="4" w:space="0" w:color="auto"/>
            </w:tcBorders>
            <w:vAlign w:val="center"/>
            <w:hideMark/>
          </w:tcPr>
          <w:p w:rsidR="00240C59" w:rsidRPr="005704E6" w:rsidRDefault="00240C59" w:rsidP="00240C59">
            <w:pPr>
              <w:pStyle w:val="a3"/>
              <w:spacing w:before="0" w:beforeAutospacing="0" w:after="0" w:afterAutospacing="0"/>
              <w:jc w:val="both"/>
              <w:textAlignment w:val="baseline"/>
              <w:rPr>
                <w:sz w:val="22"/>
                <w:szCs w:val="22"/>
              </w:rPr>
            </w:pPr>
            <w:r w:rsidRPr="005704E6">
              <w:rPr>
                <w:sz w:val="22"/>
                <w:szCs w:val="22"/>
              </w:rPr>
              <w:t>Натуральные сыры, изюм, ку</w:t>
            </w:r>
            <w:r w:rsidRPr="005704E6">
              <w:rPr>
                <w:sz w:val="22"/>
                <w:szCs w:val="22"/>
              </w:rPr>
              <w:softHyphen/>
              <w:t>рага, шоколад, глазури</w:t>
            </w:r>
          </w:p>
        </w:tc>
        <w:tc>
          <w:tcPr>
            <w:tcW w:w="1450" w:type="pct"/>
            <w:tcBorders>
              <w:top w:val="single" w:sz="4" w:space="0" w:color="auto"/>
              <w:left w:val="single" w:sz="4" w:space="0" w:color="auto"/>
              <w:bottom w:val="single" w:sz="4" w:space="0" w:color="auto"/>
              <w:right w:val="single" w:sz="4" w:space="0" w:color="auto"/>
            </w:tcBorders>
            <w:vAlign w:val="center"/>
            <w:hideMark/>
          </w:tcPr>
          <w:p w:rsidR="00240C59" w:rsidRPr="005704E6" w:rsidRDefault="00240C59" w:rsidP="00240C59">
            <w:pPr>
              <w:pStyle w:val="a3"/>
              <w:spacing w:before="0" w:beforeAutospacing="0" w:after="0" w:afterAutospacing="0"/>
              <w:jc w:val="both"/>
              <w:textAlignment w:val="baseline"/>
              <w:rPr>
                <w:sz w:val="22"/>
                <w:szCs w:val="22"/>
              </w:rPr>
            </w:pPr>
            <w:r w:rsidRPr="005704E6">
              <w:rPr>
                <w:sz w:val="22"/>
                <w:szCs w:val="22"/>
              </w:rPr>
              <w:t xml:space="preserve">Упругость, пластическая вязкость, </w:t>
            </w:r>
            <w:proofErr w:type="spellStart"/>
            <w:r w:rsidRPr="005704E6">
              <w:rPr>
                <w:sz w:val="22"/>
                <w:szCs w:val="22"/>
              </w:rPr>
              <w:t>вязкоупругость</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rsidR="00240C59" w:rsidRPr="005704E6" w:rsidRDefault="00240C59" w:rsidP="00240C59">
            <w:pPr>
              <w:pStyle w:val="a3"/>
              <w:spacing w:before="0" w:beforeAutospacing="0" w:after="0" w:afterAutospacing="0"/>
              <w:jc w:val="both"/>
              <w:textAlignment w:val="baseline"/>
              <w:rPr>
                <w:sz w:val="22"/>
                <w:szCs w:val="22"/>
              </w:rPr>
            </w:pPr>
            <w:r w:rsidRPr="005704E6">
              <w:rPr>
                <w:sz w:val="22"/>
                <w:szCs w:val="22"/>
              </w:rPr>
              <w:t>Мягкий, прочный, хрупкий, ломкий, вязкий</w:t>
            </w:r>
          </w:p>
        </w:tc>
      </w:tr>
    </w:tbl>
    <w:p w:rsidR="00240C59" w:rsidRPr="00240C59" w:rsidRDefault="00240C59" w:rsidP="00240C59">
      <w:pPr>
        <w:pStyle w:val="a3"/>
        <w:shd w:val="clear" w:color="auto" w:fill="FFFFFF"/>
        <w:spacing w:before="0" w:beforeAutospacing="0" w:after="0" w:afterAutospacing="0"/>
        <w:ind w:firstLine="375"/>
        <w:jc w:val="both"/>
        <w:textAlignment w:val="baseline"/>
        <w:rPr>
          <w:sz w:val="20"/>
          <w:szCs w:val="20"/>
        </w:rPr>
      </w:pPr>
      <w:r w:rsidRPr="00240C59">
        <w:rPr>
          <w:sz w:val="20"/>
          <w:szCs w:val="20"/>
        </w:rPr>
        <w:t>*</w:t>
      </w:r>
      <w:proofErr w:type="spellStart"/>
      <w:r w:rsidRPr="00240C59">
        <w:rPr>
          <w:sz w:val="20"/>
          <w:szCs w:val="20"/>
        </w:rPr>
        <w:t>Тиксотропия</w:t>
      </w:r>
      <w:proofErr w:type="spellEnd"/>
      <w:r w:rsidRPr="00240C59">
        <w:rPr>
          <w:sz w:val="20"/>
          <w:szCs w:val="20"/>
        </w:rPr>
        <w:t xml:space="preserve"> – Способность к самопроизвольному восстановлению структуры после её разрушения</w:t>
      </w:r>
    </w:p>
    <w:p w:rsidR="00905904" w:rsidRPr="00240C59" w:rsidRDefault="00240C59" w:rsidP="00240C59">
      <w:pPr>
        <w:shd w:val="clear" w:color="auto" w:fill="FFFFFF"/>
        <w:tabs>
          <w:tab w:val="left" w:pos="567"/>
        </w:tabs>
        <w:spacing w:after="0" w:line="240" w:lineRule="auto"/>
        <w:ind w:firstLine="567"/>
        <w:jc w:val="both"/>
        <w:rPr>
          <w:rFonts w:ascii="Times New Roman" w:eastAsia="Times New Roman" w:hAnsi="Times New Roman" w:cs="Times New Roman"/>
          <w:b/>
          <w:bCs/>
          <w:sz w:val="20"/>
          <w:szCs w:val="20"/>
          <w:lang w:eastAsia="ru-RU"/>
        </w:rPr>
      </w:pPr>
      <w:r w:rsidRPr="00240C59">
        <w:rPr>
          <w:rFonts w:ascii="Times New Roman" w:hAnsi="Times New Roman" w:cs="Times New Roman"/>
          <w:sz w:val="20"/>
          <w:szCs w:val="20"/>
        </w:rPr>
        <w:t>**</w:t>
      </w:r>
      <w:proofErr w:type="spellStart"/>
      <w:r w:rsidRPr="00240C59">
        <w:rPr>
          <w:rFonts w:ascii="Times New Roman" w:hAnsi="Times New Roman" w:cs="Times New Roman"/>
          <w:sz w:val="20"/>
          <w:szCs w:val="20"/>
        </w:rPr>
        <w:t>Реопексия</w:t>
      </w:r>
      <w:proofErr w:type="spellEnd"/>
      <w:r w:rsidRPr="00240C59">
        <w:rPr>
          <w:rFonts w:ascii="Times New Roman" w:hAnsi="Times New Roman" w:cs="Times New Roman"/>
          <w:sz w:val="20"/>
          <w:szCs w:val="20"/>
        </w:rPr>
        <w:t xml:space="preserve"> – Упрочнение структуры во времени при механическом воздействии на неё с постоянной скоростью сдвиговой деформации</w:t>
      </w:r>
    </w:p>
    <w:p w:rsidR="005704E6" w:rsidRDefault="005704E6" w:rsidP="00837818">
      <w:pPr>
        <w:shd w:val="clear" w:color="auto" w:fill="FFFFFF"/>
        <w:tabs>
          <w:tab w:val="left" w:pos="567"/>
        </w:tabs>
        <w:spacing w:after="0" w:line="240" w:lineRule="auto"/>
        <w:ind w:firstLine="567"/>
        <w:jc w:val="both"/>
        <w:rPr>
          <w:rFonts w:ascii="Times New Roman" w:eastAsia="Times New Roman" w:hAnsi="Times New Roman" w:cs="Times New Roman"/>
          <w:b/>
          <w:bCs/>
          <w:color w:val="333333"/>
          <w:sz w:val="28"/>
          <w:szCs w:val="28"/>
          <w:lang w:eastAsia="ru-RU"/>
        </w:rPr>
      </w:pPr>
    </w:p>
    <w:p w:rsidR="002E424C" w:rsidRDefault="002E424C" w:rsidP="00837818">
      <w:pPr>
        <w:shd w:val="clear" w:color="auto" w:fill="FFFFFF"/>
        <w:tabs>
          <w:tab w:val="left" w:pos="567"/>
        </w:tabs>
        <w:spacing w:after="0" w:line="240" w:lineRule="auto"/>
        <w:ind w:firstLine="567"/>
        <w:jc w:val="both"/>
        <w:rPr>
          <w:rFonts w:ascii="Times New Roman" w:eastAsia="Times New Roman" w:hAnsi="Times New Roman" w:cs="Times New Roman"/>
          <w:b/>
          <w:bCs/>
          <w:color w:val="333333"/>
          <w:sz w:val="28"/>
          <w:szCs w:val="28"/>
          <w:lang w:eastAsia="ru-RU"/>
        </w:rPr>
      </w:pP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Pr>
          <w:rFonts w:ascii="Times New Roman" w:eastAsia="Times New Roman" w:hAnsi="Times New Roman" w:cs="Times New Roman"/>
          <w:b/>
          <w:bCs/>
          <w:color w:val="333333"/>
          <w:sz w:val="28"/>
          <w:szCs w:val="28"/>
          <w:lang w:eastAsia="ru-RU"/>
        </w:rPr>
        <w:t xml:space="preserve">2. </w:t>
      </w:r>
      <w:r w:rsidRPr="002E424C">
        <w:rPr>
          <w:rFonts w:ascii="Times New Roman" w:hAnsi="Times New Roman" w:cs="Times New Roman"/>
          <w:b/>
          <w:sz w:val="28"/>
          <w:szCs w:val="28"/>
        </w:rPr>
        <w:t>Основные представители микрофлоры молока и процессы ими вызываемые</w:t>
      </w:r>
      <w:r>
        <w:rPr>
          <w:rFonts w:ascii="Times New Roman" w:hAnsi="Times New Roman" w:cs="Times New Roman"/>
          <w:b/>
          <w:sz w:val="28"/>
          <w:szCs w:val="28"/>
        </w:rPr>
        <w:t xml:space="preserve">. </w:t>
      </w:r>
      <w:r w:rsidRPr="002E424C">
        <w:rPr>
          <w:rFonts w:ascii="Times New Roman" w:hAnsi="Times New Roman" w:cs="Times New Roman"/>
          <w:sz w:val="28"/>
          <w:szCs w:val="28"/>
        </w:rPr>
        <w:t>Молоко представляет собой хорошую питательную среду для развития большинства микроорганизмов, как вносимых с заквасками, так и попадающими в него извне.</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sz w:val="28"/>
          <w:szCs w:val="28"/>
        </w:rPr>
        <w:lastRenderedPageBreak/>
        <w:t>При переработке молока в производстве молочных продуктов основную роль играют следующие процессы:</w:t>
      </w:r>
    </w:p>
    <w:p w:rsidR="002E424C" w:rsidRPr="002E424C" w:rsidRDefault="002E424C" w:rsidP="002E424C">
      <w:pPr>
        <w:numPr>
          <w:ilvl w:val="0"/>
          <w:numId w:val="7"/>
        </w:numPr>
        <w:tabs>
          <w:tab w:val="clear" w:pos="720"/>
          <w:tab w:val="left" w:pos="726"/>
        </w:tabs>
        <w:spacing w:after="0" w:line="240" w:lineRule="auto"/>
        <w:ind w:left="0" w:firstLine="426"/>
        <w:jc w:val="both"/>
        <w:rPr>
          <w:rFonts w:ascii="Times New Roman" w:hAnsi="Times New Roman" w:cs="Times New Roman"/>
          <w:sz w:val="28"/>
          <w:szCs w:val="28"/>
        </w:rPr>
      </w:pPr>
      <w:r w:rsidRPr="002E424C">
        <w:rPr>
          <w:rFonts w:ascii="Times New Roman" w:hAnsi="Times New Roman" w:cs="Times New Roman"/>
          <w:i/>
          <w:iCs/>
          <w:sz w:val="28"/>
          <w:szCs w:val="28"/>
        </w:rPr>
        <w:t>процессы расщепления лактозы</w:t>
      </w:r>
      <w:r w:rsidRPr="002E424C">
        <w:rPr>
          <w:rFonts w:ascii="Times New Roman" w:hAnsi="Times New Roman" w:cs="Times New Roman"/>
          <w:sz w:val="28"/>
          <w:szCs w:val="28"/>
        </w:rPr>
        <w:t xml:space="preserve"> через </w:t>
      </w:r>
      <w:proofErr w:type="spellStart"/>
      <w:r w:rsidRPr="002E424C">
        <w:rPr>
          <w:rFonts w:ascii="Times New Roman" w:hAnsi="Times New Roman" w:cs="Times New Roman"/>
          <w:sz w:val="28"/>
          <w:szCs w:val="28"/>
        </w:rPr>
        <w:t>моносахара</w:t>
      </w:r>
      <w:proofErr w:type="spellEnd"/>
      <w:r w:rsidRPr="002E424C">
        <w:rPr>
          <w:rFonts w:ascii="Times New Roman" w:hAnsi="Times New Roman" w:cs="Times New Roman"/>
          <w:sz w:val="28"/>
          <w:szCs w:val="28"/>
        </w:rPr>
        <w:t xml:space="preserve"> и пировиноградную кислоту, осуществляемые молочнокислыми и </w:t>
      </w:r>
      <w:proofErr w:type="spellStart"/>
      <w:r w:rsidRPr="002E424C">
        <w:rPr>
          <w:rFonts w:ascii="Times New Roman" w:hAnsi="Times New Roman" w:cs="Times New Roman"/>
          <w:sz w:val="28"/>
          <w:szCs w:val="28"/>
        </w:rPr>
        <w:t>пропионовокислыми</w:t>
      </w:r>
      <w:proofErr w:type="spellEnd"/>
      <w:r w:rsidRPr="002E424C">
        <w:rPr>
          <w:rFonts w:ascii="Times New Roman" w:hAnsi="Times New Roman" w:cs="Times New Roman"/>
          <w:sz w:val="28"/>
          <w:szCs w:val="28"/>
        </w:rPr>
        <w:t xml:space="preserve"> бактериями, бактериями группы кишечной палочки, дрожжами и другими микроорганизмами.</w:t>
      </w:r>
    </w:p>
    <w:p w:rsidR="002E424C" w:rsidRPr="002E424C" w:rsidRDefault="002E424C" w:rsidP="002E424C">
      <w:pPr>
        <w:numPr>
          <w:ilvl w:val="0"/>
          <w:numId w:val="7"/>
        </w:numPr>
        <w:tabs>
          <w:tab w:val="clear" w:pos="720"/>
          <w:tab w:val="left" w:pos="726"/>
        </w:tabs>
        <w:spacing w:after="0" w:line="240" w:lineRule="auto"/>
        <w:ind w:left="0" w:firstLine="426"/>
        <w:jc w:val="both"/>
        <w:rPr>
          <w:rFonts w:ascii="Times New Roman" w:hAnsi="Times New Roman" w:cs="Times New Roman"/>
          <w:sz w:val="28"/>
          <w:szCs w:val="28"/>
        </w:rPr>
      </w:pPr>
      <w:r w:rsidRPr="002E424C">
        <w:rPr>
          <w:rFonts w:ascii="Times New Roman" w:hAnsi="Times New Roman" w:cs="Times New Roman"/>
          <w:i/>
          <w:iCs/>
          <w:sz w:val="28"/>
          <w:szCs w:val="28"/>
        </w:rPr>
        <w:t>процессы расщепления молочного белка (казеина),</w:t>
      </w:r>
      <w:r w:rsidRPr="002E424C">
        <w:rPr>
          <w:rFonts w:ascii="Times New Roman" w:hAnsi="Times New Roman" w:cs="Times New Roman"/>
          <w:sz w:val="28"/>
          <w:szCs w:val="28"/>
        </w:rPr>
        <w:t xml:space="preserve"> осуществляемые молочнокислыми и протеолитическими бактериями, микрококками, дрожжами и микроскопическими грибами.</w:t>
      </w:r>
    </w:p>
    <w:p w:rsidR="002E424C" w:rsidRPr="002E424C" w:rsidRDefault="002E424C" w:rsidP="002E424C">
      <w:pPr>
        <w:numPr>
          <w:ilvl w:val="0"/>
          <w:numId w:val="7"/>
        </w:numPr>
        <w:tabs>
          <w:tab w:val="clear" w:pos="720"/>
          <w:tab w:val="left" w:pos="726"/>
        </w:tabs>
        <w:spacing w:after="0" w:line="240" w:lineRule="auto"/>
        <w:ind w:left="0" w:firstLine="426"/>
        <w:jc w:val="both"/>
        <w:rPr>
          <w:rFonts w:ascii="Times New Roman" w:hAnsi="Times New Roman" w:cs="Times New Roman"/>
          <w:sz w:val="28"/>
          <w:szCs w:val="28"/>
        </w:rPr>
      </w:pPr>
      <w:r w:rsidRPr="002E424C">
        <w:rPr>
          <w:rFonts w:ascii="Times New Roman" w:hAnsi="Times New Roman" w:cs="Times New Roman"/>
          <w:i/>
          <w:iCs/>
          <w:sz w:val="28"/>
          <w:szCs w:val="28"/>
        </w:rPr>
        <w:t>Процессы разложения молочного жира</w:t>
      </w:r>
      <w:r w:rsidRPr="002E424C">
        <w:rPr>
          <w:rFonts w:ascii="Times New Roman" w:hAnsi="Times New Roman" w:cs="Times New Roman"/>
          <w:sz w:val="28"/>
          <w:szCs w:val="28"/>
        </w:rPr>
        <w:t xml:space="preserve">, происходящие в результате развития психрофильных </w:t>
      </w:r>
      <w:proofErr w:type="spellStart"/>
      <w:r w:rsidRPr="002E424C">
        <w:rPr>
          <w:rFonts w:ascii="Times New Roman" w:hAnsi="Times New Roman" w:cs="Times New Roman"/>
          <w:sz w:val="28"/>
          <w:szCs w:val="28"/>
        </w:rPr>
        <w:t>липолитических</w:t>
      </w:r>
      <w:proofErr w:type="spellEnd"/>
      <w:r w:rsidRPr="002E424C">
        <w:rPr>
          <w:rFonts w:ascii="Times New Roman" w:hAnsi="Times New Roman" w:cs="Times New Roman"/>
          <w:sz w:val="28"/>
          <w:szCs w:val="28"/>
        </w:rPr>
        <w:t xml:space="preserve"> микроорганизмов и микроскопических грибов.</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sz w:val="28"/>
          <w:szCs w:val="28"/>
        </w:rPr>
        <w:t xml:space="preserve">Все микроорганизмы, встречающиеся в молоке и молочных продуктах, в </w:t>
      </w:r>
      <w:r w:rsidRPr="002E424C">
        <w:rPr>
          <w:rFonts w:ascii="Times New Roman" w:hAnsi="Times New Roman" w:cs="Times New Roman"/>
          <w:i/>
          <w:iCs/>
          <w:sz w:val="28"/>
          <w:szCs w:val="28"/>
        </w:rPr>
        <w:t xml:space="preserve">зависимости от их роли в формировании качества молочных продуктов </w:t>
      </w:r>
      <w:r w:rsidRPr="002E424C">
        <w:rPr>
          <w:rFonts w:ascii="Times New Roman" w:hAnsi="Times New Roman" w:cs="Times New Roman"/>
          <w:sz w:val="28"/>
          <w:szCs w:val="28"/>
        </w:rPr>
        <w:t>можно разделить на</w:t>
      </w:r>
      <w:r w:rsidRPr="002E424C">
        <w:rPr>
          <w:rFonts w:ascii="Times New Roman" w:hAnsi="Times New Roman" w:cs="Times New Roman"/>
          <w:i/>
          <w:iCs/>
          <w:sz w:val="28"/>
          <w:szCs w:val="28"/>
        </w:rPr>
        <w:t xml:space="preserve"> </w:t>
      </w:r>
      <w:r w:rsidRPr="002E424C">
        <w:rPr>
          <w:rFonts w:ascii="Times New Roman" w:hAnsi="Times New Roman" w:cs="Times New Roman"/>
          <w:sz w:val="28"/>
          <w:szCs w:val="28"/>
        </w:rPr>
        <w:t>3 группы:</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bCs/>
          <w:i/>
          <w:sz w:val="28"/>
          <w:szCs w:val="28"/>
          <w:u w:val="single"/>
        </w:rPr>
        <w:t>1. Технически важная микрофлора</w:t>
      </w:r>
      <w:r w:rsidRPr="002E424C">
        <w:rPr>
          <w:rFonts w:ascii="Times New Roman" w:hAnsi="Times New Roman" w:cs="Times New Roman"/>
          <w:sz w:val="28"/>
          <w:szCs w:val="28"/>
        </w:rPr>
        <w:t xml:space="preserve">. Она делится на </w:t>
      </w:r>
      <w:r w:rsidRPr="002E424C">
        <w:rPr>
          <w:rFonts w:ascii="Times New Roman" w:hAnsi="Times New Roman" w:cs="Times New Roman"/>
          <w:i/>
          <w:iCs/>
          <w:sz w:val="28"/>
          <w:szCs w:val="28"/>
        </w:rPr>
        <w:t>полезную микрофлору</w:t>
      </w:r>
      <w:r w:rsidRPr="002E424C">
        <w:rPr>
          <w:rFonts w:ascii="Times New Roman" w:hAnsi="Times New Roman" w:cs="Times New Roman"/>
          <w:sz w:val="28"/>
          <w:szCs w:val="28"/>
        </w:rPr>
        <w:t xml:space="preserve"> (микрофлору заквасок: молочнокислых и </w:t>
      </w:r>
      <w:proofErr w:type="spellStart"/>
      <w:r w:rsidRPr="002E424C">
        <w:rPr>
          <w:rFonts w:ascii="Times New Roman" w:hAnsi="Times New Roman" w:cs="Times New Roman"/>
          <w:sz w:val="28"/>
          <w:szCs w:val="28"/>
        </w:rPr>
        <w:t>пропионовокислых</w:t>
      </w:r>
      <w:proofErr w:type="spellEnd"/>
      <w:r w:rsidRPr="002E424C">
        <w:rPr>
          <w:rFonts w:ascii="Times New Roman" w:hAnsi="Times New Roman" w:cs="Times New Roman"/>
          <w:sz w:val="28"/>
          <w:szCs w:val="28"/>
        </w:rPr>
        <w:t xml:space="preserve"> бактерий, </w:t>
      </w:r>
      <w:proofErr w:type="spellStart"/>
      <w:r w:rsidRPr="002E424C">
        <w:rPr>
          <w:rFonts w:ascii="Times New Roman" w:hAnsi="Times New Roman" w:cs="Times New Roman"/>
          <w:sz w:val="28"/>
          <w:szCs w:val="28"/>
        </w:rPr>
        <w:t>бифидобактерий</w:t>
      </w:r>
      <w:proofErr w:type="spellEnd"/>
      <w:r w:rsidRPr="002E424C">
        <w:rPr>
          <w:rFonts w:ascii="Times New Roman" w:hAnsi="Times New Roman" w:cs="Times New Roman"/>
          <w:sz w:val="28"/>
          <w:szCs w:val="28"/>
        </w:rPr>
        <w:t xml:space="preserve">, дрожжей, уксуснокислых бактерий) и </w:t>
      </w:r>
      <w:r w:rsidRPr="002E424C">
        <w:rPr>
          <w:rFonts w:ascii="Times New Roman" w:hAnsi="Times New Roman" w:cs="Times New Roman"/>
          <w:i/>
          <w:iCs/>
          <w:sz w:val="28"/>
          <w:szCs w:val="28"/>
        </w:rPr>
        <w:t>технически вредную микрофлору</w:t>
      </w:r>
      <w:r w:rsidRPr="002E424C">
        <w:rPr>
          <w:rFonts w:ascii="Times New Roman" w:hAnsi="Times New Roman" w:cs="Times New Roman"/>
          <w:sz w:val="28"/>
          <w:szCs w:val="28"/>
        </w:rPr>
        <w:t xml:space="preserve"> (микрофлору, вызывающую пороки молочных продуктов).</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sz w:val="28"/>
          <w:szCs w:val="28"/>
        </w:rPr>
        <w:t>Некоторые представители технически важной микрофлоры могут играть как положительную, так и отрицательную роль в формировании качества молочных продуктов. Так, молочнокислые бактерии участвуют в процессе сквашивания молока, но могут вызывать и прокисание продукта; дрожжи участвуют в созревании кефира и кумыса, ацидофильно-дрожжевого молока, однако их развитие в других продуктах, а также излишнее размножение в вышеперечисленных продуктах приводит к их вспучиванию; уксуснокислые бактерии входят в состав микрофлоры кефирного грибка и способствуют образованию типичного вкуса кефира, но при этом они могут вызывать пороки вкуса и консистенции творога.</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sz w:val="28"/>
          <w:szCs w:val="28"/>
        </w:rPr>
        <w:t>Другие представители технически важной микрофлоры играют только отрицательную роль в производстве молочных продуктов (например: микроскопические грибы, психрофильные и спорообразующие бактерии).</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bCs/>
          <w:i/>
          <w:sz w:val="28"/>
          <w:szCs w:val="28"/>
          <w:u w:val="single"/>
        </w:rPr>
        <w:t>2. Патогенные и условно-патогенные микроорганизмы</w:t>
      </w:r>
      <w:r w:rsidRPr="002E424C">
        <w:rPr>
          <w:rFonts w:ascii="Times New Roman" w:hAnsi="Times New Roman" w:cs="Times New Roman"/>
          <w:sz w:val="28"/>
          <w:szCs w:val="28"/>
        </w:rPr>
        <w:t xml:space="preserve"> вызывают пищевые заболевания.</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i/>
          <w:iCs/>
          <w:sz w:val="28"/>
          <w:szCs w:val="28"/>
        </w:rPr>
        <w:t>Патогенные микроорганизмы</w:t>
      </w:r>
      <w:r w:rsidRPr="002E424C">
        <w:rPr>
          <w:rFonts w:ascii="Times New Roman" w:hAnsi="Times New Roman" w:cs="Times New Roman"/>
          <w:sz w:val="28"/>
          <w:szCs w:val="28"/>
        </w:rPr>
        <w:t xml:space="preserve"> - возбудители инфекционных заболеваний (бруцеллеза, туберкулеза, ящура и др.) в молоке и молочных продуктах не размножаются, но могут длительное время сохранять свою жизнеспособность. Из патогенных микроорганизмов во всех молочных продуктах нормируется наличие сальмонелл.</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i/>
          <w:iCs/>
          <w:sz w:val="28"/>
          <w:szCs w:val="28"/>
        </w:rPr>
        <w:t>Условно-патогенные микроорганизмы</w:t>
      </w:r>
      <w:r w:rsidRPr="002E424C">
        <w:rPr>
          <w:rFonts w:ascii="Times New Roman" w:hAnsi="Times New Roman" w:cs="Times New Roman"/>
          <w:sz w:val="28"/>
          <w:szCs w:val="28"/>
        </w:rPr>
        <w:t xml:space="preserve"> являются возбудителями пищевых отравлений: </w:t>
      </w:r>
      <w:proofErr w:type="spellStart"/>
      <w:r w:rsidRPr="002E424C">
        <w:rPr>
          <w:rFonts w:ascii="Times New Roman" w:hAnsi="Times New Roman" w:cs="Times New Roman"/>
          <w:sz w:val="28"/>
          <w:szCs w:val="28"/>
        </w:rPr>
        <w:t>токсикоинфекций</w:t>
      </w:r>
      <w:proofErr w:type="spellEnd"/>
      <w:r w:rsidRPr="002E424C">
        <w:rPr>
          <w:rFonts w:ascii="Times New Roman" w:hAnsi="Times New Roman" w:cs="Times New Roman"/>
          <w:sz w:val="28"/>
          <w:szCs w:val="28"/>
        </w:rPr>
        <w:t xml:space="preserve"> и интоксикаций. Многие условно-патогенные микроорганизмы (например, </w:t>
      </w:r>
      <w:r w:rsidRPr="002E424C">
        <w:rPr>
          <w:rFonts w:ascii="Times New Roman" w:hAnsi="Times New Roman" w:cs="Times New Roman"/>
          <w:sz w:val="28"/>
          <w:szCs w:val="28"/>
          <w:lang w:val="en-US"/>
        </w:rPr>
        <w:t>Bacillus</w:t>
      </w:r>
      <w:r w:rsidRPr="002E424C">
        <w:rPr>
          <w:rFonts w:ascii="Times New Roman" w:hAnsi="Times New Roman" w:cs="Times New Roman"/>
          <w:sz w:val="28"/>
          <w:szCs w:val="28"/>
        </w:rPr>
        <w:t xml:space="preserve"> </w:t>
      </w:r>
      <w:r w:rsidRPr="002E424C">
        <w:rPr>
          <w:rFonts w:ascii="Times New Roman" w:hAnsi="Times New Roman" w:cs="Times New Roman"/>
          <w:sz w:val="28"/>
          <w:szCs w:val="28"/>
          <w:lang w:val="en-US"/>
        </w:rPr>
        <w:t>cereus</w:t>
      </w:r>
      <w:r w:rsidRPr="002E424C">
        <w:rPr>
          <w:rFonts w:ascii="Times New Roman" w:hAnsi="Times New Roman" w:cs="Times New Roman"/>
          <w:sz w:val="28"/>
          <w:szCs w:val="28"/>
        </w:rPr>
        <w:t xml:space="preserve">, </w:t>
      </w:r>
      <w:proofErr w:type="spellStart"/>
      <w:r w:rsidRPr="002E424C">
        <w:rPr>
          <w:rFonts w:ascii="Times New Roman" w:hAnsi="Times New Roman" w:cs="Times New Roman"/>
          <w:sz w:val="28"/>
          <w:szCs w:val="28"/>
        </w:rPr>
        <w:t>Clostridium</w:t>
      </w:r>
      <w:proofErr w:type="spellEnd"/>
      <w:r w:rsidRPr="002E424C">
        <w:rPr>
          <w:rFonts w:ascii="Times New Roman" w:hAnsi="Times New Roman" w:cs="Times New Roman"/>
          <w:sz w:val="28"/>
          <w:szCs w:val="28"/>
        </w:rPr>
        <w:t xml:space="preserve"> </w:t>
      </w:r>
      <w:proofErr w:type="spellStart"/>
      <w:r w:rsidRPr="002E424C">
        <w:rPr>
          <w:rFonts w:ascii="Times New Roman" w:hAnsi="Times New Roman" w:cs="Times New Roman"/>
          <w:sz w:val="28"/>
          <w:szCs w:val="28"/>
        </w:rPr>
        <w:t>perfringens</w:t>
      </w:r>
      <w:proofErr w:type="spellEnd"/>
      <w:r w:rsidRPr="002E424C">
        <w:rPr>
          <w:rFonts w:ascii="Times New Roman" w:hAnsi="Times New Roman" w:cs="Times New Roman"/>
          <w:sz w:val="28"/>
          <w:szCs w:val="28"/>
        </w:rPr>
        <w:t xml:space="preserve">, </w:t>
      </w:r>
      <w:proofErr w:type="spellStart"/>
      <w:r w:rsidRPr="002E424C">
        <w:rPr>
          <w:rFonts w:ascii="Times New Roman" w:hAnsi="Times New Roman" w:cs="Times New Roman"/>
          <w:sz w:val="28"/>
          <w:szCs w:val="28"/>
        </w:rPr>
        <w:t>Staphylococcus</w:t>
      </w:r>
      <w:proofErr w:type="spellEnd"/>
      <w:r w:rsidRPr="002E424C">
        <w:rPr>
          <w:rFonts w:ascii="Times New Roman" w:hAnsi="Times New Roman" w:cs="Times New Roman"/>
          <w:sz w:val="28"/>
          <w:szCs w:val="28"/>
        </w:rPr>
        <w:t xml:space="preserve"> </w:t>
      </w:r>
      <w:proofErr w:type="spellStart"/>
      <w:r w:rsidRPr="002E424C">
        <w:rPr>
          <w:rFonts w:ascii="Times New Roman" w:hAnsi="Times New Roman" w:cs="Times New Roman"/>
          <w:sz w:val="28"/>
          <w:szCs w:val="28"/>
        </w:rPr>
        <w:t>aureus</w:t>
      </w:r>
      <w:proofErr w:type="spellEnd"/>
      <w:r w:rsidRPr="002E424C">
        <w:rPr>
          <w:rFonts w:ascii="Times New Roman" w:hAnsi="Times New Roman" w:cs="Times New Roman"/>
          <w:sz w:val="28"/>
          <w:szCs w:val="28"/>
        </w:rPr>
        <w:t xml:space="preserve">) способны размножаться в молочных продуктах, влияя на их органолептические показатели и накапливая токсины. Во многих </w:t>
      </w:r>
      <w:r w:rsidRPr="002E424C">
        <w:rPr>
          <w:rFonts w:ascii="Times New Roman" w:hAnsi="Times New Roman" w:cs="Times New Roman"/>
          <w:sz w:val="28"/>
          <w:szCs w:val="28"/>
        </w:rPr>
        <w:lastRenderedPageBreak/>
        <w:t>молочных продуктах для оценки их качества определяют наличие золотистого стафилококка.</w:t>
      </w:r>
    </w:p>
    <w:p w:rsidR="002E424C" w:rsidRPr="002E424C" w:rsidRDefault="002E424C" w:rsidP="002E424C">
      <w:pPr>
        <w:tabs>
          <w:tab w:val="left" w:pos="726"/>
        </w:tabs>
        <w:spacing w:after="0" w:line="240" w:lineRule="auto"/>
        <w:ind w:firstLine="426"/>
        <w:jc w:val="both"/>
        <w:rPr>
          <w:rFonts w:ascii="Times New Roman" w:hAnsi="Times New Roman" w:cs="Times New Roman"/>
          <w:i/>
          <w:sz w:val="28"/>
          <w:szCs w:val="28"/>
          <w:u w:val="single"/>
        </w:rPr>
      </w:pPr>
      <w:r w:rsidRPr="002E424C">
        <w:rPr>
          <w:rFonts w:ascii="Times New Roman" w:hAnsi="Times New Roman" w:cs="Times New Roman"/>
          <w:bCs/>
          <w:i/>
          <w:sz w:val="28"/>
          <w:szCs w:val="28"/>
          <w:u w:val="single"/>
        </w:rPr>
        <w:t>3. Микроорганизмы - показатели санитарного состояния</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sz w:val="28"/>
          <w:szCs w:val="28"/>
        </w:rPr>
        <w:t>В нашей стране в качестве санитарно-показательных микроорганизмов для оценки санитарного состояния молока и молочных продуктов выбраны бактерии группы кишечной палочки (БГКП). По содержанию БГКП судят о степени загрязнения продуктов выделениями человека и, следовательно, о степени их эпидемиологической опасности для потребителя. Поэтому наличие БГКП нормируется для всех без исключения молочных продуктах.</w:t>
      </w:r>
    </w:p>
    <w:p w:rsidR="002E424C" w:rsidRPr="002E424C" w:rsidRDefault="002E424C" w:rsidP="002E424C">
      <w:pPr>
        <w:tabs>
          <w:tab w:val="left" w:pos="726"/>
        </w:tabs>
        <w:spacing w:after="0" w:line="240" w:lineRule="auto"/>
        <w:ind w:firstLine="426"/>
        <w:jc w:val="both"/>
        <w:rPr>
          <w:rFonts w:ascii="Times New Roman" w:hAnsi="Times New Roman" w:cs="Times New Roman"/>
          <w:sz w:val="28"/>
          <w:szCs w:val="28"/>
        </w:rPr>
      </w:pPr>
      <w:r w:rsidRPr="002E424C">
        <w:rPr>
          <w:rFonts w:ascii="Times New Roman" w:hAnsi="Times New Roman" w:cs="Times New Roman"/>
          <w:sz w:val="28"/>
          <w:szCs w:val="28"/>
        </w:rPr>
        <w:t xml:space="preserve">О санитарном состоянии молочных продуктов, не содержащих технически полезной микрофлоры, можно также судить по количеству в них </w:t>
      </w:r>
      <w:proofErr w:type="spellStart"/>
      <w:r w:rsidRPr="002E424C">
        <w:rPr>
          <w:rFonts w:ascii="Times New Roman" w:hAnsi="Times New Roman" w:cs="Times New Roman"/>
          <w:sz w:val="28"/>
          <w:szCs w:val="28"/>
        </w:rPr>
        <w:t>мезофильных</w:t>
      </w:r>
      <w:proofErr w:type="spellEnd"/>
      <w:r w:rsidRPr="002E424C">
        <w:rPr>
          <w:rFonts w:ascii="Times New Roman" w:hAnsi="Times New Roman" w:cs="Times New Roman"/>
          <w:sz w:val="28"/>
          <w:szCs w:val="28"/>
        </w:rPr>
        <w:t xml:space="preserve"> аэробных и факультативно-анаэробных микроорганизмов (</w:t>
      </w:r>
      <w:proofErr w:type="spellStart"/>
      <w:r w:rsidRPr="002E424C">
        <w:rPr>
          <w:rFonts w:ascii="Times New Roman" w:hAnsi="Times New Roman" w:cs="Times New Roman"/>
          <w:sz w:val="28"/>
          <w:szCs w:val="28"/>
        </w:rPr>
        <w:t>КМАФА</w:t>
      </w:r>
      <w:r w:rsidRPr="002E424C">
        <w:rPr>
          <w:rFonts w:ascii="Times New Roman" w:hAnsi="Times New Roman" w:cs="Times New Roman"/>
          <w:sz w:val="28"/>
          <w:szCs w:val="28"/>
          <w:vertAlign w:val="subscript"/>
        </w:rPr>
        <w:t>н</w:t>
      </w:r>
      <w:r w:rsidRPr="002E424C">
        <w:rPr>
          <w:rFonts w:ascii="Times New Roman" w:hAnsi="Times New Roman" w:cs="Times New Roman"/>
          <w:sz w:val="28"/>
          <w:szCs w:val="28"/>
        </w:rPr>
        <w:t>М</w:t>
      </w:r>
      <w:proofErr w:type="spellEnd"/>
      <w:r w:rsidRPr="002E424C">
        <w:rPr>
          <w:rFonts w:ascii="Times New Roman" w:hAnsi="Times New Roman" w:cs="Times New Roman"/>
          <w:sz w:val="28"/>
          <w:szCs w:val="28"/>
        </w:rPr>
        <w:t>).</w:t>
      </w:r>
    </w:p>
    <w:p w:rsidR="002E424C" w:rsidRDefault="002E424C" w:rsidP="00837818">
      <w:pPr>
        <w:shd w:val="clear" w:color="auto" w:fill="FFFFFF"/>
        <w:tabs>
          <w:tab w:val="left" w:pos="567"/>
        </w:tabs>
        <w:spacing w:after="0" w:line="240" w:lineRule="auto"/>
        <w:ind w:firstLine="567"/>
        <w:jc w:val="both"/>
        <w:rPr>
          <w:rFonts w:ascii="Times New Roman" w:eastAsia="Times New Roman" w:hAnsi="Times New Roman" w:cs="Times New Roman"/>
          <w:b/>
          <w:bCs/>
          <w:color w:val="333333"/>
          <w:sz w:val="28"/>
          <w:szCs w:val="28"/>
          <w:lang w:eastAsia="ru-RU"/>
        </w:rPr>
      </w:pPr>
    </w:p>
    <w:p w:rsidR="002661E3" w:rsidRPr="002661E3" w:rsidRDefault="002E424C"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333333"/>
          <w:sz w:val="28"/>
          <w:szCs w:val="28"/>
          <w:lang w:eastAsia="ru-RU"/>
        </w:rPr>
        <w:t>3</w:t>
      </w:r>
      <w:r w:rsidR="00837818" w:rsidRPr="00837818">
        <w:rPr>
          <w:rFonts w:ascii="Times New Roman" w:eastAsia="Times New Roman" w:hAnsi="Times New Roman" w:cs="Times New Roman"/>
          <w:b/>
          <w:bCs/>
          <w:color w:val="333333"/>
          <w:sz w:val="28"/>
          <w:szCs w:val="28"/>
          <w:lang w:eastAsia="ru-RU"/>
        </w:rPr>
        <w:t>.</w:t>
      </w:r>
      <w:r w:rsidR="002661E3" w:rsidRPr="002661E3">
        <w:rPr>
          <w:rFonts w:ascii="Times New Roman" w:eastAsia="Times New Roman" w:hAnsi="Times New Roman" w:cs="Times New Roman"/>
          <w:b/>
          <w:bCs/>
          <w:color w:val="000000"/>
          <w:sz w:val="28"/>
          <w:szCs w:val="28"/>
          <w:lang w:eastAsia="ru-RU"/>
        </w:rPr>
        <w:t xml:space="preserve"> Средства и способы фальсификации молока и молочных продуктов, методы </w:t>
      </w:r>
      <w:r w:rsidR="002661E3" w:rsidRPr="002661E3">
        <w:rPr>
          <w:rFonts w:ascii="Times New Roman" w:eastAsia="Times New Roman" w:hAnsi="Times New Roman" w:cs="Times New Roman"/>
          <w:color w:val="000000"/>
          <w:sz w:val="28"/>
          <w:szCs w:val="28"/>
          <w:lang w:eastAsia="ru-RU"/>
        </w:rPr>
        <w:t>ее </w:t>
      </w:r>
      <w:r w:rsidR="002661E3" w:rsidRPr="002661E3">
        <w:rPr>
          <w:rFonts w:ascii="Times New Roman" w:eastAsia="Times New Roman" w:hAnsi="Times New Roman" w:cs="Times New Roman"/>
          <w:b/>
          <w:bCs/>
          <w:color w:val="000000"/>
          <w:sz w:val="28"/>
          <w:szCs w:val="28"/>
          <w:lang w:eastAsia="ru-RU"/>
        </w:rPr>
        <w:t>обнаружения</w:t>
      </w:r>
      <w:r w:rsidR="00837818" w:rsidRPr="00837818">
        <w:rPr>
          <w:rFonts w:ascii="Times New Roman" w:eastAsia="Times New Roman" w:hAnsi="Times New Roman" w:cs="Times New Roman"/>
          <w:b/>
          <w:bCs/>
          <w:color w:val="000000"/>
          <w:sz w:val="28"/>
          <w:szCs w:val="28"/>
          <w:lang w:eastAsia="ru-RU"/>
        </w:rPr>
        <w:t xml:space="preserve">. </w:t>
      </w:r>
      <w:r w:rsidR="002661E3" w:rsidRPr="002661E3">
        <w:rPr>
          <w:rFonts w:ascii="Times New Roman" w:eastAsia="Times New Roman" w:hAnsi="Times New Roman" w:cs="Times New Roman"/>
          <w:color w:val="000000"/>
          <w:sz w:val="28"/>
          <w:szCs w:val="28"/>
          <w:lang w:eastAsia="ru-RU"/>
        </w:rPr>
        <w:t>Молоко — природный продукт, образующийся в процессе лактации животных. Молоко используется непосредственно как продукт питания или как сырье для переработки. К продуктам переработки молока относятся сливки, кисломолочные продукты, мороженое, молочные консервы, коровье масло (сливочное и топленое), сыры.</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1. Молоко и молочные продукты</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За последние годы ассортимент и производство молока (цельного, нормализованного, топленого, сгущенного, сухого и т.д.), сливок и особенно мороженого в России значительно увеличились. На рынке молока и молочных продуктов, пользующихся стабильным спросом, находятся сотни его наименований, и многие из них активно </w:t>
      </w:r>
      <w:proofErr w:type="spellStart"/>
      <w:r w:rsidRPr="002661E3">
        <w:rPr>
          <w:rFonts w:ascii="Times New Roman" w:eastAsia="Times New Roman" w:hAnsi="Times New Roman" w:cs="Times New Roman"/>
          <w:color w:val="000000"/>
          <w:sz w:val="28"/>
          <w:szCs w:val="28"/>
          <w:lang w:eastAsia="ru-RU"/>
        </w:rPr>
        <w:t>рекламируютя</w:t>
      </w:r>
      <w:proofErr w:type="spellEnd"/>
      <w:r w:rsidRPr="002661E3">
        <w:rPr>
          <w:rFonts w:ascii="Times New Roman" w:eastAsia="Times New Roman" w:hAnsi="Times New Roman" w:cs="Times New Roman"/>
          <w:color w:val="000000"/>
          <w:sz w:val="28"/>
          <w:szCs w:val="28"/>
          <w:lang w:eastAsia="ru-RU"/>
        </w:rPr>
        <w:t xml:space="preserve">, поэтому </w:t>
      </w:r>
      <w:proofErr w:type="spellStart"/>
      <w:r w:rsidRPr="002661E3">
        <w:rPr>
          <w:rFonts w:ascii="Times New Roman" w:eastAsia="Times New Roman" w:hAnsi="Times New Roman" w:cs="Times New Roman"/>
          <w:color w:val="000000"/>
          <w:sz w:val="28"/>
          <w:szCs w:val="28"/>
          <w:lang w:eastAsia="ru-RU"/>
        </w:rPr>
        <w:t>соблазнподделать</w:t>
      </w:r>
      <w:proofErr w:type="spellEnd"/>
      <w:r w:rsidRPr="002661E3">
        <w:rPr>
          <w:rFonts w:ascii="Times New Roman" w:eastAsia="Times New Roman" w:hAnsi="Times New Roman" w:cs="Times New Roman"/>
          <w:color w:val="000000"/>
          <w:sz w:val="28"/>
          <w:szCs w:val="28"/>
          <w:lang w:eastAsia="ru-RU"/>
        </w:rPr>
        <w:t xml:space="preserve"> или увеличить объемы молока и молочной продукции имеется как у </w:t>
      </w:r>
      <w:proofErr w:type="spellStart"/>
      <w:r w:rsidRPr="002661E3">
        <w:rPr>
          <w:rFonts w:ascii="Times New Roman" w:eastAsia="Times New Roman" w:hAnsi="Times New Roman" w:cs="Times New Roman"/>
          <w:color w:val="000000"/>
          <w:sz w:val="28"/>
          <w:szCs w:val="28"/>
          <w:lang w:eastAsia="ru-RU"/>
        </w:rPr>
        <w:t>реализатора</w:t>
      </w:r>
      <w:proofErr w:type="spellEnd"/>
      <w:r w:rsidRPr="002661E3">
        <w:rPr>
          <w:rFonts w:ascii="Times New Roman" w:eastAsia="Times New Roman" w:hAnsi="Times New Roman" w:cs="Times New Roman"/>
          <w:color w:val="000000"/>
          <w:sz w:val="28"/>
          <w:szCs w:val="28"/>
          <w:lang w:eastAsia="ru-RU"/>
        </w:rPr>
        <w:t>, так и у производителя молочной продукции. Состав молока, характеризующийся повышенным содержанием воды и наличием легкоусвояемого жира, а также небольшой срок хранения молока предопределяют основные направления качественной фальсификации молока молочных продуктов: разбавление водой, снижение жирности путем снятия сливок, добавление консервантов или веще</w:t>
      </w:r>
      <w:proofErr w:type="gramStart"/>
      <w:r w:rsidRPr="002661E3">
        <w:rPr>
          <w:rFonts w:ascii="Times New Roman" w:eastAsia="Times New Roman" w:hAnsi="Times New Roman" w:cs="Times New Roman"/>
          <w:color w:val="000000"/>
          <w:sz w:val="28"/>
          <w:szCs w:val="28"/>
          <w:lang w:eastAsia="ru-RU"/>
        </w:rPr>
        <w:t>ств дл</w:t>
      </w:r>
      <w:proofErr w:type="gramEnd"/>
      <w:r w:rsidRPr="002661E3">
        <w:rPr>
          <w:rFonts w:ascii="Times New Roman" w:eastAsia="Times New Roman" w:hAnsi="Times New Roman" w:cs="Times New Roman"/>
          <w:color w:val="000000"/>
          <w:sz w:val="28"/>
          <w:szCs w:val="28"/>
          <w:lang w:eastAsia="ru-RU"/>
        </w:rPr>
        <w:t>я уменьшения кислотности (</w:t>
      </w:r>
      <w:proofErr w:type="spellStart"/>
      <w:r w:rsidRPr="002661E3">
        <w:rPr>
          <w:rFonts w:ascii="Times New Roman" w:eastAsia="Times New Roman" w:hAnsi="Times New Roman" w:cs="Times New Roman"/>
          <w:color w:val="000000"/>
          <w:sz w:val="28"/>
          <w:szCs w:val="28"/>
          <w:lang w:eastAsia="ru-RU"/>
        </w:rPr>
        <w:t>раскисление</w:t>
      </w:r>
      <w:proofErr w:type="spellEnd"/>
      <w:r w:rsidRPr="002661E3">
        <w:rPr>
          <w:rFonts w:ascii="Times New Roman" w:eastAsia="Times New Roman" w:hAnsi="Times New Roman" w:cs="Times New Roman"/>
          <w:color w:val="000000"/>
          <w:sz w:val="28"/>
          <w:szCs w:val="28"/>
          <w:lang w:eastAsia="ru-RU"/>
        </w:rPr>
        <w:t>).</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i/>
          <w:iCs/>
          <w:color w:val="000000"/>
          <w:sz w:val="28"/>
          <w:szCs w:val="28"/>
          <w:lang w:eastAsia="ru-RU"/>
        </w:rPr>
        <w:t>Ассортиментная фальсификация, </w:t>
      </w:r>
      <w:r w:rsidRPr="002661E3">
        <w:rPr>
          <w:rFonts w:ascii="Times New Roman" w:eastAsia="Times New Roman" w:hAnsi="Times New Roman" w:cs="Times New Roman"/>
          <w:color w:val="000000"/>
          <w:sz w:val="28"/>
          <w:szCs w:val="28"/>
          <w:lang w:eastAsia="ru-RU"/>
        </w:rPr>
        <w:t xml:space="preserve">может быть осуществлена подменой одного </w:t>
      </w:r>
      <w:proofErr w:type="spellStart"/>
      <w:r w:rsidRPr="002661E3">
        <w:rPr>
          <w:rFonts w:ascii="Times New Roman" w:eastAsia="Times New Roman" w:hAnsi="Times New Roman" w:cs="Times New Roman"/>
          <w:color w:val="000000"/>
          <w:sz w:val="28"/>
          <w:szCs w:val="28"/>
          <w:lang w:eastAsia="ru-RU"/>
        </w:rPr>
        <w:t>видамолока</w:t>
      </w:r>
      <w:proofErr w:type="spellEnd"/>
      <w:r w:rsidRPr="002661E3">
        <w:rPr>
          <w:rFonts w:ascii="Times New Roman" w:eastAsia="Times New Roman" w:hAnsi="Times New Roman" w:cs="Times New Roman"/>
          <w:color w:val="000000"/>
          <w:sz w:val="28"/>
          <w:szCs w:val="28"/>
          <w:lang w:eastAsia="ru-RU"/>
        </w:rPr>
        <w:t xml:space="preserve"> и молочной продукции другим, подменой цельного молока нормализованным или даже обезжиренным.</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Подмена одного молока другим очень часто бывает при продаже козьего молока. Поскольку козье молоко более приближенное к </w:t>
      </w:r>
      <w:proofErr w:type="gramStart"/>
      <w:r w:rsidRPr="002661E3">
        <w:rPr>
          <w:rFonts w:ascii="Times New Roman" w:eastAsia="Times New Roman" w:hAnsi="Times New Roman" w:cs="Times New Roman"/>
          <w:color w:val="000000"/>
          <w:sz w:val="28"/>
          <w:szCs w:val="28"/>
          <w:lang w:eastAsia="ru-RU"/>
        </w:rPr>
        <w:t>женскому</w:t>
      </w:r>
      <w:proofErr w:type="gramEnd"/>
      <w:r w:rsidRPr="002661E3">
        <w:rPr>
          <w:rFonts w:ascii="Times New Roman" w:eastAsia="Times New Roman" w:hAnsi="Times New Roman" w:cs="Times New Roman"/>
          <w:color w:val="000000"/>
          <w:sz w:val="28"/>
          <w:szCs w:val="28"/>
          <w:lang w:eastAsia="ru-RU"/>
        </w:rPr>
        <w:t xml:space="preserve">, то оно реализуется и по более высокой цене. А вместо козьего молока зачастую продают коровье, которое практически близко по органолептическим показателям (вкусу, цвету, запаху) </w:t>
      </w:r>
      <w:proofErr w:type="gramStart"/>
      <w:r w:rsidRPr="002661E3">
        <w:rPr>
          <w:rFonts w:ascii="Times New Roman" w:eastAsia="Times New Roman" w:hAnsi="Times New Roman" w:cs="Times New Roman"/>
          <w:color w:val="000000"/>
          <w:sz w:val="28"/>
          <w:szCs w:val="28"/>
          <w:lang w:eastAsia="ru-RU"/>
        </w:rPr>
        <w:t>к</w:t>
      </w:r>
      <w:proofErr w:type="gramEnd"/>
      <w:r w:rsidRPr="002661E3">
        <w:rPr>
          <w:rFonts w:ascii="Times New Roman" w:eastAsia="Times New Roman" w:hAnsi="Times New Roman" w:cs="Times New Roman"/>
          <w:color w:val="000000"/>
          <w:sz w:val="28"/>
          <w:szCs w:val="28"/>
          <w:lang w:eastAsia="ru-RU"/>
        </w:rPr>
        <w:t xml:space="preserve"> козьему.</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Происходит и подмена натурального (цельного) молока </w:t>
      </w:r>
      <w:proofErr w:type="gramStart"/>
      <w:r w:rsidRPr="002661E3">
        <w:rPr>
          <w:rFonts w:ascii="Times New Roman" w:eastAsia="Times New Roman" w:hAnsi="Times New Roman" w:cs="Times New Roman"/>
          <w:color w:val="000000"/>
          <w:sz w:val="28"/>
          <w:szCs w:val="28"/>
          <w:lang w:eastAsia="ru-RU"/>
        </w:rPr>
        <w:t>нормализованным</w:t>
      </w:r>
      <w:proofErr w:type="gramEnd"/>
      <w:r w:rsidRPr="002661E3">
        <w:rPr>
          <w:rFonts w:ascii="Times New Roman" w:eastAsia="Times New Roman" w:hAnsi="Times New Roman" w:cs="Times New Roman"/>
          <w:color w:val="000000"/>
          <w:sz w:val="28"/>
          <w:szCs w:val="28"/>
          <w:lang w:eastAsia="ru-RU"/>
        </w:rPr>
        <w:t xml:space="preserve">. Поскольку в натуральном молоке содержание жира может </w:t>
      </w:r>
      <w:r w:rsidRPr="002661E3">
        <w:rPr>
          <w:rFonts w:ascii="Times New Roman" w:eastAsia="Times New Roman" w:hAnsi="Times New Roman" w:cs="Times New Roman"/>
          <w:color w:val="000000"/>
          <w:sz w:val="28"/>
          <w:szCs w:val="28"/>
          <w:lang w:eastAsia="ru-RU"/>
        </w:rPr>
        <w:lastRenderedPageBreak/>
        <w:t>достигать 4,5 и даже 6,0%, то подмена его нормализованным 2,5%-м молоком дает солидный доход фальсификатору. Как говорится, и молоко продал, и сливки себе еще остались! Отличить нормализованное молоко можно только по содержанию жира и более грубо по цвету, а точнее, желтому оттенку молока.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Поскольку в летний период мороженое пользуется повышенным спросом, фальсификаторы тут же вместо сливочного мороженого продают молочное, а то и вместо пломбира.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О </w:t>
      </w:r>
      <w:r w:rsidRPr="002661E3">
        <w:rPr>
          <w:rFonts w:ascii="Times New Roman" w:eastAsia="Times New Roman" w:hAnsi="Times New Roman" w:cs="Times New Roman"/>
          <w:i/>
          <w:iCs/>
          <w:color w:val="000000"/>
          <w:sz w:val="28"/>
          <w:szCs w:val="28"/>
          <w:lang w:eastAsia="ru-RU"/>
        </w:rPr>
        <w:t>фальсификации мороженого </w:t>
      </w:r>
      <w:r w:rsidRPr="002661E3">
        <w:rPr>
          <w:rFonts w:ascii="Times New Roman" w:eastAsia="Times New Roman" w:hAnsi="Times New Roman" w:cs="Times New Roman"/>
          <w:color w:val="000000"/>
          <w:sz w:val="28"/>
          <w:szCs w:val="28"/>
          <w:lang w:eastAsia="ru-RU"/>
        </w:rPr>
        <w:t xml:space="preserve">можно судить по внешнему виду. Если оно неравномерной окраски — явно хранилось дольше нормы (такая окраска может быть лишь у мороженого с ягодами и орехами, а также у "мраморного, получившего свое название из-за внешнего вида). Если мороженое хрустит во рту льдинками, а при </w:t>
      </w:r>
      <w:proofErr w:type="spellStart"/>
      <w:r w:rsidRPr="002661E3">
        <w:rPr>
          <w:rFonts w:ascii="Times New Roman" w:eastAsia="Times New Roman" w:hAnsi="Times New Roman" w:cs="Times New Roman"/>
          <w:color w:val="000000"/>
          <w:sz w:val="28"/>
          <w:szCs w:val="28"/>
          <w:lang w:eastAsia="ru-RU"/>
        </w:rPr>
        <w:t>подтаивании</w:t>
      </w:r>
      <w:proofErr w:type="spellEnd"/>
      <w:r w:rsidRPr="002661E3">
        <w:rPr>
          <w:rFonts w:ascii="Times New Roman" w:eastAsia="Times New Roman" w:hAnsi="Times New Roman" w:cs="Times New Roman"/>
          <w:color w:val="000000"/>
          <w:sz w:val="28"/>
          <w:szCs w:val="28"/>
          <w:lang w:eastAsia="ru-RU"/>
        </w:rPr>
        <w:t xml:space="preserve"> выделяет мутную воду, </w:t>
      </w:r>
      <w:proofErr w:type="gramStart"/>
      <w:r w:rsidRPr="002661E3">
        <w:rPr>
          <w:rFonts w:ascii="Times New Roman" w:eastAsia="Times New Roman" w:hAnsi="Times New Roman" w:cs="Times New Roman"/>
          <w:color w:val="000000"/>
          <w:sz w:val="28"/>
          <w:szCs w:val="28"/>
          <w:lang w:eastAsia="ru-RU"/>
        </w:rPr>
        <w:t>значит</w:t>
      </w:r>
      <w:proofErr w:type="gramEnd"/>
      <w:r w:rsidRPr="002661E3">
        <w:rPr>
          <w:rFonts w:ascii="Times New Roman" w:eastAsia="Times New Roman" w:hAnsi="Times New Roman" w:cs="Times New Roman"/>
          <w:color w:val="000000"/>
          <w:sz w:val="28"/>
          <w:szCs w:val="28"/>
          <w:lang w:eastAsia="ru-RU"/>
        </w:rPr>
        <w:t xml:space="preserve"> оно было </w:t>
      </w:r>
      <w:proofErr w:type="spellStart"/>
      <w:r w:rsidRPr="002661E3">
        <w:rPr>
          <w:rFonts w:ascii="Times New Roman" w:eastAsia="Times New Roman" w:hAnsi="Times New Roman" w:cs="Times New Roman"/>
          <w:color w:val="000000"/>
          <w:sz w:val="28"/>
          <w:szCs w:val="28"/>
          <w:lang w:eastAsia="ru-RU"/>
        </w:rPr>
        <w:t>перекристаллизовано</w:t>
      </w:r>
      <w:proofErr w:type="spellEnd"/>
      <w:r w:rsidRPr="002661E3">
        <w:rPr>
          <w:rFonts w:ascii="Times New Roman" w:eastAsia="Times New Roman" w:hAnsi="Times New Roman" w:cs="Times New Roman"/>
          <w:color w:val="000000"/>
          <w:sz w:val="28"/>
          <w:szCs w:val="28"/>
          <w:lang w:eastAsia="ru-RU"/>
        </w:rPr>
        <w:t xml:space="preserve"> во время хранения. Качественный продукт в отличие от </w:t>
      </w:r>
      <w:proofErr w:type="gramStart"/>
      <w:r w:rsidRPr="002661E3">
        <w:rPr>
          <w:rFonts w:ascii="Times New Roman" w:eastAsia="Times New Roman" w:hAnsi="Times New Roman" w:cs="Times New Roman"/>
          <w:color w:val="000000"/>
          <w:sz w:val="28"/>
          <w:szCs w:val="28"/>
          <w:lang w:eastAsia="ru-RU"/>
        </w:rPr>
        <w:t>фальсифицированного</w:t>
      </w:r>
      <w:proofErr w:type="gramEnd"/>
      <w:r w:rsidRPr="002661E3">
        <w:rPr>
          <w:rFonts w:ascii="Times New Roman" w:eastAsia="Times New Roman" w:hAnsi="Times New Roman" w:cs="Times New Roman"/>
          <w:color w:val="000000"/>
          <w:sz w:val="28"/>
          <w:szCs w:val="28"/>
          <w:lang w:eastAsia="ru-RU"/>
        </w:rPr>
        <w:t xml:space="preserve"> медленно охлаждает рот и тает.</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Ни в коем случае нельзя есть хлопьевидное мороженое песчанистой консистенции с ощутимыми на вкус комочками жира.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i/>
          <w:iCs/>
          <w:color w:val="000000"/>
          <w:sz w:val="28"/>
          <w:szCs w:val="28"/>
          <w:lang w:eastAsia="ru-RU"/>
        </w:rPr>
        <w:t>Сухие сливки </w:t>
      </w:r>
      <w:r w:rsidRPr="002661E3">
        <w:rPr>
          <w:rFonts w:ascii="Times New Roman" w:eastAsia="Times New Roman" w:hAnsi="Times New Roman" w:cs="Times New Roman"/>
          <w:color w:val="000000"/>
          <w:sz w:val="28"/>
          <w:szCs w:val="28"/>
          <w:lang w:eastAsia="ru-RU"/>
        </w:rPr>
        <w:t>могут заменять сухим молоком, такая фальсификация распознается определением содержания жира в продукте.</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2. Кисломолочные продукты</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Кисломолочные продукты получают путем целенаправленного сквашивания молока отдельными расами и штаммами микроорганизмов, продуцирующих молочную кислоту и другие побочные вещества, с накоплением специфических вкусовых и ароматических веществ. За последние годы ассортимент и производство кисломолочных напитков и особенно йогуртов в России значительно увеличились. Они пользуются повышенным спросом, многие из них активно рекламируются, поэтому соблазн подделать очень велик.</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i/>
          <w:iCs/>
          <w:color w:val="000000"/>
          <w:sz w:val="28"/>
          <w:szCs w:val="28"/>
          <w:lang w:eastAsia="ru-RU"/>
        </w:rPr>
        <w:t>Ассортиментная фальсификация </w:t>
      </w:r>
      <w:r w:rsidRPr="002661E3">
        <w:rPr>
          <w:rFonts w:ascii="Times New Roman" w:eastAsia="Times New Roman" w:hAnsi="Times New Roman" w:cs="Times New Roman"/>
          <w:color w:val="000000"/>
          <w:sz w:val="28"/>
          <w:szCs w:val="28"/>
          <w:lang w:eastAsia="ru-RU"/>
        </w:rPr>
        <w:t>кисломолочных товаров может происходить за счет подмены одного вида кисломолочного продукта другим, одного сорта другим.</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Может происходить и подмена высокожирного творога (с 18% содержанием жира) на полужирный (9%) и даже обезжиренный (1%) творог. Таким же образом может подменяться ряженка (6%,4,5% жира) на варенец (3,2%, 2,5%). Определить фальсификацию можно </w:t>
      </w:r>
      <w:proofErr w:type="gramStart"/>
      <w:r w:rsidRPr="002661E3">
        <w:rPr>
          <w:rFonts w:ascii="Times New Roman" w:eastAsia="Times New Roman" w:hAnsi="Times New Roman" w:cs="Times New Roman"/>
          <w:color w:val="000000"/>
          <w:sz w:val="28"/>
          <w:szCs w:val="28"/>
          <w:lang w:eastAsia="ru-RU"/>
        </w:rPr>
        <w:t>измерив</w:t>
      </w:r>
      <w:proofErr w:type="gramEnd"/>
      <w:r w:rsidRPr="002661E3">
        <w:rPr>
          <w:rFonts w:ascii="Times New Roman" w:eastAsia="Times New Roman" w:hAnsi="Times New Roman" w:cs="Times New Roman"/>
          <w:color w:val="000000"/>
          <w:sz w:val="28"/>
          <w:szCs w:val="28"/>
          <w:lang w:eastAsia="ru-RU"/>
        </w:rPr>
        <w:t xml:space="preserve"> жирность продукта.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Подмена кефира простоквашей определяется по присутствию углекислого газа. </w:t>
      </w:r>
      <w:proofErr w:type="gramStart"/>
      <w:r w:rsidRPr="002661E3">
        <w:rPr>
          <w:rFonts w:ascii="Times New Roman" w:eastAsia="Times New Roman" w:hAnsi="Times New Roman" w:cs="Times New Roman"/>
          <w:color w:val="000000"/>
          <w:sz w:val="28"/>
          <w:szCs w:val="28"/>
          <w:lang w:eastAsia="ru-RU"/>
        </w:rPr>
        <w:t>Так-как</w:t>
      </w:r>
      <w:proofErr w:type="gramEnd"/>
      <w:r w:rsidRPr="002661E3">
        <w:rPr>
          <w:rFonts w:ascii="Times New Roman" w:eastAsia="Times New Roman" w:hAnsi="Times New Roman" w:cs="Times New Roman"/>
          <w:color w:val="000000"/>
          <w:sz w:val="28"/>
          <w:szCs w:val="28"/>
          <w:lang w:eastAsia="ru-RU"/>
        </w:rPr>
        <w:t xml:space="preserve"> при изготовлении кефира происходит спиртовое брожение, то, естественно, выделяется и углекислый газ, и по наличию этого газа можно легко отличить кефир не только от простокваши, но и сметаны.</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i/>
          <w:iCs/>
          <w:color w:val="000000"/>
          <w:sz w:val="28"/>
          <w:szCs w:val="28"/>
          <w:lang w:eastAsia="ru-RU"/>
        </w:rPr>
        <w:t>Качественная фальсификация </w:t>
      </w:r>
      <w:r w:rsidRPr="002661E3">
        <w:rPr>
          <w:rFonts w:ascii="Times New Roman" w:eastAsia="Times New Roman" w:hAnsi="Times New Roman" w:cs="Times New Roman"/>
          <w:color w:val="000000"/>
          <w:sz w:val="28"/>
          <w:szCs w:val="28"/>
          <w:lang w:eastAsia="ru-RU"/>
        </w:rPr>
        <w:t>кисломолочных продуктов может осуществляться следующими способами: разбавление водой; разбавление сметаны другим кисломолочным продуктом; введение чужеродных добавок; введение пищевых красителей, ароматизаторов, загустителей и т.п., ведение консервантов и/или антибиотиков.</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b/>
          <w:bCs/>
          <w:color w:val="000000"/>
          <w:sz w:val="28"/>
          <w:szCs w:val="28"/>
          <w:lang w:eastAsia="ru-RU"/>
        </w:rPr>
        <w:lastRenderedPageBreak/>
        <w:t>Фальсификацию сметаны, сливок крахмалом </w:t>
      </w:r>
      <w:r w:rsidRPr="002661E3">
        <w:rPr>
          <w:rFonts w:ascii="Times New Roman" w:eastAsia="Times New Roman" w:hAnsi="Times New Roman" w:cs="Times New Roman"/>
          <w:color w:val="000000"/>
          <w:sz w:val="28"/>
          <w:szCs w:val="28"/>
          <w:lang w:eastAsia="ru-RU"/>
        </w:rPr>
        <w:t xml:space="preserve">определяют путем добавления в пробирку с 5 мл хорошо перемешанных сметаны и сливок 2-3 капель </w:t>
      </w:r>
      <w:proofErr w:type="spellStart"/>
      <w:r w:rsidRPr="002661E3">
        <w:rPr>
          <w:rFonts w:ascii="Times New Roman" w:eastAsia="Times New Roman" w:hAnsi="Times New Roman" w:cs="Times New Roman"/>
          <w:color w:val="000000"/>
          <w:sz w:val="28"/>
          <w:szCs w:val="28"/>
          <w:lang w:eastAsia="ru-RU"/>
        </w:rPr>
        <w:t>люголевого</w:t>
      </w:r>
      <w:proofErr w:type="spellEnd"/>
      <w:r w:rsidRPr="002661E3">
        <w:rPr>
          <w:rFonts w:ascii="Times New Roman" w:eastAsia="Times New Roman" w:hAnsi="Times New Roman" w:cs="Times New Roman"/>
          <w:color w:val="000000"/>
          <w:sz w:val="28"/>
          <w:szCs w:val="28"/>
          <w:lang w:eastAsia="ru-RU"/>
        </w:rPr>
        <w:t xml:space="preserve"> раствора. Содержимое пробирки тщательно взбалтывают. Появление через 1—2 минуты синей окраски указывает на присутствие в исследуемой пробе крахмала.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Можно применить и другой способ. На предметное стекло наносят небольшую каплю сметаны (сливок), накрывают ее покровным стеклом, под которое вводят каплю спиртового раствора йода. При микроскопическом исследовании препарата хорошо видны окрашенные в синий цвет зерна крахмала.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b/>
          <w:bCs/>
          <w:color w:val="000000"/>
          <w:sz w:val="28"/>
          <w:szCs w:val="28"/>
          <w:lang w:eastAsia="ru-RU"/>
        </w:rPr>
        <w:t>Добавление кефира в сметану </w:t>
      </w:r>
      <w:r w:rsidRPr="002661E3">
        <w:rPr>
          <w:rFonts w:ascii="Times New Roman" w:eastAsia="Times New Roman" w:hAnsi="Times New Roman" w:cs="Times New Roman"/>
          <w:color w:val="000000"/>
          <w:sz w:val="28"/>
          <w:szCs w:val="28"/>
          <w:lang w:eastAsia="ru-RU"/>
        </w:rPr>
        <w:t xml:space="preserve">определяют по наличию кефирного </w:t>
      </w:r>
      <w:proofErr w:type="spellStart"/>
      <w:r w:rsidRPr="002661E3">
        <w:rPr>
          <w:rFonts w:ascii="Times New Roman" w:eastAsia="Times New Roman" w:hAnsi="Times New Roman" w:cs="Times New Roman"/>
          <w:color w:val="000000"/>
          <w:sz w:val="28"/>
          <w:szCs w:val="28"/>
          <w:lang w:eastAsia="ru-RU"/>
        </w:rPr>
        <w:t>грибка</w:t>
      </w:r>
      <w:proofErr w:type="gramStart"/>
      <w:r w:rsidRPr="002661E3">
        <w:rPr>
          <w:rFonts w:ascii="Times New Roman" w:eastAsia="Times New Roman" w:hAnsi="Times New Roman" w:cs="Times New Roman"/>
          <w:color w:val="000000"/>
          <w:sz w:val="28"/>
          <w:szCs w:val="28"/>
          <w:lang w:eastAsia="ru-RU"/>
        </w:rPr>
        <w:t>,</w:t>
      </w:r>
      <w:r w:rsidRPr="002661E3">
        <w:rPr>
          <w:rFonts w:ascii="Times New Roman" w:eastAsia="Times New Roman" w:hAnsi="Times New Roman" w:cs="Times New Roman"/>
          <w:b/>
          <w:bCs/>
          <w:color w:val="000000"/>
          <w:sz w:val="28"/>
          <w:szCs w:val="28"/>
          <w:lang w:eastAsia="ru-RU"/>
        </w:rPr>
        <w:t>м</w:t>
      </w:r>
      <w:proofErr w:type="gramEnd"/>
      <w:r w:rsidRPr="002661E3">
        <w:rPr>
          <w:rFonts w:ascii="Times New Roman" w:eastAsia="Times New Roman" w:hAnsi="Times New Roman" w:cs="Times New Roman"/>
          <w:b/>
          <w:bCs/>
          <w:color w:val="000000"/>
          <w:sz w:val="28"/>
          <w:szCs w:val="28"/>
          <w:lang w:eastAsia="ru-RU"/>
        </w:rPr>
        <w:t>олока</w:t>
      </w:r>
      <w:proofErr w:type="spellEnd"/>
      <w:r w:rsidRPr="002661E3">
        <w:rPr>
          <w:rFonts w:ascii="Times New Roman" w:eastAsia="Times New Roman" w:hAnsi="Times New Roman" w:cs="Times New Roman"/>
          <w:b/>
          <w:bCs/>
          <w:color w:val="000000"/>
          <w:sz w:val="28"/>
          <w:szCs w:val="28"/>
          <w:lang w:eastAsia="ru-RU"/>
        </w:rPr>
        <w:t xml:space="preserve"> простокваши </w:t>
      </w:r>
      <w:r w:rsidRPr="002661E3">
        <w:rPr>
          <w:rFonts w:ascii="Times New Roman" w:eastAsia="Times New Roman" w:hAnsi="Times New Roman" w:cs="Times New Roman"/>
          <w:color w:val="000000"/>
          <w:sz w:val="28"/>
          <w:szCs w:val="28"/>
          <w:lang w:eastAsia="ru-RU"/>
        </w:rPr>
        <w:t>- по содержанию жира.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b/>
          <w:bCs/>
          <w:color w:val="000000"/>
          <w:sz w:val="28"/>
          <w:szCs w:val="28"/>
          <w:lang w:eastAsia="ru-RU"/>
        </w:rPr>
        <w:t>Определение в сметане и сливках примеси творога. </w:t>
      </w:r>
      <w:r w:rsidRPr="002661E3">
        <w:rPr>
          <w:rFonts w:ascii="Times New Roman" w:eastAsia="Times New Roman" w:hAnsi="Times New Roman" w:cs="Times New Roman"/>
          <w:color w:val="000000"/>
          <w:sz w:val="28"/>
          <w:szCs w:val="28"/>
          <w:lang w:eastAsia="ru-RU"/>
        </w:rPr>
        <w:t>В стакане горячей воды (66-75°С) размешивают одну чайную ложку сметаны или сливок. Если к продукту добавлен творог, то он оседает на дно. Чистая сметана или сливки осадка не дают.</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В настоящее время на упаковках некоторых отечественных производителей кефира в составе сырья нередко значится некий загуститель растительного происхождения (какой именно, не указывается, но, вероятнее всего, это крахмал), тогда как классическая рецептура приготовления кефира не предусматривает применения загустителей и вообще любых немолочных компонентов, за исключением фруктово-ягодного пюре или сахарозы.</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b/>
          <w:bCs/>
          <w:color w:val="000000"/>
          <w:sz w:val="28"/>
          <w:szCs w:val="28"/>
          <w:lang w:eastAsia="ru-RU"/>
        </w:rPr>
        <w:t>Разбавление творога водой, молоком </w:t>
      </w:r>
      <w:r w:rsidRPr="002661E3">
        <w:rPr>
          <w:rFonts w:ascii="Times New Roman" w:eastAsia="Times New Roman" w:hAnsi="Times New Roman" w:cs="Times New Roman"/>
          <w:color w:val="000000"/>
          <w:sz w:val="28"/>
          <w:szCs w:val="28"/>
          <w:lang w:eastAsia="ru-RU"/>
        </w:rPr>
        <w:t>определяют измерением вязкости и содержание жира, а также влажности продукта.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Еще более распространенная фальсификация — это ароматическое мороженое, в котором молока нет, все сделано на </w:t>
      </w:r>
      <w:proofErr w:type="spellStart"/>
      <w:r w:rsidRPr="002661E3">
        <w:rPr>
          <w:rFonts w:ascii="Times New Roman" w:eastAsia="Times New Roman" w:hAnsi="Times New Roman" w:cs="Times New Roman"/>
          <w:color w:val="000000"/>
          <w:sz w:val="28"/>
          <w:szCs w:val="28"/>
          <w:lang w:eastAsia="ru-RU"/>
        </w:rPr>
        <w:t>ароматизаторах</w:t>
      </w:r>
      <w:proofErr w:type="spellEnd"/>
      <w:r w:rsidRPr="002661E3">
        <w:rPr>
          <w:rFonts w:ascii="Times New Roman" w:eastAsia="Times New Roman" w:hAnsi="Times New Roman" w:cs="Times New Roman"/>
          <w:color w:val="000000"/>
          <w:sz w:val="28"/>
          <w:szCs w:val="28"/>
          <w:lang w:eastAsia="ru-RU"/>
        </w:rPr>
        <w:t xml:space="preserve">, красителях и стабилизаторах. По </w:t>
      </w:r>
      <w:proofErr w:type="gramStart"/>
      <w:r w:rsidRPr="002661E3">
        <w:rPr>
          <w:rFonts w:ascii="Times New Roman" w:eastAsia="Times New Roman" w:hAnsi="Times New Roman" w:cs="Times New Roman"/>
          <w:color w:val="000000"/>
          <w:sz w:val="28"/>
          <w:szCs w:val="28"/>
          <w:lang w:eastAsia="ru-RU"/>
        </w:rPr>
        <w:t>сути</w:t>
      </w:r>
      <w:proofErr w:type="gramEnd"/>
      <w:r w:rsidRPr="002661E3">
        <w:rPr>
          <w:rFonts w:ascii="Times New Roman" w:eastAsia="Times New Roman" w:hAnsi="Times New Roman" w:cs="Times New Roman"/>
          <w:color w:val="000000"/>
          <w:sz w:val="28"/>
          <w:szCs w:val="28"/>
          <w:lang w:eastAsia="ru-RU"/>
        </w:rPr>
        <w:t xml:space="preserve"> вместо пломбира продают кусок льда белого цвета взбитого с воздухом.</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Очень распространена фальсификация сгущенного молока. На этот продукт </w:t>
      </w:r>
      <w:proofErr w:type="spellStart"/>
      <w:r w:rsidRPr="002661E3">
        <w:rPr>
          <w:rFonts w:ascii="Times New Roman" w:eastAsia="Times New Roman" w:hAnsi="Times New Roman" w:cs="Times New Roman"/>
          <w:color w:val="000000"/>
          <w:sz w:val="28"/>
          <w:szCs w:val="28"/>
          <w:lang w:eastAsia="ru-RU"/>
        </w:rPr>
        <w:t>естьГОСТ</w:t>
      </w:r>
      <w:proofErr w:type="spellEnd"/>
      <w:r w:rsidRPr="002661E3">
        <w:rPr>
          <w:rFonts w:ascii="Times New Roman" w:eastAsia="Times New Roman" w:hAnsi="Times New Roman" w:cs="Times New Roman"/>
          <w:color w:val="000000"/>
          <w:sz w:val="28"/>
          <w:szCs w:val="28"/>
          <w:lang w:eastAsia="ru-RU"/>
        </w:rPr>
        <w:t>, предусматривающий использование исключительно цельного (сырого) молока и сахара. Сегодня "правильную" сгущенку некоторые фабрики делают преимущественно в летний период, когда есть сырое молоко. В остальное же время, присвоив продукту название типа "Сгущенное молоко особое" или Продукт "Сгущенка", многие работают по собственным ТУ</w:t>
      </w:r>
      <w:proofErr w:type="gramStart"/>
      <w:r w:rsidRPr="002661E3">
        <w:rPr>
          <w:rFonts w:ascii="Times New Roman" w:eastAsia="Times New Roman" w:hAnsi="Times New Roman" w:cs="Times New Roman"/>
          <w:color w:val="000000"/>
          <w:sz w:val="28"/>
          <w:szCs w:val="28"/>
          <w:lang w:eastAsia="ru-RU"/>
        </w:rPr>
        <w:t>.</w:t>
      </w:r>
      <w:proofErr w:type="gramEnd"/>
      <w:r w:rsidRPr="002661E3">
        <w:rPr>
          <w:rFonts w:ascii="Times New Roman" w:eastAsia="Times New Roman" w:hAnsi="Times New Roman" w:cs="Times New Roman"/>
          <w:color w:val="000000"/>
          <w:sz w:val="28"/>
          <w:szCs w:val="28"/>
          <w:lang w:eastAsia="ru-RU"/>
        </w:rPr>
        <w:t xml:space="preserve"> </w:t>
      </w:r>
      <w:proofErr w:type="gramStart"/>
      <w:r w:rsidRPr="002661E3">
        <w:rPr>
          <w:rFonts w:ascii="Times New Roman" w:eastAsia="Times New Roman" w:hAnsi="Times New Roman" w:cs="Times New Roman"/>
          <w:color w:val="000000"/>
          <w:sz w:val="28"/>
          <w:szCs w:val="28"/>
          <w:lang w:eastAsia="ru-RU"/>
        </w:rPr>
        <w:t>с</w:t>
      </w:r>
      <w:proofErr w:type="gramEnd"/>
      <w:r w:rsidRPr="002661E3">
        <w:rPr>
          <w:rFonts w:ascii="Times New Roman" w:eastAsia="Times New Roman" w:hAnsi="Times New Roman" w:cs="Times New Roman"/>
          <w:color w:val="000000"/>
          <w:sz w:val="28"/>
          <w:szCs w:val="28"/>
          <w:lang w:eastAsia="ru-RU"/>
        </w:rPr>
        <w:t xml:space="preserve"> добавлением растительных жиров, особенно дешевых пальмовых масел. Таким образом, в традиционных сине-голубых банках, практически не отличающихся друг от друга по этикеткам, на самом деле содержится не </w:t>
      </w:r>
      <w:proofErr w:type="gramStart"/>
      <w:r w:rsidRPr="002661E3">
        <w:rPr>
          <w:rFonts w:ascii="Times New Roman" w:eastAsia="Times New Roman" w:hAnsi="Times New Roman" w:cs="Times New Roman"/>
          <w:color w:val="000000"/>
          <w:sz w:val="28"/>
          <w:szCs w:val="28"/>
          <w:lang w:eastAsia="ru-RU"/>
        </w:rPr>
        <w:t>сгущенное</w:t>
      </w:r>
      <w:proofErr w:type="gramEnd"/>
      <w:r w:rsidRPr="002661E3">
        <w:rPr>
          <w:rFonts w:ascii="Times New Roman" w:eastAsia="Times New Roman" w:hAnsi="Times New Roman" w:cs="Times New Roman"/>
          <w:color w:val="000000"/>
          <w:sz w:val="28"/>
          <w:szCs w:val="28"/>
          <w:lang w:eastAsia="ru-RU"/>
        </w:rPr>
        <w:t xml:space="preserve"> </w:t>
      </w:r>
      <w:proofErr w:type="spellStart"/>
      <w:r w:rsidRPr="002661E3">
        <w:rPr>
          <w:rFonts w:ascii="Times New Roman" w:eastAsia="Times New Roman" w:hAnsi="Times New Roman" w:cs="Times New Roman"/>
          <w:color w:val="000000"/>
          <w:sz w:val="28"/>
          <w:szCs w:val="28"/>
          <w:lang w:eastAsia="ru-RU"/>
        </w:rPr>
        <w:t>молко</w:t>
      </w:r>
      <w:proofErr w:type="spellEnd"/>
      <w:r w:rsidRPr="002661E3">
        <w:rPr>
          <w:rFonts w:ascii="Times New Roman" w:eastAsia="Times New Roman" w:hAnsi="Times New Roman" w:cs="Times New Roman"/>
          <w:color w:val="000000"/>
          <w:sz w:val="28"/>
          <w:szCs w:val="28"/>
          <w:lang w:eastAsia="ru-RU"/>
        </w:rPr>
        <w:t>, а сладкий майонез. Это просто эмульсия воды, растительного масла со стабилизаторами, эмульгаторами, загустителями.</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i/>
          <w:iCs/>
          <w:color w:val="000000"/>
          <w:sz w:val="28"/>
          <w:szCs w:val="28"/>
          <w:lang w:eastAsia="ru-RU"/>
        </w:rPr>
        <w:t>Качественная фальсификация </w:t>
      </w:r>
      <w:r w:rsidRPr="002661E3">
        <w:rPr>
          <w:rFonts w:ascii="Times New Roman" w:eastAsia="Times New Roman" w:hAnsi="Times New Roman" w:cs="Times New Roman"/>
          <w:color w:val="000000"/>
          <w:sz w:val="28"/>
          <w:szCs w:val="28"/>
          <w:lang w:eastAsia="ru-RU"/>
        </w:rPr>
        <w:t xml:space="preserve">молока и молочных продуктов осуществляется следующими способами: разбавление водой; пониженное содержание жира; добавление чужеродных компонентов; </w:t>
      </w:r>
      <w:proofErr w:type="spellStart"/>
      <w:r w:rsidRPr="002661E3">
        <w:rPr>
          <w:rFonts w:ascii="Times New Roman" w:eastAsia="Times New Roman" w:hAnsi="Times New Roman" w:cs="Times New Roman"/>
          <w:color w:val="000000"/>
          <w:sz w:val="28"/>
          <w:szCs w:val="28"/>
          <w:lang w:eastAsia="ru-RU"/>
        </w:rPr>
        <w:t>раскисление</w:t>
      </w:r>
      <w:proofErr w:type="spellEnd"/>
      <w:r w:rsidRPr="002661E3">
        <w:rPr>
          <w:rFonts w:ascii="Times New Roman" w:eastAsia="Times New Roman" w:hAnsi="Times New Roman" w:cs="Times New Roman"/>
          <w:color w:val="000000"/>
          <w:sz w:val="28"/>
          <w:szCs w:val="28"/>
          <w:lang w:eastAsia="ru-RU"/>
        </w:rPr>
        <w:t xml:space="preserve"> прокисшего молока; нарушение рецептурного состава в мороженом, сухих </w:t>
      </w:r>
      <w:r w:rsidRPr="002661E3">
        <w:rPr>
          <w:rFonts w:ascii="Times New Roman" w:eastAsia="Times New Roman" w:hAnsi="Times New Roman" w:cs="Times New Roman"/>
          <w:color w:val="000000"/>
          <w:sz w:val="28"/>
          <w:szCs w:val="28"/>
          <w:lang w:eastAsia="ru-RU"/>
        </w:rPr>
        <w:lastRenderedPageBreak/>
        <w:t>детских молочных смесях; несоответствие искусственных смесей женскому молоку.</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Чаще всего </w:t>
      </w:r>
      <w:r w:rsidRPr="002661E3">
        <w:rPr>
          <w:rFonts w:ascii="Times New Roman" w:eastAsia="Times New Roman" w:hAnsi="Times New Roman" w:cs="Times New Roman"/>
          <w:b/>
          <w:bCs/>
          <w:color w:val="000000"/>
          <w:sz w:val="28"/>
          <w:szCs w:val="28"/>
          <w:lang w:eastAsia="ru-RU"/>
        </w:rPr>
        <w:t>молоко разбавляют водой. </w:t>
      </w:r>
      <w:r w:rsidRPr="002661E3">
        <w:rPr>
          <w:rFonts w:ascii="Times New Roman" w:eastAsia="Times New Roman" w:hAnsi="Times New Roman" w:cs="Times New Roman"/>
          <w:color w:val="000000"/>
          <w:sz w:val="28"/>
          <w:szCs w:val="28"/>
          <w:lang w:eastAsia="ru-RU"/>
        </w:rPr>
        <w:t xml:space="preserve">Имеются следующие способы </w:t>
      </w:r>
      <w:proofErr w:type="spellStart"/>
      <w:r w:rsidRPr="002661E3">
        <w:rPr>
          <w:rFonts w:ascii="Times New Roman" w:eastAsia="Times New Roman" w:hAnsi="Times New Roman" w:cs="Times New Roman"/>
          <w:color w:val="000000"/>
          <w:sz w:val="28"/>
          <w:szCs w:val="28"/>
          <w:lang w:eastAsia="ru-RU"/>
        </w:rPr>
        <w:t>выявленияэтой</w:t>
      </w:r>
      <w:proofErr w:type="spellEnd"/>
      <w:r w:rsidRPr="002661E3">
        <w:rPr>
          <w:rFonts w:ascii="Times New Roman" w:eastAsia="Times New Roman" w:hAnsi="Times New Roman" w:cs="Times New Roman"/>
          <w:color w:val="000000"/>
          <w:sz w:val="28"/>
          <w:szCs w:val="28"/>
          <w:lang w:eastAsia="ru-RU"/>
        </w:rPr>
        <w:t xml:space="preserve"> фальсификации.</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1</w:t>
      </w:r>
      <w:proofErr w:type="gramStart"/>
      <w:r w:rsidRPr="002661E3">
        <w:rPr>
          <w:rFonts w:ascii="Times New Roman" w:eastAsia="Times New Roman" w:hAnsi="Times New Roman" w:cs="Times New Roman"/>
          <w:color w:val="000000"/>
          <w:sz w:val="28"/>
          <w:szCs w:val="28"/>
          <w:lang w:eastAsia="ru-RU"/>
        </w:rPr>
        <w:t xml:space="preserve"> С</w:t>
      </w:r>
      <w:proofErr w:type="gramEnd"/>
      <w:r w:rsidRPr="002661E3">
        <w:rPr>
          <w:rFonts w:ascii="Times New Roman" w:eastAsia="Times New Roman" w:hAnsi="Times New Roman" w:cs="Times New Roman"/>
          <w:color w:val="000000"/>
          <w:sz w:val="28"/>
          <w:szCs w:val="28"/>
          <w:lang w:eastAsia="ru-RU"/>
        </w:rPr>
        <w:t>мешать молоко и спирт в соотношении 1:2. Смесь некоторое время взбалтывать и быстро вылить на блюдце. Если молоко не разбавлено, то не позже, чем через 5-7 секунд в жидкости появятся хлопья. Если же хлопья появятся через больший промежуток времени, то молоко разбавлено водой. И чем больше в молоке воды, тем больше времени требуется для появления хлопьев.</w:t>
      </w:r>
    </w:p>
    <w:p w:rsidR="002661E3" w:rsidRPr="002661E3" w:rsidRDefault="002661E3" w:rsidP="00837818">
      <w:pPr>
        <w:numPr>
          <w:ilvl w:val="0"/>
          <w:numId w:val="5"/>
        </w:numPr>
        <w:shd w:val="clear" w:color="auto" w:fill="FFFFFF"/>
        <w:tabs>
          <w:tab w:val="left" w:pos="567"/>
        </w:tabs>
        <w:spacing w:after="0" w:line="240" w:lineRule="auto"/>
        <w:ind w:left="0"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Молоко с примесью воды дает у стенок посуды на границе широкое синее кольцо,</w:t>
      </w:r>
      <w:r w:rsidRPr="002661E3">
        <w:rPr>
          <w:rFonts w:ascii="Times New Roman" w:eastAsia="Times New Roman" w:hAnsi="Times New Roman" w:cs="Times New Roman"/>
          <w:color w:val="000000"/>
          <w:sz w:val="28"/>
          <w:szCs w:val="28"/>
          <w:lang w:eastAsia="ru-RU"/>
        </w:rPr>
        <w:br/>
        <w:t>на ногте не образует выпуклой капли, она расплывается, и если в нем есть еще и твердые</w:t>
      </w:r>
      <w:r w:rsidRPr="002661E3">
        <w:rPr>
          <w:rFonts w:ascii="Times New Roman" w:eastAsia="Times New Roman" w:hAnsi="Times New Roman" w:cs="Times New Roman"/>
          <w:color w:val="000000"/>
          <w:sz w:val="28"/>
          <w:szCs w:val="28"/>
          <w:lang w:eastAsia="ru-RU"/>
        </w:rPr>
        <w:br/>
        <w:t>примеси (мука, мел, поташ и др.), то на ногте остается осадок.</w:t>
      </w:r>
    </w:p>
    <w:p w:rsidR="002661E3" w:rsidRPr="002661E3" w:rsidRDefault="002661E3" w:rsidP="00837818">
      <w:pPr>
        <w:numPr>
          <w:ilvl w:val="0"/>
          <w:numId w:val="5"/>
        </w:numPr>
        <w:shd w:val="clear" w:color="auto" w:fill="FFFFFF"/>
        <w:tabs>
          <w:tab w:val="left" w:pos="567"/>
        </w:tabs>
        <w:spacing w:after="0" w:line="240" w:lineRule="auto"/>
        <w:ind w:left="0"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Измерение плотности: при снятии сливок плотность увеличивается, при разведении</w:t>
      </w:r>
      <w:r w:rsidRPr="002661E3">
        <w:rPr>
          <w:rFonts w:ascii="Times New Roman" w:eastAsia="Times New Roman" w:hAnsi="Times New Roman" w:cs="Times New Roman"/>
          <w:color w:val="000000"/>
          <w:sz w:val="28"/>
          <w:szCs w:val="28"/>
          <w:lang w:eastAsia="ru-RU"/>
        </w:rPr>
        <w:br/>
        <w:t>водой — уменьшается</w:t>
      </w:r>
    </w:p>
    <w:p w:rsidR="002661E3" w:rsidRPr="002661E3" w:rsidRDefault="002661E3" w:rsidP="00837818">
      <w:pPr>
        <w:numPr>
          <w:ilvl w:val="0"/>
          <w:numId w:val="5"/>
        </w:numPr>
        <w:shd w:val="clear" w:color="auto" w:fill="FFFFFF"/>
        <w:tabs>
          <w:tab w:val="left" w:pos="567"/>
        </w:tabs>
        <w:spacing w:after="0" w:line="240" w:lineRule="auto"/>
        <w:ind w:left="0"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Определение температуры замерзания (ГОСТ 25101). Этот метод не всегда </w:t>
      </w:r>
      <w:proofErr w:type="gramStart"/>
      <w:r w:rsidRPr="002661E3">
        <w:rPr>
          <w:rFonts w:ascii="Times New Roman" w:eastAsia="Times New Roman" w:hAnsi="Times New Roman" w:cs="Times New Roman"/>
          <w:color w:val="000000"/>
          <w:sz w:val="28"/>
          <w:szCs w:val="28"/>
          <w:lang w:eastAsia="ru-RU"/>
        </w:rPr>
        <w:t>эф</w:t>
      </w:r>
      <w:r w:rsidRPr="002661E3">
        <w:rPr>
          <w:rFonts w:ascii="Times New Roman" w:eastAsia="Times New Roman" w:hAnsi="Times New Roman" w:cs="Times New Roman"/>
          <w:color w:val="000000"/>
          <w:sz w:val="28"/>
          <w:szCs w:val="28"/>
          <w:lang w:eastAsia="ru-RU"/>
        </w:rPr>
        <w:br/>
      </w:r>
      <w:proofErr w:type="spellStart"/>
      <w:r w:rsidRPr="002661E3">
        <w:rPr>
          <w:rFonts w:ascii="Times New Roman" w:eastAsia="Times New Roman" w:hAnsi="Times New Roman" w:cs="Times New Roman"/>
          <w:color w:val="000000"/>
          <w:sz w:val="28"/>
          <w:szCs w:val="28"/>
          <w:lang w:eastAsia="ru-RU"/>
        </w:rPr>
        <w:t>фективен</w:t>
      </w:r>
      <w:proofErr w:type="spellEnd"/>
      <w:proofErr w:type="gramEnd"/>
      <w:r w:rsidRPr="002661E3">
        <w:rPr>
          <w:rFonts w:ascii="Times New Roman" w:eastAsia="Times New Roman" w:hAnsi="Times New Roman" w:cs="Times New Roman"/>
          <w:color w:val="000000"/>
          <w:sz w:val="28"/>
          <w:szCs w:val="28"/>
          <w:lang w:eastAsia="ru-RU"/>
        </w:rPr>
        <w:t>.</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proofErr w:type="spellStart"/>
      <w:r w:rsidRPr="002661E3">
        <w:rPr>
          <w:rFonts w:ascii="Times New Roman" w:eastAsia="Times New Roman" w:hAnsi="Times New Roman" w:cs="Times New Roman"/>
          <w:b/>
          <w:bCs/>
          <w:color w:val="000000"/>
          <w:sz w:val="28"/>
          <w:szCs w:val="28"/>
          <w:lang w:eastAsia="ru-RU"/>
        </w:rPr>
        <w:t>Раскисление</w:t>
      </w:r>
      <w:proofErr w:type="spellEnd"/>
      <w:r w:rsidRPr="002661E3">
        <w:rPr>
          <w:rFonts w:ascii="Times New Roman" w:eastAsia="Times New Roman" w:hAnsi="Times New Roman" w:cs="Times New Roman"/>
          <w:b/>
          <w:bCs/>
          <w:color w:val="000000"/>
          <w:sz w:val="28"/>
          <w:szCs w:val="28"/>
          <w:lang w:eastAsia="ru-RU"/>
        </w:rPr>
        <w:t xml:space="preserve"> добавками аммиака и соды питьевой </w:t>
      </w:r>
      <w:r w:rsidRPr="002661E3">
        <w:rPr>
          <w:rFonts w:ascii="Times New Roman" w:eastAsia="Times New Roman" w:hAnsi="Times New Roman" w:cs="Times New Roman"/>
          <w:color w:val="000000"/>
          <w:sz w:val="28"/>
          <w:szCs w:val="28"/>
          <w:lang w:eastAsia="ru-RU"/>
        </w:rPr>
        <w:t>для уменьшения кислотности. Некоторые фальсификаторы в прокисшее молоко добавляют сахар, чтобы не чувствовался кислый вкус Фальсификацию выявляют химическими методами - пробой на амины (ГОСТ 24066) и пробой на содержание соды (ГОСТ 24065).</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Обнаружение примеси соды: к 3-5 мл молока добавляют 3-5 капель 2 %-ной спиртовой настойки </w:t>
      </w:r>
      <w:proofErr w:type="spellStart"/>
      <w:r w:rsidRPr="002661E3">
        <w:rPr>
          <w:rFonts w:ascii="Times New Roman" w:eastAsia="Times New Roman" w:hAnsi="Times New Roman" w:cs="Times New Roman"/>
          <w:color w:val="000000"/>
          <w:sz w:val="28"/>
          <w:szCs w:val="28"/>
          <w:lang w:eastAsia="ru-RU"/>
        </w:rPr>
        <w:t>розоловой</w:t>
      </w:r>
      <w:proofErr w:type="spellEnd"/>
      <w:r w:rsidRPr="002661E3">
        <w:rPr>
          <w:rFonts w:ascii="Times New Roman" w:eastAsia="Times New Roman" w:hAnsi="Times New Roman" w:cs="Times New Roman"/>
          <w:color w:val="000000"/>
          <w:sz w:val="28"/>
          <w:szCs w:val="28"/>
          <w:lang w:eastAsia="ru-RU"/>
        </w:rPr>
        <w:t xml:space="preserve"> кислоты, пробу взбалтывают. </w:t>
      </w:r>
      <w:proofErr w:type="gramStart"/>
      <w:r w:rsidRPr="002661E3">
        <w:rPr>
          <w:rFonts w:ascii="Times New Roman" w:eastAsia="Times New Roman" w:hAnsi="Times New Roman" w:cs="Times New Roman"/>
          <w:color w:val="000000"/>
          <w:sz w:val="28"/>
          <w:szCs w:val="28"/>
          <w:lang w:eastAsia="ru-RU"/>
        </w:rPr>
        <w:t>При наличии соды молоко окрашивается в розово-красный цвет, при отсутствии соды — в коричнево-желтый.</w:t>
      </w:r>
      <w:proofErr w:type="gramEnd"/>
      <w:r w:rsidRPr="002661E3">
        <w:rPr>
          <w:rFonts w:ascii="Times New Roman" w:eastAsia="Times New Roman" w:hAnsi="Times New Roman" w:cs="Times New Roman"/>
          <w:color w:val="000000"/>
          <w:sz w:val="28"/>
          <w:szCs w:val="28"/>
          <w:lang w:eastAsia="ru-RU"/>
        </w:rPr>
        <w:t xml:space="preserve"> Во избежание ошибок делают параллельную пробу.</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При отсутствии </w:t>
      </w:r>
      <w:proofErr w:type="spellStart"/>
      <w:r w:rsidRPr="002661E3">
        <w:rPr>
          <w:rFonts w:ascii="Times New Roman" w:eastAsia="Times New Roman" w:hAnsi="Times New Roman" w:cs="Times New Roman"/>
          <w:color w:val="000000"/>
          <w:sz w:val="28"/>
          <w:szCs w:val="28"/>
          <w:lang w:eastAsia="ru-RU"/>
        </w:rPr>
        <w:t>розоловой</w:t>
      </w:r>
      <w:proofErr w:type="spellEnd"/>
      <w:r w:rsidRPr="002661E3">
        <w:rPr>
          <w:rFonts w:ascii="Times New Roman" w:eastAsia="Times New Roman" w:hAnsi="Times New Roman" w:cs="Times New Roman"/>
          <w:color w:val="000000"/>
          <w:sz w:val="28"/>
          <w:szCs w:val="28"/>
          <w:lang w:eastAsia="ru-RU"/>
        </w:rPr>
        <w:t xml:space="preserve"> кислоты можно воспользоваться 5 каплями 0,04%-</w:t>
      </w:r>
      <w:proofErr w:type="spellStart"/>
      <w:r w:rsidRPr="002661E3">
        <w:rPr>
          <w:rFonts w:ascii="Times New Roman" w:eastAsia="Times New Roman" w:hAnsi="Times New Roman" w:cs="Times New Roman"/>
          <w:color w:val="000000"/>
          <w:sz w:val="28"/>
          <w:szCs w:val="28"/>
          <w:lang w:eastAsia="ru-RU"/>
        </w:rPr>
        <w:t>го</w:t>
      </w:r>
      <w:proofErr w:type="spellEnd"/>
      <w:r w:rsidRPr="002661E3">
        <w:rPr>
          <w:rFonts w:ascii="Times New Roman" w:eastAsia="Times New Roman" w:hAnsi="Times New Roman" w:cs="Times New Roman"/>
          <w:color w:val="000000"/>
          <w:sz w:val="28"/>
          <w:szCs w:val="28"/>
          <w:lang w:eastAsia="ru-RU"/>
        </w:rPr>
        <w:t xml:space="preserve"> спиртового раствора </w:t>
      </w:r>
      <w:proofErr w:type="spellStart"/>
      <w:r w:rsidRPr="002661E3">
        <w:rPr>
          <w:rFonts w:ascii="Times New Roman" w:eastAsia="Times New Roman" w:hAnsi="Times New Roman" w:cs="Times New Roman"/>
          <w:color w:val="000000"/>
          <w:sz w:val="28"/>
          <w:szCs w:val="28"/>
          <w:lang w:eastAsia="ru-RU"/>
        </w:rPr>
        <w:t>бромтимолблау</w:t>
      </w:r>
      <w:proofErr w:type="spellEnd"/>
      <w:r w:rsidRPr="002661E3">
        <w:rPr>
          <w:rFonts w:ascii="Times New Roman" w:eastAsia="Times New Roman" w:hAnsi="Times New Roman" w:cs="Times New Roman"/>
          <w:color w:val="000000"/>
          <w:sz w:val="28"/>
          <w:szCs w:val="28"/>
          <w:lang w:eastAsia="ru-RU"/>
        </w:rPr>
        <w:t xml:space="preserve">. При добавлении </w:t>
      </w:r>
      <w:proofErr w:type="spellStart"/>
      <w:r w:rsidRPr="002661E3">
        <w:rPr>
          <w:rFonts w:ascii="Times New Roman" w:eastAsia="Times New Roman" w:hAnsi="Times New Roman" w:cs="Times New Roman"/>
          <w:color w:val="000000"/>
          <w:sz w:val="28"/>
          <w:szCs w:val="28"/>
          <w:lang w:eastAsia="ru-RU"/>
        </w:rPr>
        <w:t>бромтимолблау</w:t>
      </w:r>
      <w:proofErr w:type="spellEnd"/>
      <w:r w:rsidRPr="002661E3">
        <w:rPr>
          <w:rFonts w:ascii="Times New Roman" w:eastAsia="Times New Roman" w:hAnsi="Times New Roman" w:cs="Times New Roman"/>
          <w:color w:val="000000"/>
          <w:sz w:val="28"/>
          <w:szCs w:val="28"/>
          <w:lang w:eastAsia="ru-RU"/>
        </w:rPr>
        <w:t xml:space="preserve"> продукт с содой окрашивается в </w:t>
      </w:r>
      <w:proofErr w:type="spellStart"/>
      <w:r w:rsidRPr="002661E3">
        <w:rPr>
          <w:rFonts w:ascii="Times New Roman" w:eastAsia="Times New Roman" w:hAnsi="Times New Roman" w:cs="Times New Roman"/>
          <w:color w:val="000000"/>
          <w:sz w:val="28"/>
          <w:szCs w:val="28"/>
          <w:lang w:eastAsia="ru-RU"/>
        </w:rPr>
        <w:t>темнозеленый</w:t>
      </w:r>
      <w:proofErr w:type="spellEnd"/>
      <w:r w:rsidRPr="002661E3">
        <w:rPr>
          <w:rFonts w:ascii="Times New Roman" w:eastAsia="Times New Roman" w:hAnsi="Times New Roman" w:cs="Times New Roman"/>
          <w:color w:val="000000"/>
          <w:sz w:val="28"/>
          <w:szCs w:val="28"/>
          <w:lang w:eastAsia="ru-RU"/>
        </w:rPr>
        <w:t>, зелено-синий или синий цвет, без соды — в желтый или салатный цвет.</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Для увеличения срока хранения </w:t>
      </w:r>
      <w:r w:rsidRPr="002661E3">
        <w:rPr>
          <w:rFonts w:ascii="Times New Roman" w:eastAsia="Times New Roman" w:hAnsi="Times New Roman" w:cs="Times New Roman"/>
          <w:b/>
          <w:bCs/>
          <w:color w:val="000000"/>
          <w:sz w:val="28"/>
          <w:szCs w:val="28"/>
          <w:lang w:eastAsia="ru-RU"/>
        </w:rPr>
        <w:t>в молоко добавляют консерванты: </w:t>
      </w:r>
      <w:r w:rsidRPr="002661E3">
        <w:rPr>
          <w:rFonts w:ascii="Times New Roman" w:eastAsia="Times New Roman" w:hAnsi="Times New Roman" w:cs="Times New Roman"/>
          <w:color w:val="000000"/>
          <w:sz w:val="28"/>
          <w:szCs w:val="28"/>
          <w:lang w:eastAsia="ru-RU"/>
        </w:rPr>
        <w:t>кислоты (борную или салициловую), формальдегид.</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Если в молоко добавлена кислота, то синяя лакмусовая бумажка покраснеет, а красная не изменит своего цвета.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Примеси формальдегида определяют так. В пробирку помещают 3 мл смеси серной и азотной кислот (к 100 мл концентрированной Н28О4 добавляют одну каплю НЖ</w:t>
      </w:r>
      <w:proofErr w:type="gramStart"/>
      <w:r w:rsidRPr="002661E3">
        <w:rPr>
          <w:rFonts w:ascii="Times New Roman" w:eastAsia="Times New Roman" w:hAnsi="Times New Roman" w:cs="Times New Roman"/>
          <w:color w:val="000000"/>
          <w:sz w:val="28"/>
          <w:szCs w:val="28"/>
          <w:lang w:eastAsia="ru-RU"/>
        </w:rPr>
        <w:t>)з</w:t>
      </w:r>
      <w:proofErr w:type="gramEnd"/>
      <w:r w:rsidRPr="002661E3">
        <w:rPr>
          <w:rFonts w:ascii="Times New Roman" w:eastAsia="Times New Roman" w:hAnsi="Times New Roman" w:cs="Times New Roman"/>
          <w:color w:val="000000"/>
          <w:sz w:val="28"/>
          <w:szCs w:val="28"/>
          <w:lang w:eastAsia="ru-RU"/>
        </w:rPr>
        <w:t>, приливают 3 мл молока (осторожно подливая). Появление через 1-2 мин сине-фиолетового кольца указывает на наличие формальдегида. При отсутствии формальдегида проба приобретает желто-бурый цвет.</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lastRenderedPageBreak/>
        <w:t xml:space="preserve">По данным ВНИИ молочной промышленности, в настоящее время не менее 20-3 0% изготавливаемых сейчас кисломолочных продуктов не соответствуют им по названию. Происходит замена молочного жира растительным маслом, гидрогенизированными жирами в любом продукте, где применяется молоко. Вот один из вариантов: из молока удаляется молочный жир, вместо него вводится растительный (как правило, смесь гидрогенизированных жиров). Затем это молоко либо используется для приготовления кефира, сметаны, творога, либо сушится и в дальнейшем продается как обезжиренное сухое молоко. В то же время "изъятый" молочный жир используют отдельно, например, для приготовления масла коровьего также с добавлениями гидрогенизированных жиров. Таким </w:t>
      </w:r>
      <w:proofErr w:type="gramStart"/>
      <w:r w:rsidRPr="002661E3">
        <w:rPr>
          <w:rFonts w:ascii="Times New Roman" w:eastAsia="Times New Roman" w:hAnsi="Times New Roman" w:cs="Times New Roman"/>
          <w:color w:val="000000"/>
          <w:sz w:val="28"/>
          <w:szCs w:val="28"/>
          <w:lang w:eastAsia="ru-RU"/>
        </w:rPr>
        <w:t>образом</w:t>
      </w:r>
      <w:proofErr w:type="gramEnd"/>
      <w:r w:rsidRPr="002661E3">
        <w:rPr>
          <w:rFonts w:ascii="Times New Roman" w:eastAsia="Times New Roman" w:hAnsi="Times New Roman" w:cs="Times New Roman"/>
          <w:color w:val="000000"/>
          <w:sz w:val="28"/>
          <w:szCs w:val="28"/>
          <w:lang w:eastAsia="ru-RU"/>
        </w:rPr>
        <w:t xml:space="preserve"> из одного объема молока получают 1,5-2 объема различных фальсификатов.</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Некоторые молочные заводы делают долгохранящуюся сметану в тетра-паках. С точки зрения технологии — это уже не традиционная сметана. Традиционная — </w:t>
      </w:r>
      <w:proofErr w:type="spellStart"/>
      <w:r w:rsidRPr="002661E3">
        <w:rPr>
          <w:rFonts w:ascii="Times New Roman" w:eastAsia="Times New Roman" w:hAnsi="Times New Roman" w:cs="Times New Roman"/>
          <w:color w:val="000000"/>
          <w:sz w:val="28"/>
          <w:szCs w:val="28"/>
          <w:lang w:eastAsia="ru-RU"/>
        </w:rPr>
        <w:t>свежесквашен-ные</w:t>
      </w:r>
      <w:proofErr w:type="spellEnd"/>
      <w:r w:rsidRPr="002661E3">
        <w:rPr>
          <w:rFonts w:ascii="Times New Roman" w:eastAsia="Times New Roman" w:hAnsi="Times New Roman" w:cs="Times New Roman"/>
          <w:color w:val="000000"/>
          <w:sz w:val="28"/>
          <w:szCs w:val="28"/>
          <w:lang w:eastAsia="ru-RU"/>
        </w:rPr>
        <w:t xml:space="preserve"> сливки, а та, что в тетра-паках с длительным сроком реализации, подвергается горячей обработке, значит, это производный от нее сметанный продукт. У настоящей сметаны срок годности составляет всего лишь несколько суток (до одной недели). Все, что хранится дольше, должно вызывать сомнение и является фальсификатом.</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Данное замечание справедливо и для йогуртов. Недавно принятый российский ГОСТ определяет максимальный срок хранения йогуртов не 3-5 суток, как для всех других кисломолочных продуктов, а не более 30 суток. Данный срок хранения натуральные йогурты, естественно, выдержать не могут, поэтому действующий стандарт открыл путь для применения различных консервантов при производстве йогуртов. А представленные в нашей стране многочисленные "долгоиграющие" йогурты (имеющие срок хранения более 30 суток) теперь уже вовсе не йогурты, а родственные им продукты. Законопослушные компании переименовали свои продукты. Так, долгохранящиеся </w:t>
      </w:r>
      <w:proofErr w:type="spellStart"/>
      <w:r w:rsidRPr="002661E3">
        <w:rPr>
          <w:rFonts w:ascii="Times New Roman" w:eastAsia="Times New Roman" w:hAnsi="Times New Roman" w:cs="Times New Roman"/>
          <w:color w:val="000000"/>
          <w:sz w:val="28"/>
          <w:szCs w:val="28"/>
          <w:lang w:eastAsia="ru-RU"/>
        </w:rPr>
        <w:t>йоурты</w:t>
      </w:r>
      <w:proofErr w:type="spellEnd"/>
      <w:r w:rsidRPr="002661E3">
        <w:rPr>
          <w:rFonts w:ascii="Times New Roman" w:eastAsia="Times New Roman" w:hAnsi="Times New Roman" w:cs="Times New Roman"/>
          <w:color w:val="000000"/>
          <w:sz w:val="28"/>
          <w:szCs w:val="28"/>
          <w:lang w:eastAsia="ru-RU"/>
        </w:rPr>
        <w:t xml:space="preserve"> компании "Эрманн" теперь </w:t>
      </w:r>
      <w:proofErr w:type="spellStart"/>
      <w:r w:rsidRPr="002661E3">
        <w:rPr>
          <w:rFonts w:ascii="Times New Roman" w:eastAsia="Times New Roman" w:hAnsi="Times New Roman" w:cs="Times New Roman"/>
          <w:color w:val="000000"/>
          <w:sz w:val="28"/>
          <w:szCs w:val="28"/>
          <w:lang w:eastAsia="ru-RU"/>
        </w:rPr>
        <w:t>именуютс</w:t>
      </w:r>
      <w:proofErr w:type="gramStart"/>
      <w:r w:rsidRPr="002661E3">
        <w:rPr>
          <w:rFonts w:ascii="Times New Roman" w:eastAsia="Times New Roman" w:hAnsi="Times New Roman" w:cs="Times New Roman"/>
          <w:color w:val="000000"/>
          <w:sz w:val="28"/>
          <w:szCs w:val="28"/>
          <w:lang w:eastAsia="ru-RU"/>
        </w:rPr>
        <w:t>я"</w:t>
      </w:r>
      <w:proofErr w:type="gramEnd"/>
      <w:r w:rsidRPr="002661E3">
        <w:rPr>
          <w:rFonts w:ascii="Times New Roman" w:eastAsia="Times New Roman" w:hAnsi="Times New Roman" w:cs="Times New Roman"/>
          <w:color w:val="000000"/>
          <w:sz w:val="28"/>
          <w:szCs w:val="28"/>
          <w:lang w:eastAsia="ru-RU"/>
        </w:rPr>
        <w:t>йогуртовичами</w:t>
      </w:r>
      <w:proofErr w:type="spellEnd"/>
      <w:r w:rsidRPr="002661E3">
        <w:rPr>
          <w:rFonts w:ascii="Times New Roman" w:eastAsia="Times New Roman" w:hAnsi="Times New Roman" w:cs="Times New Roman"/>
          <w:color w:val="000000"/>
          <w:sz w:val="28"/>
          <w:szCs w:val="28"/>
          <w:lang w:eastAsia="ru-RU"/>
        </w:rPr>
        <w:t>" и "</w:t>
      </w:r>
      <w:proofErr w:type="spellStart"/>
      <w:r w:rsidRPr="002661E3">
        <w:rPr>
          <w:rFonts w:ascii="Times New Roman" w:eastAsia="Times New Roman" w:hAnsi="Times New Roman" w:cs="Times New Roman"/>
          <w:color w:val="000000"/>
          <w:sz w:val="28"/>
          <w:szCs w:val="28"/>
          <w:lang w:eastAsia="ru-RU"/>
        </w:rPr>
        <w:t>фруктовичами</w:t>
      </w:r>
      <w:proofErr w:type="spellEnd"/>
      <w:r w:rsidRPr="002661E3">
        <w:rPr>
          <w:rFonts w:ascii="Times New Roman" w:eastAsia="Times New Roman" w:hAnsi="Times New Roman" w:cs="Times New Roman"/>
          <w:color w:val="000000"/>
          <w:sz w:val="28"/>
          <w:szCs w:val="28"/>
          <w:lang w:eastAsia="ru-RU"/>
        </w:rPr>
        <w:t>", а "</w:t>
      </w:r>
      <w:proofErr w:type="spellStart"/>
      <w:r w:rsidRPr="002661E3">
        <w:rPr>
          <w:rFonts w:ascii="Times New Roman" w:eastAsia="Times New Roman" w:hAnsi="Times New Roman" w:cs="Times New Roman"/>
          <w:color w:val="000000"/>
          <w:sz w:val="28"/>
          <w:szCs w:val="28"/>
          <w:lang w:eastAsia="ru-RU"/>
        </w:rPr>
        <w:t>Фрутис</w:t>
      </w:r>
      <w:proofErr w:type="spellEnd"/>
      <w:r w:rsidRPr="002661E3">
        <w:rPr>
          <w:rFonts w:ascii="Times New Roman" w:eastAsia="Times New Roman" w:hAnsi="Times New Roman" w:cs="Times New Roman"/>
          <w:color w:val="000000"/>
          <w:sz w:val="28"/>
          <w:szCs w:val="28"/>
          <w:lang w:eastAsia="ru-RU"/>
        </w:rPr>
        <w:t>" назвала их еще проще — "сладкое лакомство", продукты компании «Вимм-Билль-Данн» именуются "</w:t>
      </w:r>
      <w:proofErr w:type="spellStart"/>
      <w:r w:rsidRPr="002661E3">
        <w:rPr>
          <w:rFonts w:ascii="Times New Roman" w:eastAsia="Times New Roman" w:hAnsi="Times New Roman" w:cs="Times New Roman"/>
          <w:color w:val="000000"/>
          <w:sz w:val="28"/>
          <w:szCs w:val="28"/>
          <w:lang w:eastAsia="ru-RU"/>
        </w:rPr>
        <w:t>йогуртерами</w:t>
      </w:r>
      <w:proofErr w:type="spellEnd"/>
      <w:r w:rsidRPr="002661E3">
        <w:rPr>
          <w:rFonts w:ascii="Times New Roman" w:eastAsia="Times New Roman" w:hAnsi="Times New Roman" w:cs="Times New Roman"/>
          <w:color w:val="000000"/>
          <w:sz w:val="28"/>
          <w:szCs w:val="28"/>
          <w:lang w:eastAsia="ru-RU"/>
        </w:rPr>
        <w:t>".</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3. Коровье масло</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Коровье масло представляет собой продукт, изготовленный из молочных </w:t>
      </w:r>
      <w:proofErr w:type="spellStart"/>
      <w:r w:rsidRPr="002661E3">
        <w:rPr>
          <w:rFonts w:ascii="Times New Roman" w:eastAsia="Times New Roman" w:hAnsi="Times New Roman" w:cs="Times New Roman"/>
          <w:color w:val="000000"/>
          <w:sz w:val="28"/>
          <w:szCs w:val="28"/>
          <w:lang w:eastAsia="ru-RU"/>
        </w:rPr>
        <w:t>жирныхсливок</w:t>
      </w:r>
      <w:proofErr w:type="spellEnd"/>
      <w:r w:rsidRPr="002661E3">
        <w:rPr>
          <w:rFonts w:ascii="Times New Roman" w:eastAsia="Times New Roman" w:hAnsi="Times New Roman" w:cs="Times New Roman"/>
          <w:color w:val="000000"/>
          <w:sz w:val="28"/>
          <w:szCs w:val="28"/>
          <w:lang w:eastAsia="ru-RU"/>
        </w:rPr>
        <w:t xml:space="preserve"> путем сбивания.</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i/>
          <w:iCs/>
          <w:color w:val="000000"/>
          <w:sz w:val="28"/>
          <w:szCs w:val="28"/>
          <w:lang w:eastAsia="ru-RU"/>
        </w:rPr>
        <w:t>Ассортиментная фальсификация </w:t>
      </w:r>
      <w:r w:rsidRPr="002661E3">
        <w:rPr>
          <w:rFonts w:ascii="Times New Roman" w:eastAsia="Times New Roman" w:hAnsi="Times New Roman" w:cs="Times New Roman"/>
          <w:color w:val="000000"/>
          <w:sz w:val="28"/>
          <w:szCs w:val="28"/>
          <w:lang w:eastAsia="ru-RU"/>
        </w:rPr>
        <w:t xml:space="preserve">чаще всего происходит в результате подмены одного сорта или вида масла коровьего другим. Раньше наиболее распространенной ассортиментной фальсификацией коровьего масла была подмена сладко-сливочного масла высшего сорта (имеющего 82,5% жира) на первый (имеющего только 81,5% жира), теперь же - частичная или полная замена его маргарином или другим </w:t>
      </w:r>
      <w:proofErr w:type="spellStart"/>
      <w:r w:rsidRPr="002661E3">
        <w:rPr>
          <w:rFonts w:ascii="Times New Roman" w:eastAsia="Times New Roman" w:hAnsi="Times New Roman" w:cs="Times New Roman"/>
          <w:color w:val="000000"/>
          <w:sz w:val="28"/>
          <w:szCs w:val="28"/>
          <w:lang w:eastAsia="ru-RU"/>
        </w:rPr>
        <w:t>гидрожиром</w:t>
      </w:r>
      <w:proofErr w:type="spellEnd"/>
      <w:r w:rsidRPr="002661E3">
        <w:rPr>
          <w:rFonts w:ascii="Times New Roman" w:eastAsia="Times New Roman" w:hAnsi="Times New Roman" w:cs="Times New Roman"/>
          <w:color w:val="000000"/>
          <w:sz w:val="28"/>
          <w:szCs w:val="28"/>
          <w:lang w:eastAsia="ru-RU"/>
        </w:rPr>
        <w:t>.</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Магазины завалены разного рода "мягкими", "легкими", "облегченными", "сверхлегкими" маслами. Но это не масло или даже маргарин чистом </w:t>
      </w:r>
      <w:proofErr w:type="gramStart"/>
      <w:r w:rsidRPr="002661E3">
        <w:rPr>
          <w:rFonts w:ascii="Times New Roman" w:eastAsia="Times New Roman" w:hAnsi="Times New Roman" w:cs="Times New Roman"/>
          <w:color w:val="000000"/>
          <w:sz w:val="28"/>
          <w:szCs w:val="28"/>
          <w:lang w:eastAsia="ru-RU"/>
        </w:rPr>
        <w:t>виде</w:t>
      </w:r>
      <w:proofErr w:type="gramEnd"/>
      <w:r w:rsidRPr="002661E3">
        <w:rPr>
          <w:rFonts w:ascii="Times New Roman" w:eastAsia="Times New Roman" w:hAnsi="Times New Roman" w:cs="Times New Roman"/>
          <w:color w:val="000000"/>
          <w:sz w:val="28"/>
          <w:szCs w:val="28"/>
          <w:lang w:eastAsia="ru-RU"/>
        </w:rPr>
        <w:t xml:space="preserve">, а смеси в разных пропорциях животных жиров с </w:t>
      </w:r>
      <w:r w:rsidRPr="002661E3">
        <w:rPr>
          <w:rFonts w:ascii="Times New Roman" w:eastAsia="Times New Roman" w:hAnsi="Times New Roman" w:cs="Times New Roman"/>
          <w:color w:val="000000"/>
          <w:sz w:val="28"/>
          <w:szCs w:val="28"/>
          <w:lang w:eastAsia="ru-RU"/>
        </w:rPr>
        <w:lastRenderedPageBreak/>
        <w:t xml:space="preserve">растительными, рыбными, жирами морских животных, то есть комбижиры. </w:t>
      </w:r>
      <w:proofErr w:type="gramStart"/>
      <w:r w:rsidRPr="002661E3">
        <w:rPr>
          <w:rFonts w:ascii="Times New Roman" w:eastAsia="Times New Roman" w:hAnsi="Times New Roman" w:cs="Times New Roman"/>
          <w:color w:val="000000"/>
          <w:sz w:val="28"/>
          <w:szCs w:val="28"/>
          <w:lang w:eastAsia="ru-RU"/>
        </w:rPr>
        <w:t xml:space="preserve">Если "жирность" Крестьянского сливочного масла, по ГОСТу, должна быть не менее 72%, то жирность мягких масел колеблется от 35 до 60%. Писать на упаковках комбинированных масел слово "сливочное" производители не имеют, потому что, согласно ГОСТу, </w:t>
      </w:r>
      <w:proofErr w:type="spellStart"/>
      <w:r w:rsidRPr="002661E3">
        <w:rPr>
          <w:rFonts w:ascii="Times New Roman" w:eastAsia="Times New Roman" w:hAnsi="Times New Roman" w:cs="Times New Roman"/>
          <w:color w:val="000000"/>
          <w:sz w:val="28"/>
          <w:szCs w:val="28"/>
          <w:lang w:eastAsia="ru-RU"/>
        </w:rPr>
        <w:t>внатуральном</w:t>
      </w:r>
      <w:proofErr w:type="spellEnd"/>
      <w:r w:rsidRPr="002661E3">
        <w:rPr>
          <w:rFonts w:ascii="Times New Roman" w:eastAsia="Times New Roman" w:hAnsi="Times New Roman" w:cs="Times New Roman"/>
          <w:color w:val="000000"/>
          <w:sz w:val="28"/>
          <w:szCs w:val="28"/>
          <w:lang w:eastAsia="ru-RU"/>
        </w:rPr>
        <w:t xml:space="preserve"> сливочном масле, кроме молочного жира (его получают из коровьих сливок), содержится только вода и никаких других жиров.</w:t>
      </w:r>
      <w:proofErr w:type="gramEnd"/>
      <w:r w:rsidRPr="002661E3">
        <w:rPr>
          <w:rFonts w:ascii="Times New Roman" w:eastAsia="Times New Roman" w:hAnsi="Times New Roman" w:cs="Times New Roman"/>
          <w:color w:val="000000"/>
          <w:sz w:val="28"/>
          <w:szCs w:val="28"/>
          <w:lang w:eastAsia="ru-RU"/>
        </w:rPr>
        <w:t xml:space="preserve"> Но слово "масло" продолжают употреблять, да еще нередко изображают на упаковках корову. В свое время Европа и США столкнулись с подобной проблемой, но там сразу же ввели четкую классификацию этой группы товаров. К ассортиментной фальсификации Вологодского масла также относится его реализация после 60 суток хранения, поскольку после этого срока оно перестает считаться Вологодским и должно продаваться как простое </w:t>
      </w:r>
      <w:proofErr w:type="spellStart"/>
      <w:r w:rsidRPr="002661E3">
        <w:rPr>
          <w:rFonts w:ascii="Times New Roman" w:eastAsia="Times New Roman" w:hAnsi="Times New Roman" w:cs="Times New Roman"/>
          <w:color w:val="000000"/>
          <w:sz w:val="28"/>
          <w:szCs w:val="28"/>
          <w:lang w:eastAsia="ru-RU"/>
        </w:rPr>
        <w:t>сладкосливочное</w:t>
      </w:r>
      <w:proofErr w:type="spellEnd"/>
      <w:r w:rsidRPr="002661E3">
        <w:rPr>
          <w:rFonts w:ascii="Times New Roman" w:eastAsia="Times New Roman" w:hAnsi="Times New Roman" w:cs="Times New Roman"/>
          <w:color w:val="000000"/>
          <w:sz w:val="28"/>
          <w:szCs w:val="28"/>
          <w:lang w:eastAsia="ru-RU"/>
        </w:rPr>
        <w:t xml:space="preserve"> масло высшего сорта.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i/>
          <w:iCs/>
          <w:color w:val="000000"/>
          <w:sz w:val="28"/>
          <w:szCs w:val="28"/>
          <w:lang w:eastAsia="ru-RU"/>
        </w:rPr>
        <w:t>Качественная фальсификация </w:t>
      </w:r>
      <w:r w:rsidRPr="002661E3">
        <w:rPr>
          <w:rFonts w:ascii="Times New Roman" w:eastAsia="Times New Roman" w:hAnsi="Times New Roman" w:cs="Times New Roman"/>
          <w:color w:val="000000"/>
          <w:sz w:val="28"/>
          <w:szCs w:val="28"/>
          <w:lang w:eastAsia="ru-RU"/>
        </w:rPr>
        <w:t>коровьего масла мо</w:t>
      </w:r>
      <w:r w:rsidR="00837818">
        <w:rPr>
          <w:rFonts w:ascii="Times New Roman" w:eastAsia="Times New Roman" w:hAnsi="Times New Roman" w:cs="Times New Roman"/>
          <w:color w:val="000000"/>
          <w:sz w:val="28"/>
          <w:szCs w:val="28"/>
          <w:lang w:eastAsia="ru-RU"/>
        </w:rPr>
        <w:t>жет осуществляться путем: сниже</w:t>
      </w:r>
      <w:r w:rsidRPr="002661E3">
        <w:rPr>
          <w:rFonts w:ascii="Times New Roman" w:eastAsia="Times New Roman" w:hAnsi="Times New Roman" w:cs="Times New Roman"/>
          <w:color w:val="000000"/>
          <w:sz w:val="28"/>
          <w:szCs w:val="28"/>
          <w:lang w:eastAsia="ru-RU"/>
        </w:rPr>
        <w:t xml:space="preserve">ния содержания жира; введения добавок, не предусмотренных рецептурой; добавления химических красителей и ароматизаторов; </w:t>
      </w:r>
      <w:proofErr w:type="spellStart"/>
      <w:r w:rsidRPr="002661E3">
        <w:rPr>
          <w:rFonts w:ascii="Times New Roman" w:eastAsia="Times New Roman" w:hAnsi="Times New Roman" w:cs="Times New Roman"/>
          <w:color w:val="000000"/>
          <w:sz w:val="28"/>
          <w:szCs w:val="28"/>
          <w:lang w:eastAsia="ru-RU"/>
        </w:rPr>
        <w:t>недовложения</w:t>
      </w:r>
      <w:proofErr w:type="spellEnd"/>
      <w:r w:rsidRPr="002661E3">
        <w:rPr>
          <w:rFonts w:ascii="Times New Roman" w:eastAsia="Times New Roman" w:hAnsi="Times New Roman" w:cs="Times New Roman"/>
          <w:color w:val="000000"/>
          <w:sz w:val="28"/>
          <w:szCs w:val="28"/>
          <w:lang w:eastAsia="ru-RU"/>
        </w:rPr>
        <w:t xml:space="preserve"> компонентов, предусмотренных рецептурой (</w:t>
      </w:r>
      <w:proofErr w:type="gramStart"/>
      <w:r w:rsidRPr="002661E3">
        <w:rPr>
          <w:rFonts w:ascii="Times New Roman" w:eastAsia="Times New Roman" w:hAnsi="Times New Roman" w:cs="Times New Roman"/>
          <w:color w:val="000000"/>
          <w:sz w:val="28"/>
          <w:szCs w:val="28"/>
          <w:lang w:eastAsia="ru-RU"/>
        </w:rPr>
        <w:t>шоколадное</w:t>
      </w:r>
      <w:proofErr w:type="gramEnd"/>
      <w:r w:rsidRPr="002661E3">
        <w:rPr>
          <w:rFonts w:ascii="Times New Roman" w:eastAsia="Times New Roman" w:hAnsi="Times New Roman" w:cs="Times New Roman"/>
          <w:color w:val="000000"/>
          <w:sz w:val="28"/>
          <w:szCs w:val="28"/>
          <w:lang w:eastAsia="ru-RU"/>
        </w:rPr>
        <w:t xml:space="preserve"> и фруктовые масла).</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b/>
          <w:bCs/>
          <w:color w:val="000000"/>
          <w:sz w:val="28"/>
          <w:szCs w:val="28"/>
          <w:lang w:eastAsia="ru-RU"/>
        </w:rPr>
        <w:t xml:space="preserve">Добавление другого животного или растительного жира </w:t>
      </w:r>
      <w:proofErr w:type="gramStart"/>
      <w:r w:rsidRPr="002661E3">
        <w:rPr>
          <w:rFonts w:ascii="Times New Roman" w:eastAsia="Times New Roman" w:hAnsi="Times New Roman" w:cs="Times New Roman"/>
          <w:b/>
          <w:bCs/>
          <w:color w:val="000000"/>
          <w:sz w:val="28"/>
          <w:szCs w:val="28"/>
          <w:lang w:eastAsia="ru-RU"/>
        </w:rPr>
        <w:t>в</w:t>
      </w:r>
      <w:proofErr w:type="gramEnd"/>
      <w:r w:rsidRPr="002661E3">
        <w:rPr>
          <w:rFonts w:ascii="Times New Roman" w:eastAsia="Times New Roman" w:hAnsi="Times New Roman" w:cs="Times New Roman"/>
          <w:b/>
          <w:bCs/>
          <w:color w:val="000000"/>
          <w:sz w:val="28"/>
          <w:szCs w:val="28"/>
          <w:lang w:eastAsia="ru-RU"/>
        </w:rPr>
        <w:t xml:space="preserve"> коровье </w:t>
      </w:r>
      <w:proofErr w:type="spellStart"/>
      <w:r w:rsidRPr="002661E3">
        <w:rPr>
          <w:rFonts w:ascii="Times New Roman" w:eastAsia="Times New Roman" w:hAnsi="Times New Roman" w:cs="Times New Roman"/>
          <w:b/>
          <w:bCs/>
          <w:color w:val="000000"/>
          <w:sz w:val="28"/>
          <w:szCs w:val="28"/>
          <w:lang w:eastAsia="ru-RU"/>
        </w:rPr>
        <w:t>масло</w:t>
      </w:r>
      <w:r w:rsidRPr="002661E3">
        <w:rPr>
          <w:rFonts w:ascii="Times New Roman" w:eastAsia="Times New Roman" w:hAnsi="Times New Roman" w:cs="Times New Roman"/>
          <w:color w:val="000000"/>
          <w:sz w:val="28"/>
          <w:szCs w:val="28"/>
          <w:lang w:eastAsia="ru-RU"/>
        </w:rPr>
        <w:t>определяется</w:t>
      </w:r>
      <w:proofErr w:type="spellEnd"/>
      <w:r w:rsidRPr="002661E3">
        <w:rPr>
          <w:rFonts w:ascii="Times New Roman" w:eastAsia="Times New Roman" w:hAnsi="Times New Roman" w:cs="Times New Roman"/>
          <w:color w:val="000000"/>
          <w:sz w:val="28"/>
          <w:szCs w:val="28"/>
          <w:lang w:eastAsia="ru-RU"/>
        </w:rPr>
        <w:t xml:space="preserve"> по числу </w:t>
      </w:r>
      <w:proofErr w:type="spellStart"/>
      <w:r w:rsidRPr="002661E3">
        <w:rPr>
          <w:rFonts w:ascii="Times New Roman" w:eastAsia="Times New Roman" w:hAnsi="Times New Roman" w:cs="Times New Roman"/>
          <w:color w:val="000000"/>
          <w:sz w:val="28"/>
          <w:szCs w:val="28"/>
          <w:lang w:eastAsia="ru-RU"/>
        </w:rPr>
        <w:t>Рейхерта-Мейсля</w:t>
      </w:r>
      <w:proofErr w:type="spellEnd"/>
      <w:r w:rsidRPr="002661E3">
        <w:rPr>
          <w:rFonts w:ascii="Times New Roman" w:eastAsia="Times New Roman" w:hAnsi="Times New Roman" w:cs="Times New Roman"/>
          <w:color w:val="000000"/>
          <w:sz w:val="28"/>
          <w:szCs w:val="28"/>
          <w:lang w:eastAsia="ru-RU"/>
        </w:rPr>
        <w:t xml:space="preserve">. Число </w:t>
      </w:r>
      <w:proofErr w:type="spellStart"/>
      <w:r w:rsidRPr="002661E3">
        <w:rPr>
          <w:rFonts w:ascii="Times New Roman" w:eastAsia="Times New Roman" w:hAnsi="Times New Roman" w:cs="Times New Roman"/>
          <w:color w:val="000000"/>
          <w:sz w:val="28"/>
          <w:szCs w:val="28"/>
          <w:lang w:eastAsia="ru-RU"/>
        </w:rPr>
        <w:t>Рейхерта-Мейсля</w:t>
      </w:r>
      <w:proofErr w:type="spellEnd"/>
      <w:r w:rsidRPr="002661E3">
        <w:rPr>
          <w:rFonts w:ascii="Times New Roman" w:eastAsia="Times New Roman" w:hAnsi="Times New Roman" w:cs="Times New Roman"/>
          <w:color w:val="000000"/>
          <w:sz w:val="28"/>
          <w:szCs w:val="28"/>
          <w:lang w:eastAsia="ru-RU"/>
        </w:rPr>
        <w:t xml:space="preserve"> показывает число низкомолекулярных жирных кислот, у молочных жиров оно составляет 28-36, у других - значительно меньше.</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b/>
          <w:bCs/>
          <w:color w:val="000000"/>
          <w:sz w:val="28"/>
          <w:szCs w:val="28"/>
          <w:lang w:eastAsia="ru-RU"/>
        </w:rPr>
        <w:t>Полная или частичная замена масла маргарином </w:t>
      </w:r>
      <w:r w:rsidRPr="002661E3">
        <w:rPr>
          <w:rFonts w:ascii="Times New Roman" w:eastAsia="Times New Roman" w:hAnsi="Times New Roman" w:cs="Times New Roman"/>
          <w:color w:val="000000"/>
          <w:sz w:val="28"/>
          <w:szCs w:val="28"/>
          <w:lang w:eastAsia="ru-RU"/>
        </w:rPr>
        <w:t xml:space="preserve">устанавливается определением жирно-кислотного состава </w:t>
      </w:r>
      <w:proofErr w:type="spellStart"/>
      <w:r w:rsidRPr="002661E3">
        <w:rPr>
          <w:rFonts w:ascii="Times New Roman" w:eastAsia="Times New Roman" w:hAnsi="Times New Roman" w:cs="Times New Roman"/>
          <w:color w:val="000000"/>
          <w:sz w:val="28"/>
          <w:szCs w:val="28"/>
          <w:lang w:eastAsia="ru-RU"/>
        </w:rPr>
        <w:t>хромотографическим</w:t>
      </w:r>
      <w:proofErr w:type="spellEnd"/>
      <w:r w:rsidRPr="002661E3">
        <w:rPr>
          <w:rFonts w:ascii="Times New Roman" w:eastAsia="Times New Roman" w:hAnsi="Times New Roman" w:cs="Times New Roman"/>
          <w:color w:val="000000"/>
          <w:sz w:val="28"/>
          <w:szCs w:val="28"/>
          <w:lang w:eastAsia="ru-RU"/>
        </w:rPr>
        <w:t xml:space="preserve"> методом. (Оценка вкуса и запаха не является достоверным методом).</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i/>
          <w:color w:val="000000"/>
          <w:sz w:val="28"/>
          <w:szCs w:val="28"/>
          <w:u w:val="single"/>
          <w:lang w:eastAsia="ru-RU"/>
        </w:rPr>
      </w:pPr>
      <w:r w:rsidRPr="002661E3">
        <w:rPr>
          <w:rFonts w:ascii="Times New Roman" w:eastAsia="Times New Roman" w:hAnsi="Times New Roman" w:cs="Times New Roman"/>
          <w:i/>
          <w:color w:val="000000"/>
          <w:sz w:val="28"/>
          <w:szCs w:val="28"/>
          <w:u w:val="single"/>
          <w:lang w:eastAsia="ru-RU"/>
        </w:rPr>
        <w:t>В домашних условиях можно определить фальсифицированное масло так:</w:t>
      </w:r>
    </w:p>
    <w:p w:rsidR="00837818" w:rsidRDefault="002661E3" w:rsidP="00837818">
      <w:pPr>
        <w:numPr>
          <w:ilvl w:val="0"/>
          <w:numId w:val="6"/>
        </w:numPr>
        <w:shd w:val="clear" w:color="auto" w:fill="FFFFFF"/>
        <w:tabs>
          <w:tab w:val="left" w:pos="567"/>
          <w:tab w:val="left" w:pos="993"/>
        </w:tabs>
        <w:spacing w:after="0" w:line="240" w:lineRule="auto"/>
        <w:ind w:left="0"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В смесь из спирта и концентрированной серной кислоты в соотношении 2:1 влить</w:t>
      </w:r>
      <w:r w:rsidR="00837818">
        <w:rPr>
          <w:rFonts w:ascii="Times New Roman" w:eastAsia="Times New Roman" w:hAnsi="Times New Roman" w:cs="Times New Roman"/>
          <w:color w:val="000000"/>
          <w:sz w:val="28"/>
          <w:szCs w:val="28"/>
          <w:lang w:eastAsia="ru-RU"/>
        </w:rPr>
        <w:t xml:space="preserve"> </w:t>
      </w:r>
      <w:r w:rsidRPr="002661E3">
        <w:rPr>
          <w:rFonts w:ascii="Times New Roman" w:eastAsia="Times New Roman" w:hAnsi="Times New Roman" w:cs="Times New Roman"/>
          <w:color w:val="000000"/>
          <w:sz w:val="28"/>
          <w:szCs w:val="28"/>
          <w:lang w:eastAsia="ru-RU"/>
        </w:rPr>
        <w:t xml:space="preserve">растопленное сливочное масло тоже в соотношении 2:1. </w:t>
      </w:r>
    </w:p>
    <w:p w:rsidR="002661E3" w:rsidRPr="002661E3" w:rsidRDefault="002661E3" w:rsidP="00837818">
      <w:pPr>
        <w:numPr>
          <w:ilvl w:val="0"/>
          <w:numId w:val="6"/>
        </w:numPr>
        <w:shd w:val="clear" w:color="auto" w:fill="FFFFFF"/>
        <w:tabs>
          <w:tab w:val="left" w:pos="567"/>
          <w:tab w:val="left" w:pos="993"/>
        </w:tabs>
        <w:spacing w:after="0" w:line="240" w:lineRule="auto"/>
        <w:ind w:left="0"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Смесь нагреть до кипения и после</w:t>
      </w:r>
      <w:r w:rsidRPr="002661E3">
        <w:rPr>
          <w:rFonts w:ascii="Times New Roman" w:eastAsia="Times New Roman" w:hAnsi="Times New Roman" w:cs="Times New Roman"/>
          <w:color w:val="000000"/>
          <w:sz w:val="28"/>
          <w:szCs w:val="28"/>
          <w:lang w:eastAsia="ru-RU"/>
        </w:rPr>
        <w:br/>
        <w:t>охлаждения понюхать. Если остывшая смесь приятно пахнет ананасом, то это настоящее</w:t>
      </w:r>
      <w:r w:rsidR="00837818">
        <w:rPr>
          <w:rFonts w:ascii="Times New Roman" w:eastAsia="Times New Roman" w:hAnsi="Times New Roman" w:cs="Times New Roman"/>
          <w:color w:val="000000"/>
          <w:sz w:val="28"/>
          <w:szCs w:val="28"/>
          <w:lang w:eastAsia="ru-RU"/>
        </w:rPr>
        <w:t xml:space="preserve"> </w:t>
      </w:r>
      <w:r w:rsidRPr="002661E3">
        <w:rPr>
          <w:rFonts w:ascii="Times New Roman" w:eastAsia="Times New Roman" w:hAnsi="Times New Roman" w:cs="Times New Roman"/>
          <w:color w:val="000000"/>
          <w:sz w:val="28"/>
          <w:szCs w:val="28"/>
          <w:lang w:eastAsia="ru-RU"/>
        </w:rPr>
        <w:t>сливочное масло. А если смесь пахнет крайне неприятно — это маргарин;</w:t>
      </w:r>
    </w:p>
    <w:p w:rsidR="002661E3" w:rsidRPr="002661E3" w:rsidRDefault="002661E3" w:rsidP="00837818">
      <w:pPr>
        <w:numPr>
          <w:ilvl w:val="0"/>
          <w:numId w:val="6"/>
        </w:numPr>
        <w:shd w:val="clear" w:color="auto" w:fill="FFFFFF"/>
        <w:tabs>
          <w:tab w:val="left" w:pos="567"/>
          <w:tab w:val="left" w:pos="993"/>
        </w:tabs>
        <w:spacing w:after="0" w:line="240" w:lineRule="auto"/>
        <w:ind w:left="0"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В сосуд, лучше пробирку, положить немного масла и нагревать сверху так, чтобы</w:t>
      </w:r>
      <w:r w:rsidR="00837818">
        <w:rPr>
          <w:rFonts w:ascii="Times New Roman" w:eastAsia="Times New Roman" w:hAnsi="Times New Roman" w:cs="Times New Roman"/>
          <w:color w:val="000000"/>
          <w:sz w:val="28"/>
          <w:szCs w:val="28"/>
          <w:lang w:eastAsia="ru-RU"/>
        </w:rPr>
        <w:t xml:space="preserve"> </w:t>
      </w:r>
      <w:r w:rsidRPr="002661E3">
        <w:rPr>
          <w:rFonts w:ascii="Times New Roman" w:eastAsia="Times New Roman" w:hAnsi="Times New Roman" w:cs="Times New Roman"/>
          <w:color w:val="000000"/>
          <w:sz w:val="28"/>
          <w:szCs w:val="28"/>
          <w:lang w:eastAsia="ru-RU"/>
        </w:rPr>
        <w:t xml:space="preserve">масло опустилось вниз. После этого масло нагревать до кипения, но уже снизу. Если вы масло чистое, то оно </w:t>
      </w:r>
      <w:proofErr w:type="spellStart"/>
      <w:r w:rsidRPr="002661E3">
        <w:rPr>
          <w:rFonts w:ascii="Times New Roman" w:eastAsia="Times New Roman" w:hAnsi="Times New Roman" w:cs="Times New Roman"/>
          <w:color w:val="000000"/>
          <w:sz w:val="28"/>
          <w:szCs w:val="28"/>
          <w:lang w:eastAsia="ru-RU"/>
        </w:rPr>
        <w:t>почернет</w:t>
      </w:r>
      <w:proofErr w:type="spellEnd"/>
      <w:r w:rsidRPr="002661E3">
        <w:rPr>
          <w:rFonts w:ascii="Times New Roman" w:eastAsia="Times New Roman" w:hAnsi="Times New Roman" w:cs="Times New Roman"/>
          <w:color w:val="000000"/>
          <w:sz w:val="28"/>
          <w:szCs w:val="28"/>
          <w:lang w:eastAsia="ru-RU"/>
        </w:rPr>
        <w:t xml:space="preserve"> и начнет тихо выделять пузырьки. А если в пробирке маргарин,</w:t>
      </w:r>
      <w:r w:rsidRPr="002661E3">
        <w:rPr>
          <w:rFonts w:ascii="Times New Roman" w:eastAsia="Times New Roman" w:hAnsi="Times New Roman" w:cs="Times New Roman"/>
          <w:color w:val="000000"/>
          <w:sz w:val="28"/>
          <w:szCs w:val="28"/>
          <w:lang w:eastAsia="ru-RU"/>
        </w:rPr>
        <w:br/>
        <w:t xml:space="preserve">то он </w:t>
      </w:r>
      <w:proofErr w:type="gramStart"/>
      <w:r w:rsidRPr="002661E3">
        <w:rPr>
          <w:rFonts w:ascii="Times New Roman" w:eastAsia="Times New Roman" w:hAnsi="Times New Roman" w:cs="Times New Roman"/>
          <w:color w:val="000000"/>
          <w:sz w:val="28"/>
          <w:szCs w:val="28"/>
          <w:lang w:eastAsia="ru-RU"/>
        </w:rPr>
        <w:t>посветлеет</w:t>
      </w:r>
      <w:proofErr w:type="gramEnd"/>
      <w:r w:rsidRPr="002661E3">
        <w:rPr>
          <w:rFonts w:ascii="Times New Roman" w:eastAsia="Times New Roman" w:hAnsi="Times New Roman" w:cs="Times New Roman"/>
          <w:color w:val="000000"/>
          <w:sz w:val="28"/>
          <w:szCs w:val="28"/>
          <w:lang w:eastAsia="ru-RU"/>
        </w:rPr>
        <w:t xml:space="preserve"> и будет кипеть бурно, выплескиваясь наружу.</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4. Сыры</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Сыры представляют собой высокобелковый и </w:t>
      </w:r>
      <w:proofErr w:type="spellStart"/>
      <w:r w:rsidRPr="002661E3">
        <w:rPr>
          <w:rFonts w:ascii="Times New Roman" w:eastAsia="Times New Roman" w:hAnsi="Times New Roman" w:cs="Times New Roman"/>
          <w:color w:val="000000"/>
          <w:sz w:val="28"/>
          <w:szCs w:val="28"/>
          <w:lang w:eastAsia="ru-RU"/>
        </w:rPr>
        <w:t>высокожировой</w:t>
      </w:r>
      <w:proofErr w:type="spellEnd"/>
      <w:r w:rsidRPr="002661E3">
        <w:rPr>
          <w:rFonts w:ascii="Times New Roman" w:eastAsia="Times New Roman" w:hAnsi="Times New Roman" w:cs="Times New Roman"/>
          <w:color w:val="000000"/>
          <w:sz w:val="28"/>
          <w:szCs w:val="28"/>
          <w:lang w:eastAsia="ru-RU"/>
        </w:rPr>
        <w:t xml:space="preserve"> продукт, получаемый путем отделения двух компонентов из молочного сырья (белка и жира), отформованный и подвергнутый процессу созревания (за счет разложения белковых веществ).</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lastRenderedPageBreak/>
        <w:t>В зависимости от формы, содержания воды и процесса созревания сыры подразделяются на 6 видов.</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При </w:t>
      </w:r>
      <w:r w:rsidRPr="002661E3">
        <w:rPr>
          <w:rFonts w:ascii="Times New Roman" w:eastAsia="Times New Roman" w:hAnsi="Times New Roman" w:cs="Times New Roman"/>
          <w:i/>
          <w:iCs/>
          <w:color w:val="000000"/>
          <w:sz w:val="28"/>
          <w:szCs w:val="28"/>
          <w:lang w:eastAsia="ru-RU"/>
        </w:rPr>
        <w:t>ассортиментной фальсификации </w:t>
      </w:r>
      <w:r w:rsidRPr="002661E3">
        <w:rPr>
          <w:rFonts w:ascii="Times New Roman" w:eastAsia="Times New Roman" w:hAnsi="Times New Roman" w:cs="Times New Roman"/>
          <w:color w:val="000000"/>
          <w:sz w:val="28"/>
          <w:szCs w:val="28"/>
          <w:lang w:eastAsia="ru-RU"/>
        </w:rPr>
        <w:t>сыра за наиболее ценные типы и виды (</w:t>
      </w:r>
      <w:proofErr w:type="spellStart"/>
      <w:r w:rsidRPr="002661E3">
        <w:rPr>
          <w:rFonts w:ascii="Times New Roman" w:eastAsia="Times New Roman" w:hAnsi="Times New Roman" w:cs="Times New Roman"/>
          <w:color w:val="000000"/>
          <w:sz w:val="28"/>
          <w:szCs w:val="28"/>
          <w:lang w:eastAsia="ru-RU"/>
        </w:rPr>
        <w:t>сырытипов</w:t>
      </w:r>
      <w:proofErr w:type="spellEnd"/>
      <w:r w:rsidRPr="002661E3">
        <w:rPr>
          <w:rFonts w:ascii="Times New Roman" w:eastAsia="Times New Roman" w:hAnsi="Times New Roman" w:cs="Times New Roman"/>
          <w:color w:val="000000"/>
          <w:sz w:val="28"/>
          <w:szCs w:val="28"/>
          <w:lang w:eastAsia="ru-RU"/>
        </w:rPr>
        <w:t xml:space="preserve"> Швейцарского, Голландского) выдают менее ценные (типа Чеддера) (что определяется </w:t>
      </w:r>
      <w:proofErr w:type="spellStart"/>
      <w:r w:rsidRPr="002661E3">
        <w:rPr>
          <w:rFonts w:ascii="Times New Roman" w:eastAsia="Times New Roman" w:hAnsi="Times New Roman" w:cs="Times New Roman"/>
          <w:color w:val="000000"/>
          <w:sz w:val="28"/>
          <w:szCs w:val="28"/>
          <w:lang w:eastAsia="ru-RU"/>
        </w:rPr>
        <w:t>органолептически</w:t>
      </w:r>
      <w:proofErr w:type="spellEnd"/>
      <w:r w:rsidRPr="002661E3">
        <w:rPr>
          <w:rFonts w:ascii="Times New Roman" w:eastAsia="Times New Roman" w:hAnsi="Times New Roman" w:cs="Times New Roman"/>
          <w:color w:val="000000"/>
          <w:sz w:val="28"/>
          <w:szCs w:val="28"/>
          <w:lang w:eastAsia="ru-RU"/>
        </w:rPr>
        <w:t>) или сыры с пониженной жирностью относят к сырам с повышенной жирностью (45 и 50 %). Распознать такую фальсификацию можно определением содержания жира по ГОСТу.</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 xml:space="preserve">Также к ассортиментной фальсификации относится подмена Голландского круглого, имеющего 50% жира, на </w:t>
      </w:r>
      <w:proofErr w:type="gramStart"/>
      <w:r w:rsidRPr="002661E3">
        <w:rPr>
          <w:rFonts w:ascii="Times New Roman" w:eastAsia="Times New Roman" w:hAnsi="Times New Roman" w:cs="Times New Roman"/>
          <w:color w:val="000000"/>
          <w:sz w:val="28"/>
          <w:szCs w:val="28"/>
          <w:lang w:eastAsia="ru-RU"/>
        </w:rPr>
        <w:t>Голландский</w:t>
      </w:r>
      <w:proofErr w:type="gramEnd"/>
      <w:r w:rsidRPr="002661E3">
        <w:rPr>
          <w:rFonts w:ascii="Times New Roman" w:eastAsia="Times New Roman" w:hAnsi="Times New Roman" w:cs="Times New Roman"/>
          <w:color w:val="000000"/>
          <w:sz w:val="28"/>
          <w:szCs w:val="28"/>
          <w:lang w:eastAsia="ru-RU"/>
        </w:rPr>
        <w:t xml:space="preserve"> брусковый, в котором всего 45% жира. Если это пред-реализационная фальсификация, то отличить такую подмену очень просто. Сыры 50% жирности помечают восьмиугольником, а сыры 45%-й жирности — четырехугольником.</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i/>
          <w:iCs/>
          <w:color w:val="000000"/>
          <w:sz w:val="28"/>
          <w:szCs w:val="28"/>
          <w:lang w:eastAsia="ru-RU"/>
        </w:rPr>
        <w:t>Качественная фальсификация </w:t>
      </w:r>
      <w:r w:rsidRPr="002661E3">
        <w:rPr>
          <w:rFonts w:ascii="Times New Roman" w:eastAsia="Times New Roman" w:hAnsi="Times New Roman" w:cs="Times New Roman"/>
          <w:color w:val="000000"/>
          <w:sz w:val="28"/>
          <w:szCs w:val="28"/>
          <w:lang w:eastAsia="ru-RU"/>
        </w:rPr>
        <w:t>сыров достигается следующими способами: уменьшение содержания жира; повышенное содержание воды; подмена молочных белков соевыми; нарушение рецептуры плавленых сыров; нарушение технологических режимов созревания; введение консервантов и антибиотиков.</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Нарушение технологических режимов созревания, а также использование непригодного для сыроделия молока распознается органолептической оценкой рисунка, вкуса и запаха. Например, при разжевывании твердых сыров ускоренного созревания на зубах чувствуется поскрипывание неразрушенных молочных белков.</w:t>
      </w:r>
    </w:p>
    <w:p w:rsidR="002661E3" w:rsidRPr="002661E3" w:rsidRDefault="002661E3" w:rsidP="00837818">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lang w:eastAsia="ru-RU"/>
        </w:rPr>
      </w:pPr>
      <w:r w:rsidRPr="002661E3">
        <w:rPr>
          <w:rFonts w:ascii="Times New Roman" w:eastAsia="Times New Roman" w:hAnsi="Times New Roman" w:cs="Times New Roman"/>
          <w:color w:val="000000"/>
          <w:sz w:val="28"/>
          <w:szCs w:val="28"/>
          <w:lang w:eastAsia="ru-RU"/>
        </w:rPr>
        <w:t>Еще более изощренная фальсификация сыров получается при добавлении соевых белков, в особенности полученных из генетически модифицированной сои. В результате получают молочно-растительный продукт, вызывающий сильные аллергические реакции у больных потребителей. Поскольку по внешнему виду, без сложного генетического анализа отличить обычный продукт от ГМ невозможно, то никто и не проверяет причастность соевых белков к генетически модифицированным продуктам.</w:t>
      </w:r>
    </w:p>
    <w:p w:rsidR="00833FF4" w:rsidRPr="00837818" w:rsidRDefault="00833FF4" w:rsidP="00837818">
      <w:pPr>
        <w:shd w:val="clear" w:color="auto" w:fill="FFFFFF"/>
        <w:tabs>
          <w:tab w:val="left" w:pos="567"/>
        </w:tabs>
        <w:spacing w:after="0" w:line="240" w:lineRule="auto"/>
        <w:ind w:firstLine="567"/>
        <w:jc w:val="both"/>
        <w:rPr>
          <w:rFonts w:ascii="Times New Roman" w:eastAsia="Times New Roman" w:hAnsi="Times New Roman" w:cs="Times New Roman"/>
          <w:b/>
          <w:bCs/>
          <w:color w:val="333333"/>
          <w:sz w:val="28"/>
          <w:szCs w:val="28"/>
          <w:lang w:eastAsia="ru-RU"/>
        </w:rPr>
      </w:pPr>
    </w:p>
    <w:p w:rsidR="00833FF4" w:rsidRPr="00837818" w:rsidRDefault="00833FF4" w:rsidP="00837818">
      <w:pPr>
        <w:shd w:val="clear" w:color="auto" w:fill="FFFFFF"/>
        <w:tabs>
          <w:tab w:val="left" w:pos="567"/>
        </w:tabs>
        <w:spacing w:after="0" w:line="240" w:lineRule="auto"/>
        <w:ind w:firstLine="567"/>
        <w:jc w:val="both"/>
        <w:rPr>
          <w:rFonts w:ascii="Times New Roman" w:eastAsia="Times New Roman" w:hAnsi="Times New Roman" w:cs="Times New Roman"/>
          <w:b/>
          <w:bCs/>
          <w:color w:val="333333"/>
          <w:sz w:val="28"/>
          <w:szCs w:val="28"/>
          <w:lang w:eastAsia="ru-RU"/>
        </w:rPr>
      </w:pPr>
    </w:p>
    <w:p w:rsidR="00833FF4" w:rsidRPr="00837818" w:rsidRDefault="00833FF4" w:rsidP="00837818">
      <w:pPr>
        <w:shd w:val="clear" w:color="auto" w:fill="FFFFFF"/>
        <w:tabs>
          <w:tab w:val="left" w:pos="567"/>
        </w:tabs>
        <w:spacing w:after="0" w:line="240" w:lineRule="auto"/>
        <w:ind w:firstLine="567"/>
        <w:jc w:val="both"/>
        <w:rPr>
          <w:rFonts w:ascii="Times New Roman" w:eastAsia="Times New Roman" w:hAnsi="Times New Roman" w:cs="Times New Roman"/>
          <w:b/>
          <w:bCs/>
          <w:color w:val="333333"/>
          <w:sz w:val="28"/>
          <w:szCs w:val="28"/>
          <w:lang w:eastAsia="ru-RU"/>
        </w:rPr>
      </w:pPr>
    </w:p>
    <w:p w:rsidR="00833FF4" w:rsidRPr="00837818" w:rsidRDefault="00833FF4" w:rsidP="00837818">
      <w:pPr>
        <w:shd w:val="clear" w:color="auto" w:fill="FFFFFF"/>
        <w:tabs>
          <w:tab w:val="left" w:pos="567"/>
        </w:tabs>
        <w:spacing w:after="0" w:line="240" w:lineRule="auto"/>
        <w:ind w:firstLine="567"/>
        <w:jc w:val="both"/>
        <w:rPr>
          <w:rFonts w:ascii="Times New Roman" w:eastAsia="Times New Roman" w:hAnsi="Times New Roman" w:cs="Times New Roman"/>
          <w:b/>
          <w:bCs/>
          <w:color w:val="333333"/>
          <w:sz w:val="28"/>
          <w:szCs w:val="28"/>
          <w:lang w:eastAsia="ru-RU"/>
        </w:rPr>
      </w:pPr>
    </w:p>
    <w:p w:rsidR="00833FF4" w:rsidRPr="00837818" w:rsidRDefault="00833FF4" w:rsidP="00837818">
      <w:pPr>
        <w:shd w:val="clear" w:color="auto" w:fill="FFFFFF"/>
        <w:tabs>
          <w:tab w:val="left" w:pos="567"/>
        </w:tabs>
        <w:spacing w:after="0" w:line="240" w:lineRule="auto"/>
        <w:ind w:firstLine="567"/>
        <w:jc w:val="both"/>
        <w:rPr>
          <w:rFonts w:ascii="Times New Roman" w:eastAsia="Times New Roman" w:hAnsi="Times New Roman" w:cs="Times New Roman"/>
          <w:b/>
          <w:bCs/>
          <w:color w:val="333333"/>
          <w:sz w:val="28"/>
          <w:szCs w:val="28"/>
          <w:lang w:eastAsia="ru-RU"/>
        </w:rPr>
      </w:pPr>
    </w:p>
    <w:p w:rsidR="00833FF4" w:rsidRDefault="00833FF4"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833FF4" w:rsidRDefault="00833FF4"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833FF4" w:rsidRDefault="00833FF4"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833FF4" w:rsidRDefault="00833FF4"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833FF4" w:rsidRDefault="00833FF4" w:rsidP="00832F41">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966BFA" w:rsidRPr="00694EE0" w:rsidRDefault="00966BFA" w:rsidP="00966BFA">
      <w:pPr>
        <w:shd w:val="clear" w:color="auto" w:fill="FFFFFF" w:themeFill="background1"/>
        <w:spacing w:after="0" w:line="240" w:lineRule="auto"/>
        <w:ind w:firstLine="706"/>
        <w:jc w:val="both"/>
        <w:rPr>
          <w:rFonts w:ascii="Times New Roman" w:eastAsia="Times New Roman" w:hAnsi="Times New Roman" w:cs="Times New Roman"/>
          <w:b/>
          <w:color w:val="000000"/>
          <w:sz w:val="28"/>
          <w:szCs w:val="28"/>
          <w:lang w:eastAsia="ru-RU"/>
        </w:rPr>
      </w:pPr>
      <w:r w:rsidRPr="00694EE0">
        <w:rPr>
          <w:rFonts w:ascii="Times New Roman" w:eastAsia="Times New Roman" w:hAnsi="Times New Roman" w:cs="Times New Roman"/>
          <w:b/>
          <w:color w:val="000000"/>
          <w:sz w:val="28"/>
          <w:szCs w:val="28"/>
          <w:lang w:eastAsia="ru-RU"/>
        </w:rPr>
        <w:t>Рекомендуемая литература</w:t>
      </w:r>
      <w:r w:rsidR="00694EE0">
        <w:rPr>
          <w:rFonts w:ascii="Times New Roman" w:eastAsia="Times New Roman" w:hAnsi="Times New Roman" w:cs="Times New Roman"/>
          <w:b/>
          <w:color w:val="000000"/>
          <w:sz w:val="28"/>
          <w:szCs w:val="28"/>
          <w:lang w:eastAsia="ru-RU"/>
        </w:rPr>
        <w:t>:</w:t>
      </w:r>
    </w:p>
    <w:p w:rsidR="00966BFA" w:rsidRPr="00513736" w:rsidRDefault="00966BFA" w:rsidP="00966BFA">
      <w:pPr>
        <w:shd w:val="clear" w:color="auto" w:fill="FFFFFF" w:themeFill="background1"/>
        <w:spacing w:after="0" w:line="240" w:lineRule="auto"/>
        <w:ind w:firstLine="706"/>
        <w:jc w:val="both"/>
        <w:rPr>
          <w:rFonts w:ascii="Times New Roman" w:eastAsia="Times New Roman" w:hAnsi="Times New Roman" w:cs="Times New Roman"/>
          <w:b/>
          <w:color w:val="000000"/>
          <w:sz w:val="28"/>
          <w:szCs w:val="28"/>
          <w:lang w:eastAsia="ru-RU"/>
        </w:rPr>
      </w:pPr>
      <w:r w:rsidRPr="00513736">
        <w:rPr>
          <w:rFonts w:ascii="Times New Roman" w:eastAsia="Times New Roman" w:hAnsi="Times New Roman" w:cs="Times New Roman"/>
          <w:b/>
          <w:color w:val="000000"/>
          <w:sz w:val="28"/>
          <w:szCs w:val="28"/>
          <w:lang w:eastAsia="ru-RU"/>
        </w:rPr>
        <w:t>а) Основная</w:t>
      </w:r>
    </w:p>
    <w:p w:rsidR="00966BFA" w:rsidRPr="00966BFA" w:rsidRDefault="00966BFA" w:rsidP="00966BFA">
      <w:pPr>
        <w:shd w:val="clear" w:color="auto" w:fill="FFFFFF" w:themeFill="background1"/>
        <w:spacing w:after="0" w:line="240" w:lineRule="auto"/>
        <w:ind w:firstLine="706"/>
        <w:jc w:val="both"/>
        <w:rPr>
          <w:rFonts w:ascii="Times New Roman" w:eastAsia="Times New Roman" w:hAnsi="Times New Roman" w:cs="Times New Roman"/>
          <w:color w:val="000000"/>
          <w:sz w:val="28"/>
          <w:szCs w:val="28"/>
          <w:lang w:eastAsia="ru-RU"/>
        </w:rPr>
      </w:pPr>
      <w:r w:rsidRPr="00966BFA">
        <w:rPr>
          <w:rFonts w:ascii="Times New Roman" w:eastAsia="Times New Roman" w:hAnsi="Times New Roman" w:cs="Times New Roman"/>
          <w:color w:val="000000"/>
          <w:sz w:val="28"/>
          <w:szCs w:val="28"/>
          <w:lang w:eastAsia="ru-RU"/>
        </w:rPr>
        <w:t>1. Методы исследования мяса и мясных продуктов/ Л.В. Антипова, И.А. Глотова, И.А. Рогов. – М.: Колос, 2001. – 452 с.</w:t>
      </w:r>
    </w:p>
    <w:p w:rsidR="00966BFA" w:rsidRPr="00966BFA" w:rsidRDefault="00966BFA" w:rsidP="00966BFA">
      <w:pPr>
        <w:shd w:val="clear" w:color="auto" w:fill="FFFFFF" w:themeFill="background1"/>
        <w:spacing w:after="0" w:line="240" w:lineRule="auto"/>
        <w:ind w:firstLine="706"/>
        <w:jc w:val="both"/>
        <w:rPr>
          <w:rFonts w:ascii="Times New Roman" w:eastAsia="Times New Roman" w:hAnsi="Times New Roman" w:cs="Times New Roman"/>
          <w:color w:val="000000"/>
          <w:sz w:val="28"/>
          <w:szCs w:val="28"/>
          <w:lang w:eastAsia="ru-RU"/>
        </w:rPr>
      </w:pPr>
      <w:r w:rsidRPr="00966BFA">
        <w:rPr>
          <w:rFonts w:ascii="Times New Roman" w:eastAsia="Times New Roman" w:hAnsi="Times New Roman" w:cs="Times New Roman"/>
          <w:color w:val="000000"/>
          <w:sz w:val="28"/>
          <w:szCs w:val="28"/>
          <w:lang w:eastAsia="ru-RU"/>
        </w:rPr>
        <w:lastRenderedPageBreak/>
        <w:t xml:space="preserve">2. Методы исследования молока и молочных продуктов/ Г.Н. </w:t>
      </w:r>
      <w:proofErr w:type="spellStart"/>
      <w:r w:rsidRPr="00966BFA">
        <w:rPr>
          <w:rFonts w:ascii="Times New Roman" w:eastAsia="Times New Roman" w:hAnsi="Times New Roman" w:cs="Times New Roman"/>
          <w:color w:val="000000"/>
          <w:sz w:val="28"/>
          <w:szCs w:val="28"/>
          <w:lang w:eastAsia="ru-RU"/>
        </w:rPr>
        <w:t>Крусь</w:t>
      </w:r>
      <w:proofErr w:type="spellEnd"/>
      <w:r w:rsidRPr="00966BFA">
        <w:rPr>
          <w:rFonts w:ascii="Times New Roman" w:eastAsia="Times New Roman" w:hAnsi="Times New Roman" w:cs="Times New Roman"/>
          <w:color w:val="000000"/>
          <w:sz w:val="28"/>
          <w:szCs w:val="28"/>
          <w:lang w:eastAsia="ru-RU"/>
        </w:rPr>
        <w:t xml:space="preserve">, А.М. Шалыгина, З.В. </w:t>
      </w:r>
      <w:proofErr w:type="spellStart"/>
      <w:r w:rsidRPr="00966BFA">
        <w:rPr>
          <w:rFonts w:ascii="Times New Roman" w:eastAsia="Times New Roman" w:hAnsi="Times New Roman" w:cs="Times New Roman"/>
          <w:color w:val="000000"/>
          <w:sz w:val="28"/>
          <w:szCs w:val="28"/>
          <w:lang w:eastAsia="ru-RU"/>
        </w:rPr>
        <w:t>Волокитина</w:t>
      </w:r>
      <w:proofErr w:type="spellEnd"/>
      <w:r w:rsidRPr="00966BFA">
        <w:rPr>
          <w:rFonts w:ascii="Times New Roman" w:eastAsia="Times New Roman" w:hAnsi="Times New Roman" w:cs="Times New Roman"/>
          <w:color w:val="000000"/>
          <w:sz w:val="28"/>
          <w:szCs w:val="28"/>
          <w:lang w:eastAsia="ru-RU"/>
        </w:rPr>
        <w:t>. – М.: Колос, 2000. – 368 с.</w:t>
      </w:r>
    </w:p>
    <w:p w:rsidR="00513736" w:rsidRPr="002661E3" w:rsidRDefault="00966BFA" w:rsidP="00513736">
      <w:pPr>
        <w:widowControl w:val="0"/>
        <w:spacing w:after="0" w:line="240" w:lineRule="auto"/>
        <w:ind w:firstLine="568"/>
        <w:jc w:val="both"/>
        <w:rPr>
          <w:rFonts w:ascii="Times New Roman" w:hAnsi="Times New Roman" w:cs="Times New Roman"/>
          <w:snapToGrid w:val="0"/>
          <w:sz w:val="28"/>
          <w:szCs w:val="28"/>
        </w:rPr>
      </w:pPr>
      <w:r w:rsidRPr="00966BFA">
        <w:rPr>
          <w:rFonts w:ascii="Times New Roman" w:eastAsia="Times New Roman" w:hAnsi="Times New Roman" w:cs="Times New Roman"/>
          <w:color w:val="000000"/>
          <w:sz w:val="28"/>
          <w:szCs w:val="28"/>
          <w:lang w:eastAsia="ru-RU"/>
        </w:rPr>
        <w:t xml:space="preserve">3. </w:t>
      </w:r>
      <w:proofErr w:type="spellStart"/>
      <w:r w:rsidR="00513736" w:rsidRPr="002661E3">
        <w:rPr>
          <w:rFonts w:ascii="Times New Roman" w:hAnsi="Times New Roman" w:cs="Times New Roman"/>
          <w:snapToGrid w:val="0"/>
          <w:sz w:val="28"/>
          <w:szCs w:val="28"/>
        </w:rPr>
        <w:t>Крусь</w:t>
      </w:r>
      <w:proofErr w:type="spellEnd"/>
      <w:r w:rsidR="00513736" w:rsidRPr="002661E3">
        <w:rPr>
          <w:rFonts w:ascii="Times New Roman" w:hAnsi="Times New Roman" w:cs="Times New Roman"/>
          <w:snapToGrid w:val="0"/>
          <w:sz w:val="28"/>
          <w:szCs w:val="28"/>
        </w:rPr>
        <w:t xml:space="preserve"> Г.Н., Шалыгина А.М., и др. Методы исследования молока и молочных продуктов, - М.:Колос,2002.</w:t>
      </w:r>
    </w:p>
    <w:p w:rsidR="00966BFA" w:rsidRPr="00966BFA" w:rsidRDefault="00966BFA" w:rsidP="00966BFA">
      <w:pPr>
        <w:shd w:val="clear" w:color="auto" w:fill="FFFFFF" w:themeFill="background1"/>
        <w:spacing w:after="0" w:line="240" w:lineRule="auto"/>
        <w:ind w:firstLine="706"/>
        <w:jc w:val="both"/>
        <w:rPr>
          <w:rFonts w:ascii="Times New Roman" w:eastAsia="Times New Roman" w:hAnsi="Times New Roman" w:cs="Times New Roman"/>
          <w:color w:val="000000"/>
          <w:sz w:val="28"/>
          <w:szCs w:val="28"/>
          <w:lang w:eastAsia="ru-RU"/>
        </w:rPr>
      </w:pPr>
      <w:r w:rsidRPr="00966BFA">
        <w:rPr>
          <w:rFonts w:ascii="Times New Roman" w:eastAsia="Times New Roman" w:hAnsi="Times New Roman" w:cs="Times New Roman"/>
          <w:color w:val="000000"/>
          <w:sz w:val="28"/>
          <w:szCs w:val="28"/>
          <w:lang w:eastAsia="ru-RU"/>
        </w:rPr>
        <w:t xml:space="preserve">4. Аналитическая химия и физико-химические методы анализа, их применение в технологическом контроле пищевых производств: уч. пособие для студентов ВУЗов/ </w:t>
      </w:r>
      <w:proofErr w:type="spellStart"/>
      <w:r w:rsidRPr="00966BFA">
        <w:rPr>
          <w:rFonts w:ascii="Times New Roman" w:eastAsia="Times New Roman" w:hAnsi="Times New Roman" w:cs="Times New Roman"/>
          <w:color w:val="000000"/>
          <w:sz w:val="28"/>
          <w:szCs w:val="28"/>
          <w:lang w:eastAsia="ru-RU"/>
        </w:rPr>
        <w:t>Траубенберг</w:t>
      </w:r>
      <w:proofErr w:type="spellEnd"/>
      <w:r w:rsidRPr="00966BFA">
        <w:rPr>
          <w:rFonts w:ascii="Times New Roman" w:eastAsia="Times New Roman" w:hAnsi="Times New Roman" w:cs="Times New Roman"/>
          <w:color w:val="000000"/>
          <w:sz w:val="28"/>
          <w:szCs w:val="28"/>
          <w:lang w:eastAsia="ru-RU"/>
        </w:rPr>
        <w:t xml:space="preserve"> С.Е., </w:t>
      </w:r>
      <w:proofErr w:type="spellStart"/>
      <w:r w:rsidRPr="00966BFA">
        <w:rPr>
          <w:rFonts w:ascii="Times New Roman" w:eastAsia="Times New Roman" w:hAnsi="Times New Roman" w:cs="Times New Roman"/>
          <w:color w:val="000000"/>
          <w:sz w:val="28"/>
          <w:szCs w:val="28"/>
          <w:lang w:eastAsia="ru-RU"/>
        </w:rPr>
        <w:t>Осташенкова</w:t>
      </w:r>
      <w:proofErr w:type="spellEnd"/>
      <w:r w:rsidRPr="00966BFA">
        <w:rPr>
          <w:rFonts w:ascii="Times New Roman" w:eastAsia="Times New Roman" w:hAnsi="Times New Roman" w:cs="Times New Roman"/>
          <w:color w:val="000000"/>
          <w:sz w:val="28"/>
          <w:szCs w:val="28"/>
          <w:lang w:eastAsia="ru-RU"/>
        </w:rPr>
        <w:t xml:space="preserve"> Н.В., Андриевская О.В. и др. М.: МГУПП, 2003. – 127 с.</w:t>
      </w:r>
    </w:p>
    <w:p w:rsidR="00966BFA" w:rsidRDefault="00966BFA" w:rsidP="00966BFA">
      <w:pPr>
        <w:shd w:val="clear" w:color="auto" w:fill="FFFFFF" w:themeFill="background1"/>
        <w:spacing w:after="0" w:line="240" w:lineRule="auto"/>
        <w:ind w:firstLine="706"/>
        <w:jc w:val="both"/>
        <w:rPr>
          <w:rFonts w:ascii="Times New Roman" w:eastAsia="Times New Roman" w:hAnsi="Times New Roman" w:cs="Times New Roman"/>
          <w:color w:val="000000"/>
          <w:sz w:val="28"/>
          <w:szCs w:val="28"/>
          <w:lang w:eastAsia="ru-RU"/>
        </w:rPr>
      </w:pPr>
      <w:r w:rsidRPr="00966BFA">
        <w:rPr>
          <w:rFonts w:ascii="Times New Roman" w:eastAsia="Times New Roman" w:hAnsi="Times New Roman" w:cs="Times New Roman"/>
          <w:color w:val="000000"/>
          <w:sz w:val="28"/>
          <w:szCs w:val="28"/>
          <w:lang w:eastAsia="ru-RU"/>
        </w:rPr>
        <w:t xml:space="preserve">5. Анализ качества пищевых продуктов: уч. пособие для студентов ВУЗов/ </w:t>
      </w:r>
      <w:proofErr w:type="spellStart"/>
      <w:r w:rsidRPr="00966BFA">
        <w:rPr>
          <w:rFonts w:ascii="Times New Roman" w:eastAsia="Times New Roman" w:hAnsi="Times New Roman" w:cs="Times New Roman"/>
          <w:color w:val="000000"/>
          <w:sz w:val="28"/>
          <w:szCs w:val="28"/>
          <w:lang w:eastAsia="ru-RU"/>
        </w:rPr>
        <w:t>Добромирова</w:t>
      </w:r>
      <w:proofErr w:type="spellEnd"/>
      <w:r w:rsidRPr="00966BFA">
        <w:rPr>
          <w:rFonts w:ascii="Times New Roman" w:eastAsia="Times New Roman" w:hAnsi="Times New Roman" w:cs="Times New Roman"/>
          <w:color w:val="000000"/>
          <w:sz w:val="28"/>
          <w:szCs w:val="28"/>
          <w:lang w:eastAsia="ru-RU"/>
        </w:rPr>
        <w:t xml:space="preserve"> В.Ф., </w:t>
      </w:r>
      <w:proofErr w:type="spellStart"/>
      <w:r w:rsidRPr="00966BFA">
        <w:rPr>
          <w:rFonts w:ascii="Times New Roman" w:eastAsia="Times New Roman" w:hAnsi="Times New Roman" w:cs="Times New Roman"/>
          <w:color w:val="000000"/>
          <w:sz w:val="28"/>
          <w:szCs w:val="28"/>
          <w:lang w:eastAsia="ru-RU"/>
        </w:rPr>
        <w:t>Кульнева</w:t>
      </w:r>
      <w:proofErr w:type="spellEnd"/>
      <w:r w:rsidRPr="00966BFA">
        <w:rPr>
          <w:rFonts w:ascii="Times New Roman" w:eastAsia="Times New Roman" w:hAnsi="Times New Roman" w:cs="Times New Roman"/>
          <w:color w:val="000000"/>
          <w:sz w:val="28"/>
          <w:szCs w:val="28"/>
          <w:lang w:eastAsia="ru-RU"/>
        </w:rPr>
        <w:t xml:space="preserve"> Н.Г., </w:t>
      </w:r>
      <w:proofErr w:type="spellStart"/>
      <w:r w:rsidRPr="00966BFA">
        <w:rPr>
          <w:rFonts w:ascii="Times New Roman" w:eastAsia="Times New Roman" w:hAnsi="Times New Roman" w:cs="Times New Roman"/>
          <w:color w:val="000000"/>
          <w:sz w:val="28"/>
          <w:szCs w:val="28"/>
          <w:lang w:eastAsia="ru-RU"/>
        </w:rPr>
        <w:t>Зелепукин</w:t>
      </w:r>
      <w:proofErr w:type="spellEnd"/>
      <w:r w:rsidRPr="00966BFA">
        <w:rPr>
          <w:rFonts w:ascii="Times New Roman" w:eastAsia="Times New Roman" w:hAnsi="Times New Roman" w:cs="Times New Roman"/>
          <w:color w:val="000000"/>
          <w:sz w:val="28"/>
          <w:szCs w:val="28"/>
          <w:lang w:eastAsia="ru-RU"/>
        </w:rPr>
        <w:t xml:space="preserve"> Ю.И. – </w:t>
      </w:r>
      <w:proofErr w:type="spellStart"/>
      <w:r w:rsidRPr="00966BFA">
        <w:rPr>
          <w:rFonts w:ascii="Times New Roman" w:eastAsia="Times New Roman" w:hAnsi="Times New Roman" w:cs="Times New Roman"/>
          <w:color w:val="000000"/>
          <w:sz w:val="28"/>
          <w:szCs w:val="28"/>
          <w:lang w:eastAsia="ru-RU"/>
        </w:rPr>
        <w:t>Воронех</w:t>
      </w:r>
      <w:proofErr w:type="spellEnd"/>
      <w:r w:rsidRPr="00966BFA">
        <w:rPr>
          <w:rFonts w:ascii="Times New Roman" w:eastAsia="Times New Roman" w:hAnsi="Times New Roman" w:cs="Times New Roman"/>
          <w:color w:val="000000"/>
          <w:sz w:val="28"/>
          <w:szCs w:val="28"/>
          <w:lang w:eastAsia="ru-RU"/>
        </w:rPr>
        <w:t>: ВГТА, 2003 – 99 с.</w:t>
      </w:r>
    </w:p>
    <w:p w:rsidR="00513736" w:rsidRPr="00513736" w:rsidRDefault="00513736" w:rsidP="00966BFA">
      <w:pPr>
        <w:shd w:val="clear" w:color="auto" w:fill="FFFFFF" w:themeFill="background1"/>
        <w:spacing w:after="0" w:line="240" w:lineRule="auto"/>
        <w:ind w:firstLine="706"/>
        <w:jc w:val="both"/>
        <w:rPr>
          <w:rFonts w:ascii="Times New Roman" w:hAnsi="Times New Roman" w:cs="Times New Roman"/>
          <w:snapToGrid w:val="0"/>
          <w:sz w:val="28"/>
          <w:szCs w:val="28"/>
        </w:rPr>
      </w:pPr>
      <w:r>
        <w:rPr>
          <w:rFonts w:ascii="Times New Roman" w:eastAsia="Times New Roman" w:hAnsi="Times New Roman" w:cs="Times New Roman"/>
          <w:color w:val="000000"/>
          <w:sz w:val="28"/>
          <w:szCs w:val="28"/>
          <w:lang w:eastAsia="ru-RU"/>
        </w:rPr>
        <w:t xml:space="preserve">6. </w:t>
      </w:r>
      <w:r w:rsidRPr="002661E3">
        <w:rPr>
          <w:rFonts w:ascii="Times New Roman" w:hAnsi="Times New Roman" w:cs="Times New Roman"/>
          <w:snapToGrid w:val="0"/>
          <w:sz w:val="28"/>
          <w:szCs w:val="28"/>
        </w:rPr>
        <w:t>Горбатова К</w:t>
      </w:r>
      <w:r w:rsidRPr="00513736">
        <w:rPr>
          <w:rFonts w:ascii="Times New Roman" w:hAnsi="Times New Roman" w:cs="Times New Roman"/>
          <w:snapToGrid w:val="0"/>
          <w:sz w:val="28"/>
          <w:szCs w:val="28"/>
        </w:rPr>
        <w:t xml:space="preserve">.К. Биохимия молока и молочных продуктов. </w:t>
      </w:r>
      <w:proofErr w:type="gramStart"/>
      <w:r w:rsidRPr="00513736">
        <w:rPr>
          <w:rFonts w:ascii="Times New Roman" w:hAnsi="Times New Roman" w:cs="Times New Roman"/>
          <w:snapToGrid w:val="0"/>
          <w:sz w:val="28"/>
          <w:szCs w:val="28"/>
        </w:rPr>
        <w:t>-</w:t>
      </w:r>
      <w:proofErr w:type="spellStart"/>
      <w:r w:rsidRPr="00513736">
        <w:rPr>
          <w:rFonts w:ascii="Times New Roman" w:hAnsi="Times New Roman" w:cs="Times New Roman"/>
          <w:snapToGrid w:val="0"/>
          <w:sz w:val="28"/>
          <w:szCs w:val="28"/>
        </w:rPr>
        <w:t>С</w:t>
      </w:r>
      <w:proofErr w:type="gramEnd"/>
      <w:r w:rsidRPr="00513736">
        <w:rPr>
          <w:rFonts w:ascii="Times New Roman" w:hAnsi="Times New Roman" w:cs="Times New Roman"/>
          <w:snapToGrid w:val="0"/>
          <w:sz w:val="28"/>
          <w:szCs w:val="28"/>
        </w:rPr>
        <w:t>Пб.:ГИОРД</w:t>
      </w:r>
      <w:proofErr w:type="spellEnd"/>
      <w:r w:rsidRPr="00513736">
        <w:rPr>
          <w:rFonts w:ascii="Times New Roman" w:hAnsi="Times New Roman" w:cs="Times New Roman"/>
          <w:snapToGrid w:val="0"/>
          <w:sz w:val="28"/>
          <w:szCs w:val="28"/>
        </w:rPr>
        <w:t>, 2003</w:t>
      </w:r>
    </w:p>
    <w:p w:rsidR="00513736" w:rsidRPr="00513736" w:rsidRDefault="00513736" w:rsidP="00966BFA">
      <w:pPr>
        <w:shd w:val="clear" w:color="auto" w:fill="FFFFFF" w:themeFill="background1"/>
        <w:spacing w:after="0" w:line="240" w:lineRule="auto"/>
        <w:ind w:firstLine="706"/>
        <w:jc w:val="both"/>
        <w:rPr>
          <w:rFonts w:ascii="Times New Roman" w:hAnsi="Times New Roman" w:cs="Times New Roman"/>
          <w:sz w:val="28"/>
          <w:szCs w:val="28"/>
        </w:rPr>
      </w:pPr>
      <w:r w:rsidRPr="00513736">
        <w:rPr>
          <w:rFonts w:ascii="Times New Roman" w:hAnsi="Times New Roman" w:cs="Times New Roman"/>
          <w:sz w:val="28"/>
          <w:szCs w:val="28"/>
        </w:rPr>
        <w:t xml:space="preserve">7.Бороноева Г.С., Доржиев В.В., </w:t>
      </w:r>
      <w:proofErr w:type="spellStart"/>
      <w:r w:rsidRPr="00513736">
        <w:rPr>
          <w:rFonts w:ascii="Times New Roman" w:hAnsi="Times New Roman" w:cs="Times New Roman"/>
          <w:sz w:val="28"/>
          <w:szCs w:val="28"/>
        </w:rPr>
        <w:t>Бильгаева</w:t>
      </w:r>
      <w:proofErr w:type="spellEnd"/>
      <w:r w:rsidRPr="00513736">
        <w:rPr>
          <w:rFonts w:ascii="Times New Roman" w:hAnsi="Times New Roman" w:cs="Times New Roman"/>
          <w:sz w:val="28"/>
          <w:szCs w:val="28"/>
        </w:rPr>
        <w:t xml:space="preserve"> Т.А. Введение в технологию производства продуктов питания. </w:t>
      </w:r>
      <w:r w:rsidRPr="00513736">
        <w:rPr>
          <w:rFonts w:ascii="Times New Roman" w:hAnsi="Times New Roman" w:cs="Times New Roman"/>
          <w:sz w:val="28"/>
          <w:szCs w:val="28"/>
        </w:rPr>
        <w:sym w:font="Symbol" w:char="F02D"/>
      </w:r>
      <w:r w:rsidRPr="00513736">
        <w:rPr>
          <w:rFonts w:ascii="Times New Roman" w:hAnsi="Times New Roman" w:cs="Times New Roman"/>
          <w:sz w:val="28"/>
          <w:szCs w:val="28"/>
        </w:rPr>
        <w:t xml:space="preserve"> Улан-Удэ: Изд-во ВСГТУ, 2005. </w:t>
      </w:r>
      <w:r w:rsidRPr="00513736">
        <w:rPr>
          <w:rFonts w:ascii="Times New Roman" w:hAnsi="Times New Roman" w:cs="Times New Roman"/>
          <w:sz w:val="28"/>
          <w:szCs w:val="28"/>
        </w:rPr>
        <w:sym w:font="Symbol" w:char="F02D"/>
      </w:r>
      <w:r w:rsidRPr="00513736">
        <w:rPr>
          <w:rFonts w:ascii="Times New Roman" w:hAnsi="Times New Roman" w:cs="Times New Roman"/>
          <w:sz w:val="28"/>
          <w:szCs w:val="28"/>
        </w:rPr>
        <w:t xml:space="preserve"> 37 с.</w:t>
      </w:r>
    </w:p>
    <w:p w:rsidR="00513736" w:rsidRPr="00513736" w:rsidRDefault="00513736" w:rsidP="00966BFA">
      <w:pPr>
        <w:shd w:val="clear" w:color="auto" w:fill="FFFFFF" w:themeFill="background1"/>
        <w:spacing w:after="0" w:line="240" w:lineRule="auto"/>
        <w:ind w:firstLine="706"/>
        <w:jc w:val="both"/>
        <w:rPr>
          <w:rFonts w:ascii="Times New Roman" w:hAnsi="Times New Roman" w:cs="Times New Roman"/>
          <w:sz w:val="28"/>
          <w:szCs w:val="28"/>
        </w:rPr>
      </w:pPr>
      <w:r w:rsidRPr="00513736">
        <w:rPr>
          <w:rFonts w:ascii="Times New Roman" w:hAnsi="Times New Roman" w:cs="Times New Roman"/>
          <w:sz w:val="28"/>
          <w:szCs w:val="28"/>
        </w:rPr>
        <w:t xml:space="preserve">8. Булатов М.И., </w:t>
      </w:r>
      <w:proofErr w:type="spellStart"/>
      <w:r w:rsidRPr="00513736">
        <w:rPr>
          <w:rFonts w:ascii="Times New Roman" w:hAnsi="Times New Roman" w:cs="Times New Roman"/>
          <w:sz w:val="28"/>
          <w:szCs w:val="28"/>
        </w:rPr>
        <w:t>Калиткина</w:t>
      </w:r>
      <w:proofErr w:type="spellEnd"/>
      <w:r w:rsidRPr="00513736">
        <w:rPr>
          <w:rFonts w:ascii="Times New Roman" w:hAnsi="Times New Roman" w:cs="Times New Roman"/>
          <w:sz w:val="28"/>
          <w:szCs w:val="28"/>
        </w:rPr>
        <w:t xml:space="preserve"> И.П., Практическое руководство по фотометрическим методам анализа. – Л.: «Химия», 1986. – 432 с. </w:t>
      </w:r>
    </w:p>
    <w:p w:rsidR="00513736" w:rsidRPr="00513736" w:rsidRDefault="00513736" w:rsidP="00966BFA">
      <w:pPr>
        <w:shd w:val="clear" w:color="auto" w:fill="FFFFFF" w:themeFill="background1"/>
        <w:spacing w:after="0" w:line="240" w:lineRule="auto"/>
        <w:ind w:firstLine="706"/>
        <w:jc w:val="both"/>
        <w:rPr>
          <w:rFonts w:ascii="Times New Roman" w:hAnsi="Times New Roman" w:cs="Times New Roman"/>
          <w:sz w:val="28"/>
          <w:szCs w:val="28"/>
        </w:rPr>
      </w:pPr>
      <w:r w:rsidRPr="00513736">
        <w:rPr>
          <w:rFonts w:ascii="Times New Roman" w:hAnsi="Times New Roman" w:cs="Times New Roman"/>
          <w:sz w:val="28"/>
          <w:szCs w:val="28"/>
        </w:rPr>
        <w:t xml:space="preserve">9. Инихов Г.С., </w:t>
      </w:r>
      <w:proofErr w:type="spellStart"/>
      <w:r w:rsidRPr="00513736">
        <w:rPr>
          <w:rFonts w:ascii="Times New Roman" w:hAnsi="Times New Roman" w:cs="Times New Roman"/>
          <w:sz w:val="28"/>
          <w:szCs w:val="28"/>
        </w:rPr>
        <w:t>Брио</w:t>
      </w:r>
      <w:proofErr w:type="spellEnd"/>
      <w:r w:rsidRPr="00513736">
        <w:rPr>
          <w:rFonts w:ascii="Times New Roman" w:hAnsi="Times New Roman" w:cs="Times New Roman"/>
          <w:sz w:val="28"/>
          <w:szCs w:val="28"/>
        </w:rPr>
        <w:t xml:space="preserve"> Н.П. Методы анализа молока и молочных продуктов. – М.: «Пищевая химия», 1972. – 423 с.</w:t>
      </w:r>
    </w:p>
    <w:p w:rsidR="00513736" w:rsidRDefault="00513736" w:rsidP="00966BFA">
      <w:pPr>
        <w:shd w:val="clear" w:color="auto" w:fill="FFFFFF" w:themeFill="background1"/>
        <w:spacing w:after="0" w:line="240" w:lineRule="auto"/>
        <w:ind w:firstLine="706"/>
        <w:jc w:val="both"/>
        <w:rPr>
          <w:rFonts w:ascii="Times New Roman" w:eastAsia="Times New Roman" w:hAnsi="Times New Roman" w:cs="Times New Roman"/>
          <w:b/>
          <w:color w:val="000000"/>
          <w:sz w:val="28"/>
          <w:szCs w:val="28"/>
          <w:lang w:eastAsia="ru-RU"/>
        </w:rPr>
      </w:pPr>
    </w:p>
    <w:p w:rsidR="00966BFA" w:rsidRPr="00513736" w:rsidRDefault="00966BFA" w:rsidP="00966BFA">
      <w:pPr>
        <w:shd w:val="clear" w:color="auto" w:fill="FFFFFF" w:themeFill="background1"/>
        <w:spacing w:after="0" w:line="240" w:lineRule="auto"/>
        <w:ind w:firstLine="706"/>
        <w:jc w:val="both"/>
        <w:rPr>
          <w:rFonts w:ascii="Times New Roman" w:eastAsia="Times New Roman" w:hAnsi="Times New Roman" w:cs="Times New Roman"/>
          <w:b/>
          <w:color w:val="000000"/>
          <w:sz w:val="28"/>
          <w:szCs w:val="28"/>
          <w:lang w:eastAsia="ru-RU"/>
        </w:rPr>
      </w:pPr>
      <w:r w:rsidRPr="00513736">
        <w:rPr>
          <w:rFonts w:ascii="Times New Roman" w:eastAsia="Times New Roman" w:hAnsi="Times New Roman" w:cs="Times New Roman"/>
          <w:b/>
          <w:color w:val="000000"/>
          <w:sz w:val="28"/>
          <w:szCs w:val="28"/>
          <w:lang w:eastAsia="ru-RU"/>
        </w:rPr>
        <w:t>б) Дополнительная</w:t>
      </w:r>
    </w:p>
    <w:p w:rsidR="00513736" w:rsidRPr="002661E3" w:rsidRDefault="00513736" w:rsidP="00513736">
      <w:pPr>
        <w:widowControl w:val="0"/>
        <w:spacing w:after="0" w:line="240" w:lineRule="auto"/>
        <w:ind w:firstLine="568"/>
        <w:jc w:val="both"/>
        <w:rPr>
          <w:rFonts w:ascii="Times New Roman" w:hAnsi="Times New Roman" w:cs="Times New Roman"/>
          <w:snapToGrid w:val="0"/>
          <w:sz w:val="28"/>
          <w:szCs w:val="28"/>
        </w:rPr>
      </w:pPr>
      <w:r>
        <w:rPr>
          <w:rFonts w:ascii="Times New Roman" w:hAnsi="Times New Roman" w:cs="Times New Roman"/>
          <w:snapToGrid w:val="0"/>
          <w:sz w:val="28"/>
          <w:szCs w:val="28"/>
        </w:rPr>
        <w:t>1</w:t>
      </w:r>
      <w:r w:rsidRPr="002661E3">
        <w:rPr>
          <w:rFonts w:ascii="Times New Roman" w:hAnsi="Times New Roman" w:cs="Times New Roman"/>
          <w:snapToGrid w:val="0"/>
          <w:sz w:val="28"/>
          <w:szCs w:val="28"/>
        </w:rPr>
        <w:t xml:space="preserve">. Журавская Н.К. </w:t>
      </w:r>
      <w:proofErr w:type="spellStart"/>
      <w:r w:rsidRPr="002661E3">
        <w:rPr>
          <w:rFonts w:ascii="Times New Roman" w:hAnsi="Times New Roman" w:cs="Times New Roman"/>
          <w:snapToGrid w:val="0"/>
          <w:sz w:val="28"/>
          <w:szCs w:val="28"/>
        </w:rPr>
        <w:t>Гутник</w:t>
      </w:r>
      <w:proofErr w:type="spellEnd"/>
      <w:r w:rsidRPr="002661E3">
        <w:rPr>
          <w:rFonts w:ascii="Times New Roman" w:hAnsi="Times New Roman" w:cs="Times New Roman"/>
          <w:snapToGrid w:val="0"/>
          <w:sz w:val="28"/>
          <w:szCs w:val="28"/>
        </w:rPr>
        <w:t xml:space="preserve"> Б.Е. Технохимический контроль производства мяса и мясопродуктов. – М.: Колос, 2001.</w:t>
      </w:r>
    </w:p>
    <w:p w:rsidR="00513736" w:rsidRPr="002661E3" w:rsidRDefault="00513736" w:rsidP="00513736">
      <w:pPr>
        <w:widowControl w:val="0"/>
        <w:spacing w:after="0" w:line="240" w:lineRule="auto"/>
        <w:ind w:firstLine="568"/>
        <w:jc w:val="both"/>
        <w:rPr>
          <w:rFonts w:ascii="Times New Roman" w:hAnsi="Times New Roman" w:cs="Times New Roman"/>
          <w:snapToGrid w:val="0"/>
          <w:sz w:val="28"/>
          <w:szCs w:val="28"/>
        </w:rPr>
      </w:pPr>
      <w:r>
        <w:rPr>
          <w:rFonts w:ascii="Times New Roman" w:hAnsi="Times New Roman" w:cs="Times New Roman"/>
          <w:snapToGrid w:val="0"/>
          <w:sz w:val="28"/>
          <w:szCs w:val="28"/>
        </w:rPr>
        <w:t>2</w:t>
      </w:r>
      <w:r w:rsidRPr="002661E3">
        <w:rPr>
          <w:rFonts w:ascii="Times New Roman" w:hAnsi="Times New Roman" w:cs="Times New Roman"/>
          <w:snapToGrid w:val="0"/>
          <w:sz w:val="28"/>
          <w:szCs w:val="28"/>
        </w:rPr>
        <w:t xml:space="preserve">. Брусиловский Л.П. Инструментальные методы и </w:t>
      </w:r>
      <w:proofErr w:type="gramStart"/>
      <w:r w:rsidRPr="002661E3">
        <w:rPr>
          <w:rFonts w:ascii="Times New Roman" w:hAnsi="Times New Roman" w:cs="Times New Roman"/>
          <w:snapToGrid w:val="0"/>
          <w:sz w:val="28"/>
          <w:szCs w:val="28"/>
        </w:rPr>
        <w:t>экспресс-анализаторы</w:t>
      </w:r>
      <w:proofErr w:type="gramEnd"/>
      <w:r w:rsidRPr="002661E3">
        <w:rPr>
          <w:rFonts w:ascii="Times New Roman" w:hAnsi="Times New Roman" w:cs="Times New Roman"/>
          <w:snapToGrid w:val="0"/>
          <w:sz w:val="28"/>
          <w:szCs w:val="28"/>
        </w:rPr>
        <w:t xml:space="preserve"> для контроля состава и качества молока и молочных продуктов. – М.: Молочная промышленность,1997.</w:t>
      </w:r>
    </w:p>
    <w:p w:rsidR="00966BFA" w:rsidRPr="00966BFA" w:rsidRDefault="00966BFA" w:rsidP="00966BFA">
      <w:pPr>
        <w:shd w:val="clear" w:color="auto" w:fill="FFFFFF" w:themeFill="background1"/>
        <w:spacing w:after="0" w:line="240" w:lineRule="auto"/>
        <w:ind w:firstLine="706"/>
        <w:jc w:val="both"/>
        <w:rPr>
          <w:rFonts w:ascii="Times New Roman" w:eastAsia="Times New Roman" w:hAnsi="Times New Roman" w:cs="Times New Roman"/>
          <w:color w:val="000000"/>
          <w:sz w:val="28"/>
          <w:szCs w:val="28"/>
          <w:lang w:eastAsia="ru-RU"/>
        </w:rPr>
      </w:pPr>
      <w:r w:rsidRPr="00966BFA">
        <w:rPr>
          <w:rFonts w:ascii="Times New Roman" w:eastAsia="Times New Roman" w:hAnsi="Times New Roman" w:cs="Times New Roman"/>
          <w:color w:val="000000"/>
          <w:sz w:val="28"/>
          <w:szCs w:val="28"/>
          <w:lang w:eastAsia="ru-RU"/>
        </w:rPr>
        <w:t>3. Химический состав и пищевая ценность продуктов/ Справочник. Кн.1 и 2</w:t>
      </w:r>
      <w:proofErr w:type="gramStart"/>
      <w:r w:rsidRPr="00966BFA">
        <w:rPr>
          <w:rFonts w:ascii="Times New Roman" w:eastAsia="Times New Roman" w:hAnsi="Times New Roman" w:cs="Times New Roman"/>
          <w:color w:val="000000"/>
          <w:sz w:val="28"/>
          <w:szCs w:val="28"/>
          <w:lang w:eastAsia="ru-RU"/>
        </w:rPr>
        <w:t>/ П</w:t>
      </w:r>
      <w:proofErr w:type="gramEnd"/>
      <w:r w:rsidRPr="00966BFA">
        <w:rPr>
          <w:rFonts w:ascii="Times New Roman" w:eastAsia="Times New Roman" w:hAnsi="Times New Roman" w:cs="Times New Roman"/>
          <w:color w:val="000000"/>
          <w:sz w:val="28"/>
          <w:szCs w:val="28"/>
          <w:lang w:eastAsia="ru-RU"/>
        </w:rPr>
        <w:t xml:space="preserve">од ред. М.Н. </w:t>
      </w:r>
      <w:proofErr w:type="spellStart"/>
      <w:r w:rsidRPr="00966BFA">
        <w:rPr>
          <w:rFonts w:ascii="Times New Roman" w:eastAsia="Times New Roman" w:hAnsi="Times New Roman" w:cs="Times New Roman"/>
          <w:color w:val="000000"/>
          <w:sz w:val="28"/>
          <w:szCs w:val="28"/>
          <w:lang w:eastAsia="ru-RU"/>
        </w:rPr>
        <w:t>Волгарева</w:t>
      </w:r>
      <w:proofErr w:type="spellEnd"/>
      <w:r w:rsidRPr="00966BFA">
        <w:rPr>
          <w:rFonts w:ascii="Times New Roman" w:eastAsia="Times New Roman" w:hAnsi="Times New Roman" w:cs="Times New Roman"/>
          <w:color w:val="000000"/>
          <w:sz w:val="28"/>
          <w:szCs w:val="28"/>
          <w:lang w:eastAsia="ru-RU"/>
        </w:rPr>
        <w:t xml:space="preserve">. – М.: </w:t>
      </w:r>
      <w:proofErr w:type="spellStart"/>
      <w:r w:rsidRPr="00966BFA">
        <w:rPr>
          <w:rFonts w:ascii="Times New Roman" w:eastAsia="Times New Roman" w:hAnsi="Times New Roman" w:cs="Times New Roman"/>
          <w:color w:val="000000"/>
          <w:sz w:val="28"/>
          <w:szCs w:val="28"/>
          <w:lang w:eastAsia="ru-RU"/>
        </w:rPr>
        <w:t>Агропромиздат</w:t>
      </w:r>
      <w:proofErr w:type="spellEnd"/>
      <w:r w:rsidRPr="00966BFA">
        <w:rPr>
          <w:rFonts w:ascii="Times New Roman" w:eastAsia="Times New Roman" w:hAnsi="Times New Roman" w:cs="Times New Roman"/>
          <w:color w:val="000000"/>
          <w:sz w:val="28"/>
          <w:szCs w:val="28"/>
          <w:lang w:eastAsia="ru-RU"/>
        </w:rPr>
        <w:t>, 1987. – 360 с.</w:t>
      </w:r>
    </w:p>
    <w:p w:rsidR="00513736" w:rsidRPr="00513736" w:rsidRDefault="00513736" w:rsidP="00513736">
      <w:pPr>
        <w:widowControl w:val="0"/>
        <w:tabs>
          <w:tab w:val="left" w:pos="567"/>
        </w:tabs>
        <w:spacing w:after="0" w:line="240" w:lineRule="auto"/>
        <w:ind w:firstLine="567"/>
        <w:jc w:val="both"/>
        <w:rPr>
          <w:rFonts w:ascii="Times New Roman" w:hAnsi="Times New Roman" w:cs="Times New Roman"/>
          <w:sz w:val="28"/>
          <w:szCs w:val="28"/>
        </w:rPr>
      </w:pPr>
      <w:r w:rsidRPr="00513736">
        <w:rPr>
          <w:rFonts w:ascii="Times New Roman" w:hAnsi="Times New Roman" w:cs="Times New Roman"/>
          <w:sz w:val="28"/>
          <w:szCs w:val="28"/>
        </w:rPr>
        <w:t xml:space="preserve">4.Козлова Т.С., </w:t>
      </w:r>
      <w:proofErr w:type="spellStart"/>
      <w:r w:rsidRPr="00513736">
        <w:rPr>
          <w:rFonts w:ascii="Times New Roman" w:hAnsi="Times New Roman" w:cs="Times New Roman"/>
          <w:sz w:val="28"/>
          <w:szCs w:val="28"/>
        </w:rPr>
        <w:t>Охинова</w:t>
      </w:r>
      <w:proofErr w:type="spellEnd"/>
      <w:r w:rsidRPr="00513736">
        <w:rPr>
          <w:rFonts w:ascii="Times New Roman" w:hAnsi="Times New Roman" w:cs="Times New Roman"/>
          <w:sz w:val="28"/>
          <w:szCs w:val="28"/>
        </w:rPr>
        <w:t xml:space="preserve"> А.М. Методы исследования свойств сырья и продуктов питания. Методические указания к выполнению лабораторных работ. </w:t>
      </w:r>
      <w:r w:rsidRPr="00513736">
        <w:rPr>
          <w:rFonts w:ascii="Times New Roman" w:hAnsi="Times New Roman" w:cs="Times New Roman"/>
          <w:sz w:val="28"/>
          <w:szCs w:val="28"/>
        </w:rPr>
        <w:sym w:font="Symbol" w:char="F02D"/>
      </w:r>
      <w:r w:rsidRPr="00513736">
        <w:rPr>
          <w:rFonts w:ascii="Times New Roman" w:hAnsi="Times New Roman" w:cs="Times New Roman"/>
          <w:sz w:val="28"/>
          <w:szCs w:val="28"/>
        </w:rPr>
        <w:t xml:space="preserve"> Улан-Удэ: Изд-во ВСГТУ, 2001. </w:t>
      </w:r>
      <w:r w:rsidRPr="00513736">
        <w:rPr>
          <w:rFonts w:ascii="Times New Roman" w:hAnsi="Times New Roman" w:cs="Times New Roman"/>
          <w:sz w:val="28"/>
          <w:szCs w:val="28"/>
        </w:rPr>
        <w:sym w:font="Symbol" w:char="F02D"/>
      </w:r>
      <w:r w:rsidRPr="00513736">
        <w:rPr>
          <w:rFonts w:ascii="Times New Roman" w:hAnsi="Times New Roman" w:cs="Times New Roman"/>
          <w:sz w:val="28"/>
          <w:szCs w:val="28"/>
        </w:rPr>
        <w:t xml:space="preserve"> 78 с. </w:t>
      </w:r>
    </w:p>
    <w:p w:rsidR="00513736" w:rsidRPr="00513736" w:rsidRDefault="00513736" w:rsidP="00513736">
      <w:pPr>
        <w:widowControl w:val="0"/>
        <w:tabs>
          <w:tab w:val="left" w:pos="567"/>
        </w:tabs>
        <w:spacing w:after="0" w:line="240" w:lineRule="auto"/>
        <w:ind w:firstLine="567"/>
        <w:jc w:val="both"/>
        <w:rPr>
          <w:rStyle w:val="ac"/>
          <w:rFonts w:ascii="Times New Roman" w:hAnsi="Times New Roman" w:cs="Times New Roman"/>
          <w:sz w:val="28"/>
          <w:szCs w:val="28"/>
          <w:u w:val="none"/>
        </w:rPr>
      </w:pPr>
      <w:r w:rsidRPr="00513736">
        <w:rPr>
          <w:rFonts w:ascii="Times New Roman" w:hAnsi="Times New Roman" w:cs="Times New Roman"/>
          <w:sz w:val="28"/>
          <w:szCs w:val="28"/>
        </w:rPr>
        <w:t xml:space="preserve">5.Васильева Р.А. Современные инструментальные методы анализа. Методическая разработка. </w:t>
      </w:r>
      <w:r w:rsidRPr="00513736">
        <w:rPr>
          <w:rFonts w:ascii="Times New Roman" w:hAnsi="Times New Roman" w:cs="Times New Roman"/>
          <w:sz w:val="28"/>
          <w:szCs w:val="28"/>
        </w:rPr>
        <w:sym w:font="Symbol" w:char="F02D"/>
      </w:r>
      <w:r w:rsidRPr="00513736">
        <w:rPr>
          <w:rFonts w:ascii="Times New Roman" w:hAnsi="Times New Roman" w:cs="Times New Roman"/>
          <w:sz w:val="28"/>
          <w:szCs w:val="28"/>
        </w:rPr>
        <w:t xml:space="preserve"> Улан-Удэ: Изд-во ВСГТУ, 1999. </w:t>
      </w:r>
      <w:r w:rsidRPr="00513736">
        <w:rPr>
          <w:rFonts w:ascii="Times New Roman" w:hAnsi="Times New Roman" w:cs="Times New Roman"/>
          <w:sz w:val="28"/>
          <w:szCs w:val="28"/>
        </w:rPr>
        <w:sym w:font="Symbol" w:char="F02D"/>
      </w:r>
      <w:r w:rsidRPr="00513736">
        <w:rPr>
          <w:rFonts w:ascii="Times New Roman" w:hAnsi="Times New Roman" w:cs="Times New Roman"/>
          <w:sz w:val="28"/>
          <w:szCs w:val="28"/>
        </w:rPr>
        <w:t xml:space="preserve"> 25 с.</w:t>
      </w:r>
      <w:r w:rsidRPr="00513736">
        <w:rPr>
          <w:rStyle w:val="ac"/>
          <w:rFonts w:ascii="Times New Roman" w:hAnsi="Times New Roman" w:cs="Times New Roman"/>
          <w:sz w:val="28"/>
          <w:szCs w:val="28"/>
          <w:u w:val="none"/>
        </w:rPr>
        <w:t xml:space="preserve"> </w:t>
      </w:r>
    </w:p>
    <w:p w:rsidR="002661E3" w:rsidRPr="00513736" w:rsidRDefault="00513736" w:rsidP="00513736">
      <w:pPr>
        <w:widowControl w:val="0"/>
        <w:tabs>
          <w:tab w:val="left" w:pos="567"/>
        </w:tabs>
        <w:spacing w:after="0" w:line="240" w:lineRule="auto"/>
        <w:ind w:firstLine="567"/>
        <w:jc w:val="both"/>
        <w:rPr>
          <w:rFonts w:ascii="Times New Roman" w:hAnsi="Times New Roman" w:cs="Times New Roman"/>
          <w:snapToGrid w:val="0"/>
          <w:sz w:val="28"/>
          <w:szCs w:val="28"/>
        </w:rPr>
      </w:pPr>
      <w:r w:rsidRPr="00513736">
        <w:rPr>
          <w:rStyle w:val="ac"/>
          <w:rFonts w:ascii="Times New Roman" w:hAnsi="Times New Roman" w:cs="Times New Roman"/>
          <w:color w:val="auto"/>
          <w:sz w:val="28"/>
          <w:szCs w:val="28"/>
          <w:u w:val="none"/>
        </w:rPr>
        <w:t>6.</w:t>
      </w:r>
      <w:r w:rsidRPr="00513736">
        <w:rPr>
          <w:rFonts w:ascii="Times New Roman" w:hAnsi="Times New Roman" w:cs="Times New Roman"/>
          <w:sz w:val="28"/>
          <w:szCs w:val="28"/>
        </w:rPr>
        <w:t xml:space="preserve">Бороноева Г.С., Доржиев В.В., </w:t>
      </w:r>
      <w:proofErr w:type="spellStart"/>
      <w:r w:rsidRPr="00513736">
        <w:rPr>
          <w:rFonts w:ascii="Times New Roman" w:hAnsi="Times New Roman" w:cs="Times New Roman"/>
          <w:sz w:val="28"/>
          <w:szCs w:val="28"/>
        </w:rPr>
        <w:t>Бильгаева</w:t>
      </w:r>
      <w:proofErr w:type="spellEnd"/>
      <w:r w:rsidRPr="00513736">
        <w:rPr>
          <w:rFonts w:ascii="Times New Roman" w:hAnsi="Times New Roman" w:cs="Times New Roman"/>
          <w:sz w:val="28"/>
          <w:szCs w:val="28"/>
        </w:rPr>
        <w:t xml:space="preserve"> Т.А. Введение в технологию производства продуктов питания. </w:t>
      </w:r>
      <w:r w:rsidRPr="00513736">
        <w:rPr>
          <w:rFonts w:ascii="Times New Roman" w:hAnsi="Times New Roman" w:cs="Times New Roman"/>
          <w:sz w:val="28"/>
          <w:szCs w:val="28"/>
        </w:rPr>
        <w:sym w:font="Symbol" w:char="F02D"/>
      </w:r>
      <w:r w:rsidRPr="00513736">
        <w:rPr>
          <w:rFonts w:ascii="Times New Roman" w:hAnsi="Times New Roman" w:cs="Times New Roman"/>
          <w:sz w:val="28"/>
          <w:szCs w:val="28"/>
        </w:rPr>
        <w:t xml:space="preserve"> Улан-Удэ: Изд-во ВСГТУ, 2005. </w:t>
      </w:r>
      <w:r w:rsidRPr="00513736">
        <w:rPr>
          <w:rFonts w:ascii="Times New Roman" w:hAnsi="Times New Roman" w:cs="Times New Roman"/>
          <w:sz w:val="28"/>
          <w:szCs w:val="28"/>
        </w:rPr>
        <w:sym w:font="Symbol" w:char="F02D"/>
      </w:r>
      <w:r w:rsidRPr="00513736">
        <w:rPr>
          <w:rFonts w:ascii="Times New Roman" w:hAnsi="Times New Roman" w:cs="Times New Roman"/>
          <w:sz w:val="28"/>
          <w:szCs w:val="28"/>
        </w:rPr>
        <w:t xml:space="preserve"> 37 с.</w:t>
      </w:r>
      <w:r w:rsidRPr="00513736">
        <w:rPr>
          <w:rStyle w:val="ac"/>
          <w:rFonts w:ascii="Times New Roman" w:hAnsi="Times New Roman" w:cs="Times New Roman"/>
          <w:sz w:val="28"/>
          <w:szCs w:val="28"/>
        </w:rPr>
        <w:t xml:space="preserve"> </w:t>
      </w:r>
      <w:r w:rsidR="002661E3" w:rsidRPr="00513736">
        <w:rPr>
          <w:rFonts w:ascii="Times New Roman" w:hAnsi="Times New Roman" w:cs="Times New Roman"/>
          <w:snapToGrid w:val="0"/>
          <w:sz w:val="28"/>
          <w:szCs w:val="28"/>
        </w:rPr>
        <w:t xml:space="preserve">    </w:t>
      </w:r>
    </w:p>
    <w:p w:rsidR="00966BFA" w:rsidRPr="00513736" w:rsidRDefault="00966BFA" w:rsidP="00513736">
      <w:pPr>
        <w:shd w:val="clear" w:color="auto" w:fill="FFFFFF"/>
        <w:tabs>
          <w:tab w:val="left" w:pos="567"/>
        </w:tabs>
        <w:spacing w:after="0" w:line="240" w:lineRule="auto"/>
        <w:ind w:firstLine="567"/>
        <w:jc w:val="both"/>
        <w:rPr>
          <w:rFonts w:ascii="Times New Roman" w:eastAsia="Times New Roman" w:hAnsi="Times New Roman" w:cs="Times New Roman"/>
          <w:b/>
          <w:bCs/>
          <w:color w:val="333333"/>
          <w:sz w:val="28"/>
          <w:szCs w:val="28"/>
          <w:lang w:eastAsia="ru-RU"/>
        </w:rPr>
      </w:pPr>
    </w:p>
    <w:p w:rsidR="00513736" w:rsidRDefault="00513736" w:rsidP="002661E3">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513736" w:rsidRDefault="00513736" w:rsidP="002661E3">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513736" w:rsidRDefault="00513736" w:rsidP="002661E3">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513736" w:rsidRDefault="00513736" w:rsidP="002661E3">
      <w:pPr>
        <w:shd w:val="clear" w:color="auto" w:fill="FFFFFF"/>
        <w:spacing w:after="0" w:line="240" w:lineRule="auto"/>
        <w:ind w:firstLine="567"/>
        <w:jc w:val="both"/>
        <w:rPr>
          <w:rFonts w:ascii="Times New Roman" w:eastAsia="Times New Roman" w:hAnsi="Times New Roman" w:cs="Times New Roman"/>
          <w:b/>
          <w:bCs/>
          <w:color w:val="333333"/>
          <w:sz w:val="28"/>
          <w:szCs w:val="28"/>
          <w:lang w:eastAsia="ru-RU"/>
        </w:rPr>
      </w:pPr>
    </w:p>
    <w:p w:rsidR="00832F41" w:rsidRPr="002661E3" w:rsidRDefault="00832F41" w:rsidP="002661E3">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2661E3">
        <w:rPr>
          <w:rFonts w:ascii="Times New Roman" w:eastAsia="Times New Roman" w:hAnsi="Times New Roman" w:cs="Times New Roman"/>
          <w:b/>
          <w:bCs/>
          <w:color w:val="333333"/>
          <w:sz w:val="28"/>
          <w:szCs w:val="28"/>
          <w:lang w:eastAsia="ru-RU"/>
        </w:rPr>
        <w:t>Список использованных источников</w:t>
      </w:r>
    </w:p>
    <w:p w:rsidR="00832F41" w:rsidRPr="00832F41" w:rsidRDefault="00832F41" w:rsidP="002661E3">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2661E3">
        <w:rPr>
          <w:rFonts w:ascii="Times New Roman" w:eastAsia="Times New Roman" w:hAnsi="Times New Roman" w:cs="Times New Roman"/>
          <w:color w:val="333333"/>
          <w:sz w:val="28"/>
          <w:szCs w:val="28"/>
          <w:lang w:eastAsia="ru-RU"/>
        </w:rPr>
        <w:t>1. ГОСТ 13867-68 (</w:t>
      </w:r>
      <w:proofErr w:type="gramStart"/>
      <w:r w:rsidRPr="002661E3">
        <w:rPr>
          <w:rFonts w:ascii="Times New Roman" w:eastAsia="Times New Roman" w:hAnsi="Times New Roman" w:cs="Times New Roman"/>
          <w:color w:val="333333"/>
          <w:sz w:val="28"/>
          <w:szCs w:val="28"/>
          <w:lang w:eastAsia="ru-RU"/>
        </w:rPr>
        <w:t>СТ</w:t>
      </w:r>
      <w:proofErr w:type="gramEnd"/>
      <w:r w:rsidRPr="00832F41">
        <w:rPr>
          <w:rFonts w:ascii="Times New Roman" w:eastAsia="Times New Roman" w:hAnsi="Times New Roman" w:cs="Times New Roman"/>
          <w:color w:val="333333"/>
          <w:sz w:val="28"/>
          <w:szCs w:val="28"/>
          <w:lang w:eastAsia="ru-RU"/>
        </w:rPr>
        <w:t xml:space="preserve"> СЭВ 883-78). Государственный стандарт Союза ССР. Продукты химические. Обозначение чистоты (утв. Госстандартом СССР 22.07.1968) (ред. от 27.12.1979)</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2. ГОСТ 25999-83 Продукты переработки плодов и овощей. Методы определения витаминов В</w:t>
      </w:r>
      <w:proofErr w:type="gramStart"/>
      <w:r w:rsidRPr="00832F41">
        <w:rPr>
          <w:rFonts w:ascii="Times New Roman" w:eastAsia="Times New Roman" w:hAnsi="Times New Roman" w:cs="Times New Roman"/>
          <w:color w:val="333333"/>
          <w:sz w:val="28"/>
          <w:szCs w:val="28"/>
          <w:vertAlign w:val="subscript"/>
          <w:lang w:eastAsia="ru-RU"/>
        </w:rPr>
        <w:t>1</w:t>
      </w:r>
      <w:proofErr w:type="gramEnd"/>
      <w:r w:rsidRPr="00832F41">
        <w:rPr>
          <w:rFonts w:ascii="Times New Roman" w:eastAsia="Times New Roman" w:hAnsi="Times New Roman" w:cs="Times New Roman"/>
          <w:color w:val="333333"/>
          <w:sz w:val="28"/>
          <w:szCs w:val="28"/>
          <w:lang w:eastAsia="ru-RU"/>
        </w:rPr>
        <w:t> и В</w:t>
      </w:r>
      <w:r w:rsidRPr="00832F41">
        <w:rPr>
          <w:rFonts w:ascii="Times New Roman" w:eastAsia="Times New Roman" w:hAnsi="Times New Roman" w:cs="Times New Roman"/>
          <w:color w:val="333333"/>
          <w:sz w:val="28"/>
          <w:szCs w:val="28"/>
          <w:vertAlign w:val="subscript"/>
          <w:lang w:eastAsia="ru-RU"/>
        </w:rPr>
        <w:t>2</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3. ГОСТ 26809.1-2014. Межгосударственный стандарт. Молоко и молочная продукция. Правила приёмки, методы отбора и подготовка проб к анализу. Часть 1. Молоко, молочные, молочные составные и </w:t>
      </w:r>
      <w:proofErr w:type="spellStart"/>
      <w:r w:rsidRPr="00832F41">
        <w:rPr>
          <w:rFonts w:ascii="Times New Roman" w:eastAsia="Times New Roman" w:hAnsi="Times New Roman" w:cs="Times New Roman"/>
          <w:color w:val="333333"/>
          <w:sz w:val="28"/>
          <w:szCs w:val="28"/>
          <w:lang w:eastAsia="ru-RU"/>
        </w:rPr>
        <w:t>молокосодержащие</w:t>
      </w:r>
      <w:proofErr w:type="spellEnd"/>
      <w:r w:rsidRPr="00832F41">
        <w:rPr>
          <w:rFonts w:ascii="Times New Roman" w:eastAsia="Times New Roman" w:hAnsi="Times New Roman" w:cs="Times New Roman"/>
          <w:color w:val="333333"/>
          <w:sz w:val="28"/>
          <w:szCs w:val="28"/>
          <w:lang w:eastAsia="ru-RU"/>
        </w:rPr>
        <w:t xml:space="preserve"> продукты (</w:t>
      </w:r>
      <w:proofErr w:type="gramStart"/>
      <w:r w:rsidRPr="00832F41">
        <w:rPr>
          <w:rFonts w:ascii="Times New Roman" w:eastAsia="Times New Roman" w:hAnsi="Times New Roman" w:cs="Times New Roman"/>
          <w:color w:val="333333"/>
          <w:sz w:val="28"/>
          <w:szCs w:val="28"/>
          <w:lang w:eastAsia="ru-RU"/>
        </w:rPr>
        <w:t>введён</w:t>
      </w:r>
      <w:proofErr w:type="gramEnd"/>
      <w:r w:rsidRPr="00832F41">
        <w:rPr>
          <w:rFonts w:ascii="Times New Roman" w:eastAsia="Times New Roman" w:hAnsi="Times New Roman" w:cs="Times New Roman"/>
          <w:color w:val="333333"/>
          <w:sz w:val="28"/>
          <w:szCs w:val="28"/>
          <w:lang w:eastAsia="ru-RU"/>
        </w:rPr>
        <w:t xml:space="preserve">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12.12.2014 № 1977-ст)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4. ГОСТ 26809.2-2014. Межгосударственный стандарт. Молоко и молочная продукция. Правила приемки, методы отбора и подготовка проб к анализу. Часть 2. Масло из коровьего молока, спреды, сыры и сырные продукты, плавленые сыры и плавленые сырные продукты (</w:t>
      </w:r>
      <w:proofErr w:type="gramStart"/>
      <w:r w:rsidRPr="00832F41">
        <w:rPr>
          <w:rFonts w:ascii="Times New Roman" w:eastAsia="Times New Roman" w:hAnsi="Times New Roman" w:cs="Times New Roman"/>
          <w:color w:val="333333"/>
          <w:sz w:val="28"/>
          <w:szCs w:val="28"/>
          <w:lang w:eastAsia="ru-RU"/>
        </w:rPr>
        <w:t>введён</w:t>
      </w:r>
      <w:proofErr w:type="gramEnd"/>
      <w:r w:rsidRPr="00832F41">
        <w:rPr>
          <w:rFonts w:ascii="Times New Roman" w:eastAsia="Times New Roman" w:hAnsi="Times New Roman" w:cs="Times New Roman"/>
          <w:color w:val="333333"/>
          <w:sz w:val="28"/>
          <w:szCs w:val="28"/>
          <w:lang w:eastAsia="ru-RU"/>
        </w:rPr>
        <w:t xml:space="preserve">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10.12.2014 № 1954-ст)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5. ГОСТ 32190-2013. Межгосударственный стандарт. Масла растительные. Правила приемки и методы отбора проб (</w:t>
      </w:r>
      <w:proofErr w:type="gramStart"/>
      <w:r w:rsidRPr="00832F41">
        <w:rPr>
          <w:rFonts w:ascii="Times New Roman" w:eastAsia="Times New Roman" w:hAnsi="Times New Roman" w:cs="Times New Roman"/>
          <w:color w:val="333333"/>
          <w:sz w:val="28"/>
          <w:szCs w:val="28"/>
          <w:lang w:eastAsia="ru-RU"/>
        </w:rPr>
        <w:t>введён</w:t>
      </w:r>
      <w:proofErr w:type="gramEnd"/>
      <w:r w:rsidRPr="00832F41">
        <w:rPr>
          <w:rFonts w:ascii="Times New Roman" w:eastAsia="Times New Roman" w:hAnsi="Times New Roman" w:cs="Times New Roman"/>
          <w:color w:val="333333"/>
          <w:sz w:val="28"/>
          <w:szCs w:val="28"/>
          <w:lang w:eastAsia="ru-RU"/>
        </w:rPr>
        <w:t xml:space="preserve">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28.10.2013 № 1254-ст)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6. ГОСТ 5899-85. Изделия кондитерские. Методы определения массовой доли жира (утратил силу в РФ с 1 янв. 2012)</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7. ГОСТ 8756.22-80. Продукты переработки плодов и овощей. Метод определения каротина</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8.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30648.1-99. Продукты молочные для детского питания. Методы определения жира (дата издания: 11.11.1999, дата введения в действие: 01.10.2000, дата последнего изменения: 18.05.2011)</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9.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30648.2-99. Продукты молочные для детского питания. Методы определения общего белка (дата начала действия: 2000.10.01, дата последнего издания документа: 1999.11.09)</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10.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30648.3-99. Продукты молочные для детского питания. Методы определения влаги и сухих веществ (дата начала действия: 2000.10.01, дата последнего издания документа: 1999.10.02)</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11.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30648.4-99. Продукты молочные для детского питания. Титриметрические методы определения кислотности (дата начала действия: 2000.10.01, дата последнего издания документа: 1999.10.20)</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12.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30648.5-99. Продукты молочные для детского питания. Методы определения активной кислотности (дата начала действия: 2000.10.01, дата последнего издания документа: 2009.06.01)</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13.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30648.6-99. Продукты молочные для детского питания. Методы определения индекса растворимости (дата начала действия: 2000.10.01; дата последнего издания документа: 1999.10.20)</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14.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30648.7-99. Продукты молочные для детского питания. Методы определения сахарозы (дата начала действия ГОСТа: 2000.10.01; дата последнего издания документа: 1999.10.25)</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15.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52687-2006. Национальный стандарт Российской Федерации. Продукты кисломолочные, обогащённые </w:t>
      </w:r>
      <w:proofErr w:type="spellStart"/>
      <w:r w:rsidRPr="00832F41">
        <w:rPr>
          <w:rFonts w:ascii="Times New Roman" w:eastAsia="Times New Roman" w:hAnsi="Times New Roman" w:cs="Times New Roman"/>
          <w:color w:val="333333"/>
          <w:sz w:val="28"/>
          <w:szCs w:val="28"/>
          <w:lang w:eastAsia="ru-RU"/>
        </w:rPr>
        <w:t>бифидобактериями</w:t>
      </w:r>
      <w:proofErr w:type="spellEnd"/>
      <w:r w:rsidRPr="00832F41">
        <w:rPr>
          <w:rFonts w:ascii="Times New Roman" w:eastAsia="Times New Roman" w:hAnsi="Times New Roman" w:cs="Times New Roman"/>
          <w:color w:val="333333"/>
          <w:sz w:val="28"/>
          <w:szCs w:val="28"/>
          <w:lang w:eastAsia="ru-RU"/>
        </w:rPr>
        <w:t xml:space="preserve"> </w:t>
      </w:r>
      <w:proofErr w:type="spellStart"/>
      <w:r w:rsidRPr="00832F41">
        <w:rPr>
          <w:rFonts w:ascii="Times New Roman" w:eastAsia="Times New Roman" w:hAnsi="Times New Roman" w:cs="Times New Roman"/>
          <w:color w:val="333333"/>
          <w:sz w:val="28"/>
          <w:szCs w:val="28"/>
          <w:lang w:eastAsia="ru-RU"/>
        </w:rPr>
        <w:t>бифидум</w:t>
      </w:r>
      <w:proofErr w:type="spellEnd"/>
      <w:r w:rsidRPr="00832F41">
        <w:rPr>
          <w:rFonts w:ascii="Times New Roman" w:eastAsia="Times New Roman" w:hAnsi="Times New Roman" w:cs="Times New Roman"/>
          <w:color w:val="333333"/>
          <w:sz w:val="28"/>
          <w:szCs w:val="28"/>
          <w:lang w:eastAsia="ru-RU"/>
        </w:rPr>
        <w:t xml:space="preserve">. Технические условия. </w:t>
      </w:r>
      <w:proofErr w:type="gramStart"/>
      <w:r w:rsidRPr="00832F41">
        <w:rPr>
          <w:rFonts w:ascii="Times New Roman" w:eastAsia="Times New Roman" w:hAnsi="Times New Roman" w:cs="Times New Roman"/>
          <w:color w:val="333333"/>
          <w:sz w:val="28"/>
          <w:szCs w:val="28"/>
          <w:lang w:eastAsia="ru-RU"/>
        </w:rPr>
        <w:t>Утверждён</w:t>
      </w:r>
      <w:proofErr w:type="gramEnd"/>
      <w:r w:rsidRPr="00832F41">
        <w:rPr>
          <w:rFonts w:ascii="Times New Roman" w:eastAsia="Times New Roman" w:hAnsi="Times New Roman" w:cs="Times New Roman"/>
          <w:color w:val="333333"/>
          <w:sz w:val="28"/>
          <w:szCs w:val="28"/>
          <w:lang w:eastAsia="ru-RU"/>
        </w:rPr>
        <w:t xml:space="preserve"> утв. Приказом </w:t>
      </w:r>
      <w:proofErr w:type="spellStart"/>
      <w:r w:rsidRPr="00832F41">
        <w:rPr>
          <w:rFonts w:ascii="Times New Roman" w:eastAsia="Times New Roman" w:hAnsi="Times New Roman" w:cs="Times New Roman"/>
          <w:color w:val="333333"/>
          <w:sz w:val="28"/>
          <w:szCs w:val="28"/>
          <w:lang w:eastAsia="ru-RU"/>
        </w:rPr>
        <w:t>Ростехрегулирования</w:t>
      </w:r>
      <w:proofErr w:type="spellEnd"/>
      <w:r w:rsidRPr="00832F41">
        <w:rPr>
          <w:rFonts w:ascii="Times New Roman" w:eastAsia="Times New Roman" w:hAnsi="Times New Roman" w:cs="Times New Roman"/>
          <w:color w:val="333333"/>
          <w:sz w:val="28"/>
          <w:szCs w:val="28"/>
          <w:lang w:eastAsia="ru-RU"/>
        </w:rPr>
        <w:t xml:space="preserve"> 27.12.2006 № 458-ст и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23.11.2011 № 591-ст для добровольного применения</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lastRenderedPageBreak/>
        <w:t xml:space="preserve">16.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55063-2012. Национальный стандарт Российской Федерации. Сыры и сыры плавленые. Правила приёмки, отбор проб и методы контроля (утв. и введён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13.11.2012 № 759-ст)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17.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54640-2011. Национальный стандарт Российской Федерации. Сахар. Правила приёмки и методы отбора проб (утв. и </w:t>
      </w:r>
      <w:proofErr w:type="gramStart"/>
      <w:r w:rsidRPr="00832F41">
        <w:rPr>
          <w:rFonts w:ascii="Times New Roman" w:eastAsia="Times New Roman" w:hAnsi="Times New Roman" w:cs="Times New Roman"/>
          <w:color w:val="333333"/>
          <w:sz w:val="28"/>
          <w:szCs w:val="28"/>
          <w:lang w:eastAsia="ru-RU"/>
        </w:rPr>
        <w:t>введён</w:t>
      </w:r>
      <w:proofErr w:type="gramEnd"/>
      <w:r w:rsidRPr="00832F41">
        <w:rPr>
          <w:rFonts w:ascii="Times New Roman" w:eastAsia="Times New Roman" w:hAnsi="Times New Roman" w:cs="Times New Roman"/>
          <w:color w:val="333333"/>
          <w:sz w:val="28"/>
          <w:szCs w:val="28"/>
          <w:lang w:eastAsia="ru-RU"/>
        </w:rPr>
        <w:t xml:space="preserve">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12.12.2011 № 789-ст)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18. ГОСТ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 xml:space="preserve"> 55361-2012. Национальный стандарт Российской Федерации. Жир молочный, масло и паста масляная из коровьего молока. Правила приёмки, отбор проб и методы контроля (утв. и введён в действие Приказом </w:t>
      </w:r>
      <w:proofErr w:type="spellStart"/>
      <w:r w:rsidRPr="00832F41">
        <w:rPr>
          <w:rFonts w:ascii="Times New Roman" w:eastAsia="Times New Roman" w:hAnsi="Times New Roman" w:cs="Times New Roman"/>
          <w:color w:val="333333"/>
          <w:sz w:val="28"/>
          <w:szCs w:val="28"/>
          <w:lang w:eastAsia="ru-RU"/>
        </w:rPr>
        <w:t>Росстандарта</w:t>
      </w:r>
      <w:proofErr w:type="spellEnd"/>
      <w:r w:rsidRPr="00832F41">
        <w:rPr>
          <w:rFonts w:ascii="Times New Roman" w:eastAsia="Times New Roman" w:hAnsi="Times New Roman" w:cs="Times New Roman"/>
          <w:color w:val="333333"/>
          <w:sz w:val="28"/>
          <w:szCs w:val="28"/>
          <w:lang w:eastAsia="ru-RU"/>
        </w:rPr>
        <w:t xml:space="preserve"> от 29.11.2012 № 1730-ст)</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19. </w:t>
      </w:r>
      <w:proofErr w:type="spellStart"/>
      <w:r w:rsidRPr="00832F41">
        <w:rPr>
          <w:rFonts w:ascii="Times New Roman" w:eastAsia="Times New Roman" w:hAnsi="Times New Roman" w:cs="Times New Roman"/>
          <w:color w:val="333333"/>
          <w:sz w:val="28"/>
          <w:szCs w:val="28"/>
          <w:lang w:eastAsia="ru-RU"/>
        </w:rPr>
        <w:t>Крусь</w:t>
      </w:r>
      <w:proofErr w:type="spellEnd"/>
      <w:r w:rsidRPr="00832F41">
        <w:rPr>
          <w:rFonts w:ascii="Times New Roman" w:eastAsia="Times New Roman" w:hAnsi="Times New Roman" w:cs="Times New Roman"/>
          <w:color w:val="333333"/>
          <w:sz w:val="28"/>
          <w:szCs w:val="28"/>
          <w:lang w:eastAsia="ru-RU"/>
        </w:rPr>
        <w:t xml:space="preserve">, Г.Н. Методы исследования молока и молочных продуктов / Г.Н. </w:t>
      </w:r>
      <w:proofErr w:type="spellStart"/>
      <w:r w:rsidRPr="00832F41">
        <w:rPr>
          <w:rFonts w:ascii="Times New Roman" w:eastAsia="Times New Roman" w:hAnsi="Times New Roman" w:cs="Times New Roman"/>
          <w:color w:val="333333"/>
          <w:sz w:val="28"/>
          <w:szCs w:val="28"/>
          <w:lang w:eastAsia="ru-RU"/>
        </w:rPr>
        <w:t>Крусь</w:t>
      </w:r>
      <w:proofErr w:type="spellEnd"/>
      <w:r w:rsidRPr="00832F41">
        <w:rPr>
          <w:rFonts w:ascii="Times New Roman" w:eastAsia="Times New Roman" w:hAnsi="Times New Roman" w:cs="Times New Roman"/>
          <w:color w:val="333333"/>
          <w:sz w:val="28"/>
          <w:szCs w:val="28"/>
          <w:lang w:eastAsia="ru-RU"/>
        </w:rPr>
        <w:t xml:space="preserve">, А.М. Шалыгина, З.В. </w:t>
      </w:r>
      <w:proofErr w:type="spellStart"/>
      <w:r w:rsidRPr="00832F41">
        <w:rPr>
          <w:rFonts w:ascii="Times New Roman" w:eastAsia="Times New Roman" w:hAnsi="Times New Roman" w:cs="Times New Roman"/>
          <w:color w:val="333333"/>
          <w:sz w:val="28"/>
          <w:szCs w:val="28"/>
          <w:lang w:eastAsia="ru-RU"/>
        </w:rPr>
        <w:t>Волокитина</w:t>
      </w:r>
      <w:proofErr w:type="spellEnd"/>
      <w:r w:rsidRPr="00832F41">
        <w:rPr>
          <w:rFonts w:ascii="Times New Roman" w:eastAsia="Times New Roman" w:hAnsi="Times New Roman" w:cs="Times New Roman"/>
          <w:color w:val="333333"/>
          <w:sz w:val="28"/>
          <w:szCs w:val="28"/>
          <w:lang w:eastAsia="ru-RU"/>
        </w:rPr>
        <w:t>; под общ</w:t>
      </w:r>
      <w:proofErr w:type="gramStart"/>
      <w:r w:rsidRPr="00832F41">
        <w:rPr>
          <w:rFonts w:ascii="Times New Roman" w:eastAsia="Times New Roman" w:hAnsi="Times New Roman" w:cs="Times New Roman"/>
          <w:color w:val="333333"/>
          <w:sz w:val="28"/>
          <w:szCs w:val="28"/>
          <w:lang w:eastAsia="ru-RU"/>
        </w:rPr>
        <w:t>.</w:t>
      </w:r>
      <w:proofErr w:type="gramEnd"/>
      <w:r w:rsidRPr="00832F41">
        <w:rPr>
          <w:rFonts w:ascii="Times New Roman" w:eastAsia="Times New Roman" w:hAnsi="Times New Roman" w:cs="Times New Roman"/>
          <w:color w:val="333333"/>
          <w:sz w:val="28"/>
          <w:szCs w:val="28"/>
          <w:lang w:eastAsia="ru-RU"/>
        </w:rPr>
        <w:t xml:space="preserve"> </w:t>
      </w:r>
      <w:proofErr w:type="gramStart"/>
      <w:r w:rsidRPr="00832F41">
        <w:rPr>
          <w:rFonts w:ascii="Times New Roman" w:eastAsia="Times New Roman" w:hAnsi="Times New Roman" w:cs="Times New Roman"/>
          <w:color w:val="333333"/>
          <w:sz w:val="28"/>
          <w:szCs w:val="28"/>
          <w:lang w:eastAsia="ru-RU"/>
        </w:rPr>
        <w:t>р</w:t>
      </w:r>
      <w:proofErr w:type="gramEnd"/>
      <w:r w:rsidRPr="00832F41">
        <w:rPr>
          <w:rFonts w:ascii="Times New Roman" w:eastAsia="Times New Roman" w:hAnsi="Times New Roman" w:cs="Times New Roman"/>
          <w:color w:val="333333"/>
          <w:sz w:val="28"/>
          <w:szCs w:val="28"/>
          <w:lang w:eastAsia="ru-RU"/>
        </w:rPr>
        <w:t>едакцией А.М. Шалыгиной. – М.: Колос, 2000. – 368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20. Методические указания по использованию экспресс-метода биологической оценки пищевых продуктов / В.С. Баранов, Г.Г. </w:t>
      </w:r>
      <w:proofErr w:type="spellStart"/>
      <w:r w:rsidRPr="00832F41">
        <w:rPr>
          <w:rFonts w:ascii="Times New Roman" w:eastAsia="Times New Roman" w:hAnsi="Times New Roman" w:cs="Times New Roman"/>
          <w:color w:val="333333"/>
          <w:sz w:val="28"/>
          <w:szCs w:val="28"/>
          <w:lang w:eastAsia="ru-RU"/>
        </w:rPr>
        <w:t>Жарикова</w:t>
      </w:r>
      <w:proofErr w:type="spellEnd"/>
      <w:r w:rsidRPr="00832F41">
        <w:rPr>
          <w:rFonts w:ascii="Times New Roman" w:eastAsia="Times New Roman" w:hAnsi="Times New Roman" w:cs="Times New Roman"/>
          <w:color w:val="333333"/>
          <w:sz w:val="28"/>
          <w:szCs w:val="28"/>
          <w:lang w:eastAsia="ru-RU"/>
        </w:rPr>
        <w:t>, С.В. Огнева, С.А. Федотова. – М.: МИНХ им. Г.В. Плеханова, 1982. – 29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21. Методы биохимического исследования растений / А.И. Ермаков, В.В. Арасимович, Н.П. </w:t>
      </w:r>
      <w:proofErr w:type="spellStart"/>
      <w:r w:rsidRPr="00832F41">
        <w:rPr>
          <w:rFonts w:ascii="Times New Roman" w:eastAsia="Times New Roman" w:hAnsi="Times New Roman" w:cs="Times New Roman"/>
          <w:color w:val="333333"/>
          <w:sz w:val="28"/>
          <w:szCs w:val="28"/>
          <w:lang w:eastAsia="ru-RU"/>
        </w:rPr>
        <w:t>Ярош</w:t>
      </w:r>
      <w:proofErr w:type="spellEnd"/>
      <w:r w:rsidRPr="00832F41">
        <w:rPr>
          <w:rFonts w:ascii="Times New Roman" w:eastAsia="Times New Roman" w:hAnsi="Times New Roman" w:cs="Times New Roman"/>
          <w:color w:val="333333"/>
          <w:sz w:val="28"/>
          <w:szCs w:val="28"/>
          <w:lang w:eastAsia="ru-RU"/>
        </w:rPr>
        <w:t xml:space="preserve"> и др.; Под ред. А.И. Ермакова. – 3-е изд., </w:t>
      </w:r>
      <w:proofErr w:type="spellStart"/>
      <w:r w:rsidRPr="00832F41">
        <w:rPr>
          <w:rFonts w:ascii="Times New Roman" w:eastAsia="Times New Roman" w:hAnsi="Times New Roman" w:cs="Times New Roman"/>
          <w:color w:val="333333"/>
          <w:sz w:val="28"/>
          <w:szCs w:val="28"/>
          <w:lang w:eastAsia="ru-RU"/>
        </w:rPr>
        <w:t>перераб</w:t>
      </w:r>
      <w:proofErr w:type="spellEnd"/>
      <w:r w:rsidRPr="00832F41">
        <w:rPr>
          <w:rFonts w:ascii="Times New Roman" w:eastAsia="Times New Roman" w:hAnsi="Times New Roman" w:cs="Times New Roman"/>
          <w:color w:val="333333"/>
          <w:sz w:val="28"/>
          <w:szCs w:val="28"/>
          <w:lang w:eastAsia="ru-RU"/>
        </w:rPr>
        <w:t xml:space="preserve">. и доп. – Л.: </w:t>
      </w:r>
      <w:proofErr w:type="spellStart"/>
      <w:r w:rsidRPr="00832F41">
        <w:rPr>
          <w:rFonts w:ascii="Times New Roman" w:eastAsia="Times New Roman" w:hAnsi="Times New Roman" w:cs="Times New Roman"/>
          <w:color w:val="333333"/>
          <w:sz w:val="28"/>
          <w:szCs w:val="28"/>
          <w:lang w:eastAsia="ru-RU"/>
        </w:rPr>
        <w:t>Агропромиздат</w:t>
      </w:r>
      <w:proofErr w:type="spellEnd"/>
      <w:r w:rsidRPr="00832F41">
        <w:rPr>
          <w:rFonts w:ascii="Times New Roman" w:eastAsia="Times New Roman" w:hAnsi="Times New Roman" w:cs="Times New Roman"/>
          <w:color w:val="333333"/>
          <w:sz w:val="28"/>
          <w:szCs w:val="28"/>
          <w:lang w:eastAsia="ru-RU"/>
        </w:rPr>
        <w:t>, 1983. – 430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22. Нечаев А.П. Пищевая химия. – СПб</w:t>
      </w:r>
      <w:proofErr w:type="gramStart"/>
      <w:r w:rsidRPr="00832F41">
        <w:rPr>
          <w:rFonts w:ascii="Times New Roman" w:eastAsia="Times New Roman" w:hAnsi="Times New Roman" w:cs="Times New Roman"/>
          <w:color w:val="333333"/>
          <w:sz w:val="28"/>
          <w:szCs w:val="28"/>
          <w:lang w:eastAsia="ru-RU"/>
        </w:rPr>
        <w:t xml:space="preserve">.: </w:t>
      </w:r>
      <w:proofErr w:type="gramEnd"/>
      <w:r w:rsidRPr="00832F41">
        <w:rPr>
          <w:rFonts w:ascii="Times New Roman" w:eastAsia="Times New Roman" w:hAnsi="Times New Roman" w:cs="Times New Roman"/>
          <w:color w:val="333333"/>
          <w:sz w:val="28"/>
          <w:szCs w:val="28"/>
          <w:lang w:eastAsia="ru-RU"/>
        </w:rPr>
        <w:t>ГИОРД, 2001. – 592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23. </w:t>
      </w:r>
      <w:proofErr w:type="spellStart"/>
      <w:r w:rsidRPr="00832F41">
        <w:rPr>
          <w:rFonts w:ascii="Times New Roman" w:eastAsia="Times New Roman" w:hAnsi="Times New Roman" w:cs="Times New Roman"/>
          <w:color w:val="333333"/>
          <w:sz w:val="28"/>
          <w:szCs w:val="28"/>
          <w:lang w:eastAsia="ru-RU"/>
        </w:rPr>
        <w:t>Реометрия</w:t>
      </w:r>
      <w:proofErr w:type="spellEnd"/>
      <w:r w:rsidRPr="00832F41">
        <w:rPr>
          <w:rFonts w:ascii="Times New Roman" w:eastAsia="Times New Roman" w:hAnsi="Times New Roman" w:cs="Times New Roman"/>
          <w:color w:val="333333"/>
          <w:sz w:val="28"/>
          <w:szCs w:val="28"/>
          <w:lang w:eastAsia="ru-RU"/>
        </w:rPr>
        <w:t xml:space="preserve"> пищевого сырья и продуктов: Справочник</w:t>
      </w:r>
      <w:proofErr w:type="gramStart"/>
      <w:r w:rsidRPr="00832F41">
        <w:rPr>
          <w:rFonts w:ascii="Times New Roman" w:eastAsia="Times New Roman" w:hAnsi="Times New Roman" w:cs="Times New Roman"/>
          <w:color w:val="333333"/>
          <w:sz w:val="28"/>
          <w:szCs w:val="28"/>
          <w:lang w:eastAsia="ru-RU"/>
        </w:rPr>
        <w:t xml:space="preserve"> / П</w:t>
      </w:r>
      <w:proofErr w:type="gramEnd"/>
      <w:r w:rsidRPr="00832F41">
        <w:rPr>
          <w:rFonts w:ascii="Times New Roman" w:eastAsia="Times New Roman" w:hAnsi="Times New Roman" w:cs="Times New Roman"/>
          <w:color w:val="333333"/>
          <w:sz w:val="28"/>
          <w:szCs w:val="28"/>
          <w:lang w:eastAsia="ru-RU"/>
        </w:rPr>
        <w:t xml:space="preserve">од ред. Ю.А. Мачихина. – М.: </w:t>
      </w:r>
      <w:proofErr w:type="spellStart"/>
      <w:r w:rsidRPr="00832F41">
        <w:rPr>
          <w:rFonts w:ascii="Times New Roman" w:eastAsia="Times New Roman" w:hAnsi="Times New Roman" w:cs="Times New Roman"/>
          <w:color w:val="333333"/>
          <w:sz w:val="28"/>
          <w:szCs w:val="28"/>
          <w:lang w:eastAsia="ru-RU"/>
        </w:rPr>
        <w:t>Агропромиздат</w:t>
      </w:r>
      <w:proofErr w:type="spellEnd"/>
      <w:r w:rsidRPr="00832F41">
        <w:rPr>
          <w:rFonts w:ascii="Times New Roman" w:eastAsia="Times New Roman" w:hAnsi="Times New Roman" w:cs="Times New Roman"/>
          <w:color w:val="333333"/>
          <w:sz w:val="28"/>
          <w:szCs w:val="28"/>
          <w:lang w:eastAsia="ru-RU"/>
        </w:rPr>
        <w:t>. – 1990. – 271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24. Решение № 80 Коллегии Евразийской экономической комиссии "О Перечне стандартов, в результате применения которых на добровольной основе обеспечивается соблюдение требований Технического регламента Таможенного союза "О безопасности молока и молочной продукции" (</w:t>
      </w:r>
      <w:proofErr w:type="gramStart"/>
      <w:r w:rsidRPr="00832F41">
        <w:rPr>
          <w:rFonts w:ascii="Times New Roman" w:eastAsia="Times New Roman" w:hAnsi="Times New Roman" w:cs="Times New Roman"/>
          <w:color w:val="333333"/>
          <w:sz w:val="28"/>
          <w:szCs w:val="28"/>
          <w:lang w:eastAsia="ru-RU"/>
        </w:rPr>
        <w:t>ТР</w:t>
      </w:r>
      <w:proofErr w:type="gramEnd"/>
      <w:r w:rsidRPr="00832F41">
        <w:rPr>
          <w:rFonts w:ascii="Times New Roman" w:eastAsia="Times New Roman" w:hAnsi="Times New Roman" w:cs="Times New Roman"/>
          <w:color w:val="333333"/>
          <w:sz w:val="28"/>
          <w:szCs w:val="28"/>
          <w:lang w:eastAsia="ru-RU"/>
        </w:rPr>
        <w:t xml:space="preserve"> ТС 033/2013)</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25. Современные методы исследования качества пищевых продуктов / И.А. Снегирева, Ю.Н. Жванко, Т.Г. Родина, А.Н. </w:t>
      </w:r>
      <w:proofErr w:type="gramStart"/>
      <w:r w:rsidRPr="00832F41">
        <w:rPr>
          <w:rFonts w:ascii="Times New Roman" w:eastAsia="Times New Roman" w:hAnsi="Times New Roman" w:cs="Times New Roman"/>
          <w:color w:val="333333"/>
          <w:sz w:val="28"/>
          <w:szCs w:val="28"/>
          <w:lang w:eastAsia="ru-RU"/>
        </w:rPr>
        <w:t>Рукосуев</w:t>
      </w:r>
      <w:proofErr w:type="gramEnd"/>
      <w:r w:rsidRPr="00832F41">
        <w:rPr>
          <w:rFonts w:ascii="Times New Roman" w:eastAsia="Times New Roman" w:hAnsi="Times New Roman" w:cs="Times New Roman"/>
          <w:color w:val="333333"/>
          <w:sz w:val="28"/>
          <w:szCs w:val="28"/>
          <w:lang w:eastAsia="ru-RU"/>
        </w:rPr>
        <w:t xml:space="preserve"> и др. – М.: Экономика, 1976. – 222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26. Состав и свойства молока как сырья для молочной промышленности: Справочник / Н.Ю. Алексеева, В.П. Аристова, А.П. </w:t>
      </w:r>
      <w:proofErr w:type="spellStart"/>
      <w:r w:rsidRPr="00832F41">
        <w:rPr>
          <w:rFonts w:ascii="Times New Roman" w:eastAsia="Times New Roman" w:hAnsi="Times New Roman" w:cs="Times New Roman"/>
          <w:color w:val="333333"/>
          <w:sz w:val="28"/>
          <w:szCs w:val="28"/>
          <w:lang w:eastAsia="ru-RU"/>
        </w:rPr>
        <w:t>Патратий</w:t>
      </w:r>
      <w:proofErr w:type="spellEnd"/>
      <w:r w:rsidRPr="00832F41">
        <w:rPr>
          <w:rFonts w:ascii="Times New Roman" w:eastAsia="Times New Roman" w:hAnsi="Times New Roman" w:cs="Times New Roman"/>
          <w:color w:val="333333"/>
          <w:sz w:val="28"/>
          <w:szCs w:val="28"/>
          <w:lang w:eastAsia="ru-RU"/>
        </w:rPr>
        <w:t xml:space="preserve"> и др.; Под ред. Я.И. Костина. – М.: </w:t>
      </w:r>
      <w:proofErr w:type="spellStart"/>
      <w:r w:rsidRPr="00832F41">
        <w:rPr>
          <w:rFonts w:ascii="Times New Roman" w:eastAsia="Times New Roman" w:hAnsi="Times New Roman" w:cs="Times New Roman"/>
          <w:color w:val="333333"/>
          <w:sz w:val="28"/>
          <w:szCs w:val="28"/>
          <w:lang w:eastAsia="ru-RU"/>
        </w:rPr>
        <w:t>Агропромиздат</w:t>
      </w:r>
      <w:proofErr w:type="spellEnd"/>
      <w:r w:rsidRPr="00832F41">
        <w:rPr>
          <w:rFonts w:ascii="Times New Roman" w:eastAsia="Times New Roman" w:hAnsi="Times New Roman" w:cs="Times New Roman"/>
          <w:color w:val="333333"/>
          <w:sz w:val="28"/>
          <w:szCs w:val="28"/>
          <w:lang w:eastAsia="ru-RU"/>
        </w:rPr>
        <w:t>, 1996. – 236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27. Справочник работника лаборатории консервного завода / С.Ю. Гельфанд, Э.В. Дьяконова, Т.Н. Медведева. – М.: </w:t>
      </w:r>
      <w:proofErr w:type="spellStart"/>
      <w:r w:rsidRPr="00832F41">
        <w:rPr>
          <w:rFonts w:ascii="Times New Roman" w:eastAsia="Times New Roman" w:hAnsi="Times New Roman" w:cs="Times New Roman"/>
          <w:color w:val="333333"/>
          <w:sz w:val="28"/>
          <w:szCs w:val="28"/>
          <w:lang w:eastAsia="ru-RU"/>
        </w:rPr>
        <w:t>Анропромиздат</w:t>
      </w:r>
      <w:proofErr w:type="spellEnd"/>
      <w:r w:rsidRPr="00832F41">
        <w:rPr>
          <w:rFonts w:ascii="Times New Roman" w:eastAsia="Times New Roman" w:hAnsi="Times New Roman" w:cs="Times New Roman"/>
          <w:color w:val="333333"/>
          <w:sz w:val="28"/>
          <w:szCs w:val="28"/>
          <w:lang w:eastAsia="ru-RU"/>
        </w:rPr>
        <w:t>, 1990. – 176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28. Стандартизация и контроль качества продукции. Общественное питание: учеб</w:t>
      </w:r>
      <w:proofErr w:type="gramStart"/>
      <w:r w:rsidRPr="00832F41">
        <w:rPr>
          <w:rFonts w:ascii="Times New Roman" w:eastAsia="Times New Roman" w:hAnsi="Times New Roman" w:cs="Times New Roman"/>
          <w:color w:val="333333"/>
          <w:sz w:val="28"/>
          <w:szCs w:val="28"/>
          <w:lang w:eastAsia="ru-RU"/>
        </w:rPr>
        <w:t>.</w:t>
      </w:r>
      <w:proofErr w:type="gramEnd"/>
      <w:r w:rsidRPr="00832F41">
        <w:rPr>
          <w:rFonts w:ascii="Times New Roman" w:eastAsia="Times New Roman" w:hAnsi="Times New Roman" w:cs="Times New Roman"/>
          <w:color w:val="333333"/>
          <w:sz w:val="28"/>
          <w:szCs w:val="28"/>
          <w:lang w:eastAsia="ru-RU"/>
        </w:rPr>
        <w:t xml:space="preserve"> </w:t>
      </w:r>
      <w:proofErr w:type="gramStart"/>
      <w:r w:rsidRPr="00832F41">
        <w:rPr>
          <w:rFonts w:ascii="Times New Roman" w:eastAsia="Times New Roman" w:hAnsi="Times New Roman" w:cs="Times New Roman"/>
          <w:color w:val="333333"/>
          <w:sz w:val="28"/>
          <w:szCs w:val="28"/>
          <w:lang w:eastAsia="ru-RU"/>
        </w:rPr>
        <w:t>п</w:t>
      </w:r>
      <w:proofErr w:type="gramEnd"/>
      <w:r w:rsidRPr="00832F41">
        <w:rPr>
          <w:rFonts w:ascii="Times New Roman" w:eastAsia="Times New Roman" w:hAnsi="Times New Roman" w:cs="Times New Roman"/>
          <w:color w:val="333333"/>
          <w:sz w:val="28"/>
          <w:szCs w:val="28"/>
          <w:lang w:eastAsia="ru-RU"/>
        </w:rPr>
        <w:t xml:space="preserve">особие для вузов / Г.Н. </w:t>
      </w:r>
      <w:proofErr w:type="spellStart"/>
      <w:r w:rsidRPr="00832F41">
        <w:rPr>
          <w:rFonts w:ascii="Times New Roman" w:eastAsia="Times New Roman" w:hAnsi="Times New Roman" w:cs="Times New Roman"/>
          <w:color w:val="333333"/>
          <w:sz w:val="28"/>
          <w:szCs w:val="28"/>
          <w:lang w:eastAsia="ru-RU"/>
        </w:rPr>
        <w:t>Ловачева</w:t>
      </w:r>
      <w:proofErr w:type="spellEnd"/>
      <w:r w:rsidRPr="00832F41">
        <w:rPr>
          <w:rFonts w:ascii="Times New Roman" w:eastAsia="Times New Roman" w:hAnsi="Times New Roman" w:cs="Times New Roman"/>
          <w:color w:val="333333"/>
          <w:sz w:val="28"/>
          <w:szCs w:val="28"/>
          <w:lang w:eastAsia="ru-RU"/>
        </w:rPr>
        <w:t xml:space="preserve">, А.И. </w:t>
      </w:r>
      <w:proofErr w:type="spellStart"/>
      <w:r w:rsidRPr="00832F41">
        <w:rPr>
          <w:rFonts w:ascii="Times New Roman" w:eastAsia="Times New Roman" w:hAnsi="Times New Roman" w:cs="Times New Roman"/>
          <w:color w:val="333333"/>
          <w:sz w:val="28"/>
          <w:szCs w:val="28"/>
          <w:lang w:eastAsia="ru-RU"/>
        </w:rPr>
        <w:t>Мглинец</w:t>
      </w:r>
      <w:proofErr w:type="spellEnd"/>
      <w:r w:rsidRPr="00832F41">
        <w:rPr>
          <w:rFonts w:ascii="Times New Roman" w:eastAsia="Times New Roman" w:hAnsi="Times New Roman" w:cs="Times New Roman"/>
          <w:color w:val="333333"/>
          <w:sz w:val="28"/>
          <w:szCs w:val="28"/>
          <w:lang w:eastAsia="ru-RU"/>
        </w:rPr>
        <w:t>, Н.Р. Успенская. – М.: Экономика, 1990. – 239 с.</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29. Федеральный закон от 12.06.2008 № 88-ФЗ «Технический регламент на молоко и молочную продукцию» (Приказ </w:t>
      </w:r>
      <w:proofErr w:type="spellStart"/>
      <w:r w:rsidRPr="00832F41">
        <w:rPr>
          <w:rFonts w:ascii="Times New Roman" w:eastAsia="Times New Roman" w:hAnsi="Times New Roman" w:cs="Times New Roman"/>
          <w:color w:val="333333"/>
          <w:sz w:val="28"/>
          <w:szCs w:val="28"/>
          <w:lang w:eastAsia="ru-RU"/>
        </w:rPr>
        <w:t>Ростехрегулирования</w:t>
      </w:r>
      <w:proofErr w:type="spellEnd"/>
      <w:r w:rsidRPr="00832F41">
        <w:rPr>
          <w:rFonts w:ascii="Times New Roman" w:eastAsia="Times New Roman" w:hAnsi="Times New Roman" w:cs="Times New Roman"/>
          <w:color w:val="333333"/>
          <w:sz w:val="28"/>
          <w:szCs w:val="28"/>
          <w:lang w:eastAsia="ru-RU"/>
        </w:rPr>
        <w:t xml:space="preserve"> от 31.10.2008 № 3468)</w:t>
      </w:r>
    </w:p>
    <w:p w:rsidR="00832F41" w:rsidRPr="00832F41" w:rsidRDefault="00832F41" w:rsidP="00832F4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832F41">
        <w:rPr>
          <w:rFonts w:ascii="Times New Roman" w:eastAsia="Times New Roman" w:hAnsi="Times New Roman" w:cs="Times New Roman"/>
          <w:color w:val="333333"/>
          <w:sz w:val="28"/>
          <w:szCs w:val="28"/>
          <w:lang w:eastAsia="ru-RU"/>
        </w:rPr>
        <w:t xml:space="preserve">30. Химический состав пищевых продуктов. </w:t>
      </w:r>
      <w:proofErr w:type="spellStart"/>
      <w:r w:rsidRPr="00832F41">
        <w:rPr>
          <w:rFonts w:ascii="Times New Roman" w:eastAsia="Times New Roman" w:hAnsi="Times New Roman" w:cs="Times New Roman"/>
          <w:color w:val="333333"/>
          <w:sz w:val="28"/>
          <w:szCs w:val="28"/>
          <w:lang w:eastAsia="ru-RU"/>
        </w:rPr>
        <w:t>Кн</w:t>
      </w:r>
      <w:proofErr w:type="spellEnd"/>
      <w:r w:rsidRPr="00832F41">
        <w:rPr>
          <w:rFonts w:ascii="Times New Roman" w:eastAsia="Times New Roman" w:hAnsi="Times New Roman" w:cs="Times New Roman"/>
          <w:color w:val="333333"/>
          <w:sz w:val="28"/>
          <w:szCs w:val="28"/>
          <w:lang w:eastAsia="ru-RU"/>
        </w:rPr>
        <w:t xml:space="preserve"> 2: Справочные таблицы содержания аминокислот, жирных кислот, витаминов, макро- и </w:t>
      </w:r>
      <w:r w:rsidRPr="00832F41">
        <w:rPr>
          <w:rFonts w:ascii="Times New Roman" w:eastAsia="Times New Roman" w:hAnsi="Times New Roman" w:cs="Times New Roman"/>
          <w:color w:val="333333"/>
          <w:sz w:val="28"/>
          <w:szCs w:val="28"/>
          <w:lang w:eastAsia="ru-RU"/>
        </w:rPr>
        <w:lastRenderedPageBreak/>
        <w:t>микроэлементов, органических кислот и углеводов</w:t>
      </w:r>
      <w:proofErr w:type="gramStart"/>
      <w:r w:rsidRPr="00832F41">
        <w:rPr>
          <w:rFonts w:ascii="Times New Roman" w:eastAsia="Times New Roman" w:hAnsi="Times New Roman" w:cs="Times New Roman"/>
          <w:color w:val="333333"/>
          <w:sz w:val="28"/>
          <w:szCs w:val="28"/>
          <w:lang w:eastAsia="ru-RU"/>
        </w:rPr>
        <w:t xml:space="preserve"> / П</w:t>
      </w:r>
      <w:proofErr w:type="gramEnd"/>
      <w:r w:rsidRPr="00832F41">
        <w:rPr>
          <w:rFonts w:ascii="Times New Roman" w:eastAsia="Times New Roman" w:hAnsi="Times New Roman" w:cs="Times New Roman"/>
          <w:color w:val="333333"/>
          <w:sz w:val="28"/>
          <w:szCs w:val="28"/>
          <w:lang w:eastAsia="ru-RU"/>
        </w:rPr>
        <w:t xml:space="preserve">од ред. И.М. Скурихина. – 20-е изд., </w:t>
      </w:r>
      <w:proofErr w:type="spellStart"/>
      <w:r w:rsidRPr="00832F41">
        <w:rPr>
          <w:rFonts w:ascii="Times New Roman" w:eastAsia="Times New Roman" w:hAnsi="Times New Roman" w:cs="Times New Roman"/>
          <w:color w:val="333333"/>
          <w:sz w:val="28"/>
          <w:szCs w:val="28"/>
          <w:lang w:eastAsia="ru-RU"/>
        </w:rPr>
        <w:t>перераб</w:t>
      </w:r>
      <w:proofErr w:type="spellEnd"/>
      <w:r w:rsidRPr="00832F41">
        <w:rPr>
          <w:rFonts w:ascii="Times New Roman" w:eastAsia="Times New Roman" w:hAnsi="Times New Roman" w:cs="Times New Roman"/>
          <w:color w:val="333333"/>
          <w:sz w:val="28"/>
          <w:szCs w:val="28"/>
          <w:lang w:eastAsia="ru-RU"/>
        </w:rPr>
        <w:t xml:space="preserve">. и доп. – М.: </w:t>
      </w:r>
      <w:proofErr w:type="spellStart"/>
      <w:r w:rsidRPr="00832F41">
        <w:rPr>
          <w:rFonts w:ascii="Times New Roman" w:eastAsia="Times New Roman" w:hAnsi="Times New Roman" w:cs="Times New Roman"/>
          <w:color w:val="333333"/>
          <w:sz w:val="28"/>
          <w:szCs w:val="28"/>
          <w:lang w:eastAsia="ru-RU"/>
        </w:rPr>
        <w:t>Агропромиздат</w:t>
      </w:r>
      <w:proofErr w:type="spellEnd"/>
      <w:r w:rsidRPr="00832F41">
        <w:rPr>
          <w:rFonts w:ascii="Times New Roman" w:eastAsia="Times New Roman" w:hAnsi="Times New Roman" w:cs="Times New Roman"/>
          <w:color w:val="333333"/>
          <w:sz w:val="28"/>
          <w:szCs w:val="28"/>
          <w:lang w:eastAsia="ru-RU"/>
        </w:rPr>
        <w:t>, 1987. – 360 с.</w:t>
      </w:r>
    </w:p>
    <w:p w:rsidR="00832F41" w:rsidRPr="00832F41" w:rsidRDefault="00832F41">
      <w:pPr>
        <w:spacing w:after="0" w:line="240" w:lineRule="auto"/>
        <w:ind w:firstLine="567"/>
        <w:jc w:val="both"/>
        <w:rPr>
          <w:rFonts w:ascii="Times New Roman" w:hAnsi="Times New Roman" w:cs="Times New Roman"/>
          <w:sz w:val="28"/>
          <w:szCs w:val="28"/>
        </w:rPr>
      </w:pPr>
    </w:p>
    <w:sectPr w:rsidR="00832F41" w:rsidRPr="00832F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A008C"/>
    <w:multiLevelType w:val="hybridMultilevel"/>
    <w:tmpl w:val="6324CFD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307093C"/>
    <w:multiLevelType w:val="multilevel"/>
    <w:tmpl w:val="EFA2C1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9E4459"/>
    <w:multiLevelType w:val="multilevel"/>
    <w:tmpl w:val="922AC0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25505B"/>
    <w:multiLevelType w:val="multilevel"/>
    <w:tmpl w:val="104CB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9CE6A19"/>
    <w:multiLevelType w:val="multilevel"/>
    <w:tmpl w:val="2BC69C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76023F"/>
    <w:multiLevelType w:val="multilevel"/>
    <w:tmpl w:val="90D84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5D85235"/>
    <w:multiLevelType w:val="multilevel"/>
    <w:tmpl w:val="F3F23F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5"/>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F9"/>
    <w:rsid w:val="000024BA"/>
    <w:rsid w:val="00003CFB"/>
    <w:rsid w:val="00003E71"/>
    <w:rsid w:val="00004B48"/>
    <w:rsid w:val="000063E5"/>
    <w:rsid w:val="000064D1"/>
    <w:rsid w:val="00007583"/>
    <w:rsid w:val="00010FF1"/>
    <w:rsid w:val="00011078"/>
    <w:rsid w:val="000111D0"/>
    <w:rsid w:val="000113E4"/>
    <w:rsid w:val="00013EAD"/>
    <w:rsid w:val="00016338"/>
    <w:rsid w:val="0001740A"/>
    <w:rsid w:val="000205EB"/>
    <w:rsid w:val="0002267F"/>
    <w:rsid w:val="00023B26"/>
    <w:rsid w:val="000248AF"/>
    <w:rsid w:val="00024C47"/>
    <w:rsid w:val="00025542"/>
    <w:rsid w:val="0002667D"/>
    <w:rsid w:val="00026F10"/>
    <w:rsid w:val="000278F5"/>
    <w:rsid w:val="0003498A"/>
    <w:rsid w:val="00035CF5"/>
    <w:rsid w:val="00036134"/>
    <w:rsid w:val="00036DD5"/>
    <w:rsid w:val="00036F02"/>
    <w:rsid w:val="00040ECC"/>
    <w:rsid w:val="0004411E"/>
    <w:rsid w:val="000470F7"/>
    <w:rsid w:val="00047285"/>
    <w:rsid w:val="00047C50"/>
    <w:rsid w:val="00050434"/>
    <w:rsid w:val="000528DE"/>
    <w:rsid w:val="00053040"/>
    <w:rsid w:val="0005353E"/>
    <w:rsid w:val="00056C5D"/>
    <w:rsid w:val="00056DEB"/>
    <w:rsid w:val="0005746B"/>
    <w:rsid w:val="0006062E"/>
    <w:rsid w:val="00061541"/>
    <w:rsid w:val="00063B18"/>
    <w:rsid w:val="0006502A"/>
    <w:rsid w:val="00066413"/>
    <w:rsid w:val="00066C6F"/>
    <w:rsid w:val="00066D66"/>
    <w:rsid w:val="00067E42"/>
    <w:rsid w:val="000701F9"/>
    <w:rsid w:val="000715D3"/>
    <w:rsid w:val="00072740"/>
    <w:rsid w:val="00073EA8"/>
    <w:rsid w:val="00075076"/>
    <w:rsid w:val="0008170E"/>
    <w:rsid w:val="00082135"/>
    <w:rsid w:val="000829D3"/>
    <w:rsid w:val="0008454C"/>
    <w:rsid w:val="000850A6"/>
    <w:rsid w:val="0009100B"/>
    <w:rsid w:val="0009108E"/>
    <w:rsid w:val="00092841"/>
    <w:rsid w:val="00093980"/>
    <w:rsid w:val="00093AB2"/>
    <w:rsid w:val="000953A5"/>
    <w:rsid w:val="00096E6F"/>
    <w:rsid w:val="00097A76"/>
    <w:rsid w:val="000A0162"/>
    <w:rsid w:val="000A0807"/>
    <w:rsid w:val="000A0B38"/>
    <w:rsid w:val="000A26C6"/>
    <w:rsid w:val="000A2FF2"/>
    <w:rsid w:val="000A37DB"/>
    <w:rsid w:val="000A4D05"/>
    <w:rsid w:val="000A527C"/>
    <w:rsid w:val="000A53B2"/>
    <w:rsid w:val="000A5975"/>
    <w:rsid w:val="000A6A05"/>
    <w:rsid w:val="000A6F75"/>
    <w:rsid w:val="000A79A2"/>
    <w:rsid w:val="000B002E"/>
    <w:rsid w:val="000B653A"/>
    <w:rsid w:val="000B7DDA"/>
    <w:rsid w:val="000C22D6"/>
    <w:rsid w:val="000C2748"/>
    <w:rsid w:val="000C344D"/>
    <w:rsid w:val="000C3A54"/>
    <w:rsid w:val="000C44A8"/>
    <w:rsid w:val="000C65E1"/>
    <w:rsid w:val="000C710F"/>
    <w:rsid w:val="000C76A5"/>
    <w:rsid w:val="000C77E8"/>
    <w:rsid w:val="000D1A19"/>
    <w:rsid w:val="000D1F7D"/>
    <w:rsid w:val="000D25ED"/>
    <w:rsid w:val="000D3071"/>
    <w:rsid w:val="000D6D2A"/>
    <w:rsid w:val="000D79E1"/>
    <w:rsid w:val="000E1EF9"/>
    <w:rsid w:val="000E379A"/>
    <w:rsid w:val="000E3B96"/>
    <w:rsid w:val="000E5A84"/>
    <w:rsid w:val="000E61BE"/>
    <w:rsid w:val="000F0522"/>
    <w:rsid w:val="000F2B50"/>
    <w:rsid w:val="000F509C"/>
    <w:rsid w:val="000F532B"/>
    <w:rsid w:val="000F5CFF"/>
    <w:rsid w:val="000F5DB8"/>
    <w:rsid w:val="000F75A2"/>
    <w:rsid w:val="00102A51"/>
    <w:rsid w:val="00103DCE"/>
    <w:rsid w:val="00104258"/>
    <w:rsid w:val="00104DAC"/>
    <w:rsid w:val="001173DF"/>
    <w:rsid w:val="0011775A"/>
    <w:rsid w:val="00120414"/>
    <w:rsid w:val="00121A78"/>
    <w:rsid w:val="00123194"/>
    <w:rsid w:val="00124BE4"/>
    <w:rsid w:val="00125F09"/>
    <w:rsid w:val="00127139"/>
    <w:rsid w:val="00127B56"/>
    <w:rsid w:val="001303BD"/>
    <w:rsid w:val="00132C75"/>
    <w:rsid w:val="00134D02"/>
    <w:rsid w:val="0014013E"/>
    <w:rsid w:val="00141147"/>
    <w:rsid w:val="00143FFC"/>
    <w:rsid w:val="001538CC"/>
    <w:rsid w:val="0015426F"/>
    <w:rsid w:val="001557AF"/>
    <w:rsid w:val="00155EC9"/>
    <w:rsid w:val="0015618B"/>
    <w:rsid w:val="001564F5"/>
    <w:rsid w:val="001573BB"/>
    <w:rsid w:val="00157BBB"/>
    <w:rsid w:val="00160DB8"/>
    <w:rsid w:val="00160F97"/>
    <w:rsid w:val="00161958"/>
    <w:rsid w:val="001620A2"/>
    <w:rsid w:val="00163113"/>
    <w:rsid w:val="00164783"/>
    <w:rsid w:val="00164DA2"/>
    <w:rsid w:val="00165C65"/>
    <w:rsid w:val="0016684C"/>
    <w:rsid w:val="00166A93"/>
    <w:rsid w:val="00166D51"/>
    <w:rsid w:val="00171208"/>
    <w:rsid w:val="00171447"/>
    <w:rsid w:val="00171B92"/>
    <w:rsid w:val="00171C46"/>
    <w:rsid w:val="00172F04"/>
    <w:rsid w:val="0017302D"/>
    <w:rsid w:val="00173744"/>
    <w:rsid w:val="00173D1F"/>
    <w:rsid w:val="00175947"/>
    <w:rsid w:val="00180820"/>
    <w:rsid w:val="001816B7"/>
    <w:rsid w:val="0018220C"/>
    <w:rsid w:val="00182FE3"/>
    <w:rsid w:val="00183362"/>
    <w:rsid w:val="0018372E"/>
    <w:rsid w:val="00183AD7"/>
    <w:rsid w:val="00184534"/>
    <w:rsid w:val="001864D7"/>
    <w:rsid w:val="001867FF"/>
    <w:rsid w:val="00187A9C"/>
    <w:rsid w:val="001909BE"/>
    <w:rsid w:val="00191109"/>
    <w:rsid w:val="00191DF9"/>
    <w:rsid w:val="00192A18"/>
    <w:rsid w:val="00193AD6"/>
    <w:rsid w:val="00195170"/>
    <w:rsid w:val="00195953"/>
    <w:rsid w:val="001975AC"/>
    <w:rsid w:val="001A074D"/>
    <w:rsid w:val="001A0D15"/>
    <w:rsid w:val="001A134B"/>
    <w:rsid w:val="001A2676"/>
    <w:rsid w:val="001A27AC"/>
    <w:rsid w:val="001A27B6"/>
    <w:rsid w:val="001A2AEF"/>
    <w:rsid w:val="001A4BCE"/>
    <w:rsid w:val="001A5D66"/>
    <w:rsid w:val="001A60A2"/>
    <w:rsid w:val="001A7AD9"/>
    <w:rsid w:val="001B1C71"/>
    <w:rsid w:val="001B58EE"/>
    <w:rsid w:val="001B5F14"/>
    <w:rsid w:val="001B6415"/>
    <w:rsid w:val="001B6460"/>
    <w:rsid w:val="001C0EC2"/>
    <w:rsid w:val="001C160D"/>
    <w:rsid w:val="001C1781"/>
    <w:rsid w:val="001C3691"/>
    <w:rsid w:val="001C5940"/>
    <w:rsid w:val="001C5CB4"/>
    <w:rsid w:val="001C6BB3"/>
    <w:rsid w:val="001D2144"/>
    <w:rsid w:val="001D287E"/>
    <w:rsid w:val="001D2FC0"/>
    <w:rsid w:val="001D3F7B"/>
    <w:rsid w:val="001D4D84"/>
    <w:rsid w:val="001D798F"/>
    <w:rsid w:val="001E114C"/>
    <w:rsid w:val="001E42C5"/>
    <w:rsid w:val="001E4AA0"/>
    <w:rsid w:val="001E7D00"/>
    <w:rsid w:val="001F00DE"/>
    <w:rsid w:val="001F0809"/>
    <w:rsid w:val="001F0911"/>
    <w:rsid w:val="001F2750"/>
    <w:rsid w:val="001F2AF3"/>
    <w:rsid w:val="001F2E5E"/>
    <w:rsid w:val="001F38DE"/>
    <w:rsid w:val="001F3C14"/>
    <w:rsid w:val="001F592C"/>
    <w:rsid w:val="001F5F40"/>
    <w:rsid w:val="001F7122"/>
    <w:rsid w:val="00201138"/>
    <w:rsid w:val="0020180C"/>
    <w:rsid w:val="00201FF2"/>
    <w:rsid w:val="002038A3"/>
    <w:rsid w:val="00203ACE"/>
    <w:rsid w:val="0020460C"/>
    <w:rsid w:val="002049BA"/>
    <w:rsid w:val="00205866"/>
    <w:rsid w:val="002060D0"/>
    <w:rsid w:val="00207267"/>
    <w:rsid w:val="00210647"/>
    <w:rsid w:val="00211C26"/>
    <w:rsid w:val="00215474"/>
    <w:rsid w:val="00215E2A"/>
    <w:rsid w:val="00220E28"/>
    <w:rsid w:val="00222949"/>
    <w:rsid w:val="00222A04"/>
    <w:rsid w:val="002248B7"/>
    <w:rsid w:val="002259B2"/>
    <w:rsid w:val="00225C47"/>
    <w:rsid w:val="00225DDA"/>
    <w:rsid w:val="00226397"/>
    <w:rsid w:val="002271EA"/>
    <w:rsid w:val="00227C3A"/>
    <w:rsid w:val="002306A2"/>
    <w:rsid w:val="00230B12"/>
    <w:rsid w:val="00231BF7"/>
    <w:rsid w:val="00234DCB"/>
    <w:rsid w:val="002350EC"/>
    <w:rsid w:val="002358F8"/>
    <w:rsid w:val="00235B37"/>
    <w:rsid w:val="00236F03"/>
    <w:rsid w:val="00237E79"/>
    <w:rsid w:val="0024020D"/>
    <w:rsid w:val="00240305"/>
    <w:rsid w:val="00240C59"/>
    <w:rsid w:val="002411CD"/>
    <w:rsid w:val="00241632"/>
    <w:rsid w:val="00242237"/>
    <w:rsid w:val="0024318A"/>
    <w:rsid w:val="00243D0A"/>
    <w:rsid w:val="00244036"/>
    <w:rsid w:val="0024408B"/>
    <w:rsid w:val="00244A92"/>
    <w:rsid w:val="00244D96"/>
    <w:rsid w:val="0024514A"/>
    <w:rsid w:val="00246EF5"/>
    <w:rsid w:val="00250EAE"/>
    <w:rsid w:val="00250ED5"/>
    <w:rsid w:val="00251C4F"/>
    <w:rsid w:val="0025281B"/>
    <w:rsid w:val="002528BA"/>
    <w:rsid w:val="002536E0"/>
    <w:rsid w:val="00260340"/>
    <w:rsid w:val="0026289E"/>
    <w:rsid w:val="00263595"/>
    <w:rsid w:val="002638F3"/>
    <w:rsid w:val="00264108"/>
    <w:rsid w:val="0026564F"/>
    <w:rsid w:val="002661E3"/>
    <w:rsid w:val="0027034D"/>
    <w:rsid w:val="00270ABB"/>
    <w:rsid w:val="00271193"/>
    <w:rsid w:val="00271245"/>
    <w:rsid w:val="00272A31"/>
    <w:rsid w:val="00272B16"/>
    <w:rsid w:val="00272B44"/>
    <w:rsid w:val="00272F74"/>
    <w:rsid w:val="00277480"/>
    <w:rsid w:val="002813AA"/>
    <w:rsid w:val="002814FD"/>
    <w:rsid w:val="002825B3"/>
    <w:rsid w:val="002832C9"/>
    <w:rsid w:val="002846C4"/>
    <w:rsid w:val="002852D4"/>
    <w:rsid w:val="00291391"/>
    <w:rsid w:val="002936C1"/>
    <w:rsid w:val="00294CC1"/>
    <w:rsid w:val="002950F1"/>
    <w:rsid w:val="002966DB"/>
    <w:rsid w:val="0029705B"/>
    <w:rsid w:val="00297321"/>
    <w:rsid w:val="002A0D7B"/>
    <w:rsid w:val="002A37B3"/>
    <w:rsid w:val="002A3F8D"/>
    <w:rsid w:val="002A4D0C"/>
    <w:rsid w:val="002A618D"/>
    <w:rsid w:val="002A7F61"/>
    <w:rsid w:val="002B5A78"/>
    <w:rsid w:val="002B7E7B"/>
    <w:rsid w:val="002C1A24"/>
    <w:rsid w:val="002C2BB8"/>
    <w:rsid w:val="002C4572"/>
    <w:rsid w:val="002C4704"/>
    <w:rsid w:val="002C4881"/>
    <w:rsid w:val="002C5216"/>
    <w:rsid w:val="002D252B"/>
    <w:rsid w:val="002D3F40"/>
    <w:rsid w:val="002D5918"/>
    <w:rsid w:val="002D6827"/>
    <w:rsid w:val="002E1D35"/>
    <w:rsid w:val="002E2622"/>
    <w:rsid w:val="002E283C"/>
    <w:rsid w:val="002E424C"/>
    <w:rsid w:val="002E6873"/>
    <w:rsid w:val="002E6DC0"/>
    <w:rsid w:val="002E7806"/>
    <w:rsid w:val="002F00A7"/>
    <w:rsid w:val="002F06DA"/>
    <w:rsid w:val="002F19FA"/>
    <w:rsid w:val="002F1B4D"/>
    <w:rsid w:val="002F40A1"/>
    <w:rsid w:val="002F6252"/>
    <w:rsid w:val="002F6640"/>
    <w:rsid w:val="002F6AE6"/>
    <w:rsid w:val="002F6C3E"/>
    <w:rsid w:val="002F70BF"/>
    <w:rsid w:val="002F7417"/>
    <w:rsid w:val="002F74DC"/>
    <w:rsid w:val="002F7A6D"/>
    <w:rsid w:val="002F7DF8"/>
    <w:rsid w:val="003003E7"/>
    <w:rsid w:val="0030051D"/>
    <w:rsid w:val="0030054C"/>
    <w:rsid w:val="003013BD"/>
    <w:rsid w:val="003025DD"/>
    <w:rsid w:val="0030338A"/>
    <w:rsid w:val="003039A0"/>
    <w:rsid w:val="003041EB"/>
    <w:rsid w:val="003056A9"/>
    <w:rsid w:val="003059B5"/>
    <w:rsid w:val="0030770C"/>
    <w:rsid w:val="00312836"/>
    <w:rsid w:val="00314155"/>
    <w:rsid w:val="00317EF9"/>
    <w:rsid w:val="003208BB"/>
    <w:rsid w:val="00321F81"/>
    <w:rsid w:val="00323DE3"/>
    <w:rsid w:val="0032530D"/>
    <w:rsid w:val="00326FC9"/>
    <w:rsid w:val="003278CD"/>
    <w:rsid w:val="0032796E"/>
    <w:rsid w:val="00330EC2"/>
    <w:rsid w:val="00331E6F"/>
    <w:rsid w:val="0033243A"/>
    <w:rsid w:val="003326B8"/>
    <w:rsid w:val="00333506"/>
    <w:rsid w:val="00334559"/>
    <w:rsid w:val="003345AF"/>
    <w:rsid w:val="00336161"/>
    <w:rsid w:val="00336714"/>
    <w:rsid w:val="00342B0F"/>
    <w:rsid w:val="00342C84"/>
    <w:rsid w:val="00343BCF"/>
    <w:rsid w:val="0034415F"/>
    <w:rsid w:val="00350398"/>
    <w:rsid w:val="003506FB"/>
    <w:rsid w:val="00351293"/>
    <w:rsid w:val="0035137F"/>
    <w:rsid w:val="003516BA"/>
    <w:rsid w:val="003516CA"/>
    <w:rsid w:val="00352557"/>
    <w:rsid w:val="00352F7A"/>
    <w:rsid w:val="00353928"/>
    <w:rsid w:val="003542D7"/>
    <w:rsid w:val="00356A8F"/>
    <w:rsid w:val="00357A8D"/>
    <w:rsid w:val="003605D4"/>
    <w:rsid w:val="00361105"/>
    <w:rsid w:val="00363E71"/>
    <w:rsid w:val="00365165"/>
    <w:rsid w:val="00367EB7"/>
    <w:rsid w:val="003701E0"/>
    <w:rsid w:val="00370CF4"/>
    <w:rsid w:val="0037101D"/>
    <w:rsid w:val="00373B01"/>
    <w:rsid w:val="00374094"/>
    <w:rsid w:val="00374438"/>
    <w:rsid w:val="003744C0"/>
    <w:rsid w:val="00377C6E"/>
    <w:rsid w:val="003801AA"/>
    <w:rsid w:val="00381E94"/>
    <w:rsid w:val="00383F6A"/>
    <w:rsid w:val="00384E71"/>
    <w:rsid w:val="00385BB0"/>
    <w:rsid w:val="00386AC3"/>
    <w:rsid w:val="00387E93"/>
    <w:rsid w:val="00390823"/>
    <w:rsid w:val="0039199B"/>
    <w:rsid w:val="003925EB"/>
    <w:rsid w:val="0039454E"/>
    <w:rsid w:val="00395369"/>
    <w:rsid w:val="003975E1"/>
    <w:rsid w:val="003A01FC"/>
    <w:rsid w:val="003A09FE"/>
    <w:rsid w:val="003A33A3"/>
    <w:rsid w:val="003A4D1B"/>
    <w:rsid w:val="003A5B51"/>
    <w:rsid w:val="003A7217"/>
    <w:rsid w:val="003B06A6"/>
    <w:rsid w:val="003B06BF"/>
    <w:rsid w:val="003B09A1"/>
    <w:rsid w:val="003B2B89"/>
    <w:rsid w:val="003B38CF"/>
    <w:rsid w:val="003B3C8B"/>
    <w:rsid w:val="003B3CFC"/>
    <w:rsid w:val="003B4AE3"/>
    <w:rsid w:val="003C2E91"/>
    <w:rsid w:val="003C55F5"/>
    <w:rsid w:val="003C6F49"/>
    <w:rsid w:val="003C726E"/>
    <w:rsid w:val="003C7445"/>
    <w:rsid w:val="003D25BD"/>
    <w:rsid w:val="003D2D64"/>
    <w:rsid w:val="003D3CF1"/>
    <w:rsid w:val="003D3F21"/>
    <w:rsid w:val="003D526B"/>
    <w:rsid w:val="003D630C"/>
    <w:rsid w:val="003D63D0"/>
    <w:rsid w:val="003E02B7"/>
    <w:rsid w:val="003E1C0B"/>
    <w:rsid w:val="003E1F8C"/>
    <w:rsid w:val="003E5336"/>
    <w:rsid w:val="003E578C"/>
    <w:rsid w:val="003E704C"/>
    <w:rsid w:val="003F16A5"/>
    <w:rsid w:val="003F3CB5"/>
    <w:rsid w:val="003F49CA"/>
    <w:rsid w:val="003F4AD7"/>
    <w:rsid w:val="003F6EAB"/>
    <w:rsid w:val="004009A2"/>
    <w:rsid w:val="0040196F"/>
    <w:rsid w:val="00401FCC"/>
    <w:rsid w:val="00402285"/>
    <w:rsid w:val="00406643"/>
    <w:rsid w:val="0041164B"/>
    <w:rsid w:val="004125DA"/>
    <w:rsid w:val="00413567"/>
    <w:rsid w:val="004139F2"/>
    <w:rsid w:val="00414E82"/>
    <w:rsid w:val="00414F25"/>
    <w:rsid w:val="0041676A"/>
    <w:rsid w:val="004207C5"/>
    <w:rsid w:val="00420A4C"/>
    <w:rsid w:val="004226B9"/>
    <w:rsid w:val="00423E17"/>
    <w:rsid w:val="00424A9B"/>
    <w:rsid w:val="00424CD2"/>
    <w:rsid w:val="00425B9B"/>
    <w:rsid w:val="00427D54"/>
    <w:rsid w:val="00432C12"/>
    <w:rsid w:val="004339CA"/>
    <w:rsid w:val="00440E25"/>
    <w:rsid w:val="00441141"/>
    <w:rsid w:val="00442D45"/>
    <w:rsid w:val="0044584E"/>
    <w:rsid w:val="0044619D"/>
    <w:rsid w:val="00446AEF"/>
    <w:rsid w:val="00447298"/>
    <w:rsid w:val="00450664"/>
    <w:rsid w:val="004512B4"/>
    <w:rsid w:val="004513A4"/>
    <w:rsid w:val="00451EC9"/>
    <w:rsid w:val="00454611"/>
    <w:rsid w:val="0045482F"/>
    <w:rsid w:val="0045607F"/>
    <w:rsid w:val="004564AB"/>
    <w:rsid w:val="004575AC"/>
    <w:rsid w:val="004602C3"/>
    <w:rsid w:val="00460985"/>
    <w:rsid w:val="00461983"/>
    <w:rsid w:val="00463482"/>
    <w:rsid w:val="00463BAE"/>
    <w:rsid w:val="00463F4F"/>
    <w:rsid w:val="0046452A"/>
    <w:rsid w:val="004664B4"/>
    <w:rsid w:val="004670D3"/>
    <w:rsid w:val="00467648"/>
    <w:rsid w:val="00467780"/>
    <w:rsid w:val="00472969"/>
    <w:rsid w:val="0047740F"/>
    <w:rsid w:val="004858B0"/>
    <w:rsid w:val="00486A37"/>
    <w:rsid w:val="0048781A"/>
    <w:rsid w:val="00487A47"/>
    <w:rsid w:val="0049068A"/>
    <w:rsid w:val="00493B38"/>
    <w:rsid w:val="00494094"/>
    <w:rsid w:val="00494246"/>
    <w:rsid w:val="0049703F"/>
    <w:rsid w:val="00497050"/>
    <w:rsid w:val="004972F1"/>
    <w:rsid w:val="004A0F0B"/>
    <w:rsid w:val="004A145A"/>
    <w:rsid w:val="004A4B51"/>
    <w:rsid w:val="004A4F09"/>
    <w:rsid w:val="004A55B7"/>
    <w:rsid w:val="004A66DB"/>
    <w:rsid w:val="004A6D21"/>
    <w:rsid w:val="004B240E"/>
    <w:rsid w:val="004B47C2"/>
    <w:rsid w:val="004B6B64"/>
    <w:rsid w:val="004B7078"/>
    <w:rsid w:val="004B752D"/>
    <w:rsid w:val="004B7980"/>
    <w:rsid w:val="004B799A"/>
    <w:rsid w:val="004C0427"/>
    <w:rsid w:val="004C1DB1"/>
    <w:rsid w:val="004C25EC"/>
    <w:rsid w:val="004C39AA"/>
    <w:rsid w:val="004C3CAE"/>
    <w:rsid w:val="004C50F5"/>
    <w:rsid w:val="004C5FF1"/>
    <w:rsid w:val="004C6AA1"/>
    <w:rsid w:val="004C71CD"/>
    <w:rsid w:val="004C7E78"/>
    <w:rsid w:val="004D23E2"/>
    <w:rsid w:val="004D2BC0"/>
    <w:rsid w:val="004D37B5"/>
    <w:rsid w:val="004D4662"/>
    <w:rsid w:val="004D47B0"/>
    <w:rsid w:val="004D4EA3"/>
    <w:rsid w:val="004D7326"/>
    <w:rsid w:val="004D765C"/>
    <w:rsid w:val="004E0A35"/>
    <w:rsid w:val="004E2422"/>
    <w:rsid w:val="004E262B"/>
    <w:rsid w:val="004E3798"/>
    <w:rsid w:val="004E67BD"/>
    <w:rsid w:val="004F0B5E"/>
    <w:rsid w:val="004F13B6"/>
    <w:rsid w:val="004F62A8"/>
    <w:rsid w:val="004F6368"/>
    <w:rsid w:val="004F6C93"/>
    <w:rsid w:val="00502CEB"/>
    <w:rsid w:val="00503382"/>
    <w:rsid w:val="00503F5F"/>
    <w:rsid w:val="00505373"/>
    <w:rsid w:val="005059B5"/>
    <w:rsid w:val="00511BFF"/>
    <w:rsid w:val="00511C16"/>
    <w:rsid w:val="00512AE4"/>
    <w:rsid w:val="00513736"/>
    <w:rsid w:val="00514199"/>
    <w:rsid w:val="00514560"/>
    <w:rsid w:val="00516D1C"/>
    <w:rsid w:val="0052071C"/>
    <w:rsid w:val="00520991"/>
    <w:rsid w:val="005216E5"/>
    <w:rsid w:val="00521AC5"/>
    <w:rsid w:val="00524AFA"/>
    <w:rsid w:val="005250FB"/>
    <w:rsid w:val="0053067D"/>
    <w:rsid w:val="005317A5"/>
    <w:rsid w:val="00532292"/>
    <w:rsid w:val="00532601"/>
    <w:rsid w:val="00536224"/>
    <w:rsid w:val="005377AE"/>
    <w:rsid w:val="0054003C"/>
    <w:rsid w:val="0054267C"/>
    <w:rsid w:val="00543B27"/>
    <w:rsid w:val="005457DC"/>
    <w:rsid w:val="005467C3"/>
    <w:rsid w:val="005469D3"/>
    <w:rsid w:val="00553773"/>
    <w:rsid w:val="0055496B"/>
    <w:rsid w:val="00555555"/>
    <w:rsid w:val="005600D2"/>
    <w:rsid w:val="005615EB"/>
    <w:rsid w:val="005617C9"/>
    <w:rsid w:val="00563587"/>
    <w:rsid w:val="00563A11"/>
    <w:rsid w:val="00563DA1"/>
    <w:rsid w:val="00564E7C"/>
    <w:rsid w:val="005662CD"/>
    <w:rsid w:val="005704E6"/>
    <w:rsid w:val="00570706"/>
    <w:rsid w:val="005716B0"/>
    <w:rsid w:val="00572316"/>
    <w:rsid w:val="005733E1"/>
    <w:rsid w:val="005738B3"/>
    <w:rsid w:val="00575B9E"/>
    <w:rsid w:val="005765D6"/>
    <w:rsid w:val="0058082E"/>
    <w:rsid w:val="005815C3"/>
    <w:rsid w:val="00584590"/>
    <w:rsid w:val="00584EE0"/>
    <w:rsid w:val="00585AF3"/>
    <w:rsid w:val="00585BEA"/>
    <w:rsid w:val="00585CAB"/>
    <w:rsid w:val="00586BC0"/>
    <w:rsid w:val="00590155"/>
    <w:rsid w:val="00590D67"/>
    <w:rsid w:val="00592CAE"/>
    <w:rsid w:val="0059303D"/>
    <w:rsid w:val="005935BD"/>
    <w:rsid w:val="005935C9"/>
    <w:rsid w:val="00593BA1"/>
    <w:rsid w:val="00595375"/>
    <w:rsid w:val="005977C5"/>
    <w:rsid w:val="005A11DE"/>
    <w:rsid w:val="005A1BC8"/>
    <w:rsid w:val="005A37C0"/>
    <w:rsid w:val="005A3B2D"/>
    <w:rsid w:val="005A5508"/>
    <w:rsid w:val="005B0172"/>
    <w:rsid w:val="005B082C"/>
    <w:rsid w:val="005B2C92"/>
    <w:rsid w:val="005B4BC9"/>
    <w:rsid w:val="005B520F"/>
    <w:rsid w:val="005B525B"/>
    <w:rsid w:val="005B6594"/>
    <w:rsid w:val="005B6961"/>
    <w:rsid w:val="005B6F5C"/>
    <w:rsid w:val="005C3915"/>
    <w:rsid w:val="005D11C9"/>
    <w:rsid w:val="005D3D3A"/>
    <w:rsid w:val="005D4B3B"/>
    <w:rsid w:val="005E100B"/>
    <w:rsid w:val="005E1251"/>
    <w:rsid w:val="005E3078"/>
    <w:rsid w:val="005E3A9E"/>
    <w:rsid w:val="005E3CD0"/>
    <w:rsid w:val="005E5DD7"/>
    <w:rsid w:val="005E6545"/>
    <w:rsid w:val="005E7D94"/>
    <w:rsid w:val="005F067B"/>
    <w:rsid w:val="005F1A7B"/>
    <w:rsid w:val="005F32F8"/>
    <w:rsid w:val="005F44CF"/>
    <w:rsid w:val="005F4AAB"/>
    <w:rsid w:val="005F6939"/>
    <w:rsid w:val="005F7154"/>
    <w:rsid w:val="005F76D8"/>
    <w:rsid w:val="005F7BA8"/>
    <w:rsid w:val="00602BDB"/>
    <w:rsid w:val="00606F93"/>
    <w:rsid w:val="00607366"/>
    <w:rsid w:val="00607688"/>
    <w:rsid w:val="00610144"/>
    <w:rsid w:val="006103F6"/>
    <w:rsid w:val="00610714"/>
    <w:rsid w:val="00611424"/>
    <w:rsid w:val="00612A0C"/>
    <w:rsid w:val="00613973"/>
    <w:rsid w:val="006173CF"/>
    <w:rsid w:val="00617B5D"/>
    <w:rsid w:val="00620679"/>
    <w:rsid w:val="00620F44"/>
    <w:rsid w:val="00620FA3"/>
    <w:rsid w:val="00621201"/>
    <w:rsid w:val="00626826"/>
    <w:rsid w:val="0062754B"/>
    <w:rsid w:val="00630959"/>
    <w:rsid w:val="00632569"/>
    <w:rsid w:val="0063327C"/>
    <w:rsid w:val="006335E4"/>
    <w:rsid w:val="00635854"/>
    <w:rsid w:val="0063636A"/>
    <w:rsid w:val="006367BB"/>
    <w:rsid w:val="00636B9C"/>
    <w:rsid w:val="00636F07"/>
    <w:rsid w:val="00637D65"/>
    <w:rsid w:val="00637FF4"/>
    <w:rsid w:val="00645214"/>
    <w:rsid w:val="00645353"/>
    <w:rsid w:val="00646B23"/>
    <w:rsid w:val="00647E64"/>
    <w:rsid w:val="006511A1"/>
    <w:rsid w:val="006519AB"/>
    <w:rsid w:val="00651A3B"/>
    <w:rsid w:val="00653288"/>
    <w:rsid w:val="006539FB"/>
    <w:rsid w:val="00655388"/>
    <w:rsid w:val="006554DD"/>
    <w:rsid w:val="00655C08"/>
    <w:rsid w:val="006562CA"/>
    <w:rsid w:val="00656C0A"/>
    <w:rsid w:val="00657180"/>
    <w:rsid w:val="006572E4"/>
    <w:rsid w:val="00657B90"/>
    <w:rsid w:val="006607D7"/>
    <w:rsid w:val="00662F5D"/>
    <w:rsid w:val="00665606"/>
    <w:rsid w:val="00666175"/>
    <w:rsid w:val="006662EE"/>
    <w:rsid w:val="006701E4"/>
    <w:rsid w:val="006726A9"/>
    <w:rsid w:val="00673021"/>
    <w:rsid w:val="00674303"/>
    <w:rsid w:val="00674665"/>
    <w:rsid w:val="00674BA7"/>
    <w:rsid w:val="00675C38"/>
    <w:rsid w:val="00681265"/>
    <w:rsid w:val="00681B42"/>
    <w:rsid w:val="0068609A"/>
    <w:rsid w:val="00691553"/>
    <w:rsid w:val="00691C8E"/>
    <w:rsid w:val="0069297A"/>
    <w:rsid w:val="00692A40"/>
    <w:rsid w:val="00692A60"/>
    <w:rsid w:val="00693424"/>
    <w:rsid w:val="00694EE0"/>
    <w:rsid w:val="006964AD"/>
    <w:rsid w:val="00696ABC"/>
    <w:rsid w:val="0069721D"/>
    <w:rsid w:val="006975ED"/>
    <w:rsid w:val="006A08DD"/>
    <w:rsid w:val="006A0952"/>
    <w:rsid w:val="006A0A88"/>
    <w:rsid w:val="006A0AAF"/>
    <w:rsid w:val="006A0FC1"/>
    <w:rsid w:val="006A251F"/>
    <w:rsid w:val="006A347F"/>
    <w:rsid w:val="006A3777"/>
    <w:rsid w:val="006A388C"/>
    <w:rsid w:val="006A3C04"/>
    <w:rsid w:val="006A44B9"/>
    <w:rsid w:val="006A52C2"/>
    <w:rsid w:val="006A7A8A"/>
    <w:rsid w:val="006B0C4F"/>
    <w:rsid w:val="006B5432"/>
    <w:rsid w:val="006B7275"/>
    <w:rsid w:val="006B7D76"/>
    <w:rsid w:val="006C0A7A"/>
    <w:rsid w:val="006C2A68"/>
    <w:rsid w:val="006C3642"/>
    <w:rsid w:val="006C4874"/>
    <w:rsid w:val="006C7D38"/>
    <w:rsid w:val="006D04C2"/>
    <w:rsid w:val="006D0E5A"/>
    <w:rsid w:val="006D26D0"/>
    <w:rsid w:val="006D37A5"/>
    <w:rsid w:val="006D3C00"/>
    <w:rsid w:val="006D607F"/>
    <w:rsid w:val="006D6909"/>
    <w:rsid w:val="006E12F1"/>
    <w:rsid w:val="006E3812"/>
    <w:rsid w:val="006E4DBD"/>
    <w:rsid w:val="006F2A71"/>
    <w:rsid w:val="006F2AF5"/>
    <w:rsid w:val="006F307C"/>
    <w:rsid w:val="006F3577"/>
    <w:rsid w:val="006F48D8"/>
    <w:rsid w:val="006F48DF"/>
    <w:rsid w:val="006F6C49"/>
    <w:rsid w:val="007000F6"/>
    <w:rsid w:val="007009E7"/>
    <w:rsid w:val="00700F72"/>
    <w:rsid w:val="00701335"/>
    <w:rsid w:val="00702738"/>
    <w:rsid w:val="0070351F"/>
    <w:rsid w:val="00704768"/>
    <w:rsid w:val="007059EA"/>
    <w:rsid w:val="0071734E"/>
    <w:rsid w:val="00720DBD"/>
    <w:rsid w:val="00723952"/>
    <w:rsid w:val="0072431A"/>
    <w:rsid w:val="007247B7"/>
    <w:rsid w:val="00727444"/>
    <w:rsid w:val="0073132D"/>
    <w:rsid w:val="00731510"/>
    <w:rsid w:val="00731EFF"/>
    <w:rsid w:val="00732979"/>
    <w:rsid w:val="00732984"/>
    <w:rsid w:val="007336F3"/>
    <w:rsid w:val="00734D0A"/>
    <w:rsid w:val="00736B66"/>
    <w:rsid w:val="00737FD6"/>
    <w:rsid w:val="00740C15"/>
    <w:rsid w:val="00746168"/>
    <w:rsid w:val="007466ED"/>
    <w:rsid w:val="00746701"/>
    <w:rsid w:val="00747F29"/>
    <w:rsid w:val="00752093"/>
    <w:rsid w:val="00752BF3"/>
    <w:rsid w:val="00753215"/>
    <w:rsid w:val="0075557D"/>
    <w:rsid w:val="00755B7E"/>
    <w:rsid w:val="00755C09"/>
    <w:rsid w:val="007564E2"/>
    <w:rsid w:val="00757E91"/>
    <w:rsid w:val="00760357"/>
    <w:rsid w:val="0076091D"/>
    <w:rsid w:val="0076422E"/>
    <w:rsid w:val="0076655C"/>
    <w:rsid w:val="007669C6"/>
    <w:rsid w:val="00767DC3"/>
    <w:rsid w:val="00771EFC"/>
    <w:rsid w:val="0077204A"/>
    <w:rsid w:val="00773104"/>
    <w:rsid w:val="0077338B"/>
    <w:rsid w:val="007778D6"/>
    <w:rsid w:val="0078067A"/>
    <w:rsid w:val="0078193E"/>
    <w:rsid w:val="00781C81"/>
    <w:rsid w:val="007834A9"/>
    <w:rsid w:val="00783FED"/>
    <w:rsid w:val="00784252"/>
    <w:rsid w:val="00784F18"/>
    <w:rsid w:val="00785D25"/>
    <w:rsid w:val="007902C2"/>
    <w:rsid w:val="0079107B"/>
    <w:rsid w:val="007943AF"/>
    <w:rsid w:val="0079440B"/>
    <w:rsid w:val="0079474F"/>
    <w:rsid w:val="007961CE"/>
    <w:rsid w:val="00796BCD"/>
    <w:rsid w:val="007973E9"/>
    <w:rsid w:val="007A25B9"/>
    <w:rsid w:val="007A2D78"/>
    <w:rsid w:val="007A3E8E"/>
    <w:rsid w:val="007A5A02"/>
    <w:rsid w:val="007A78F8"/>
    <w:rsid w:val="007B1C27"/>
    <w:rsid w:val="007B1C81"/>
    <w:rsid w:val="007B260F"/>
    <w:rsid w:val="007B5CE6"/>
    <w:rsid w:val="007B7C31"/>
    <w:rsid w:val="007B7E8E"/>
    <w:rsid w:val="007C066C"/>
    <w:rsid w:val="007C0951"/>
    <w:rsid w:val="007C0EF5"/>
    <w:rsid w:val="007C3328"/>
    <w:rsid w:val="007C4290"/>
    <w:rsid w:val="007C4346"/>
    <w:rsid w:val="007C461F"/>
    <w:rsid w:val="007C4941"/>
    <w:rsid w:val="007C52D7"/>
    <w:rsid w:val="007C618E"/>
    <w:rsid w:val="007C664D"/>
    <w:rsid w:val="007D12EE"/>
    <w:rsid w:val="007D2062"/>
    <w:rsid w:val="007D22C9"/>
    <w:rsid w:val="007D28AE"/>
    <w:rsid w:val="007D37D1"/>
    <w:rsid w:val="007D3D46"/>
    <w:rsid w:val="007D4005"/>
    <w:rsid w:val="007D55EE"/>
    <w:rsid w:val="007D69B9"/>
    <w:rsid w:val="007E0B0E"/>
    <w:rsid w:val="007E1659"/>
    <w:rsid w:val="007E1DC0"/>
    <w:rsid w:val="007E259F"/>
    <w:rsid w:val="007E2825"/>
    <w:rsid w:val="007E28BA"/>
    <w:rsid w:val="007E3938"/>
    <w:rsid w:val="007E5824"/>
    <w:rsid w:val="007F40B7"/>
    <w:rsid w:val="007F6164"/>
    <w:rsid w:val="007F617F"/>
    <w:rsid w:val="007F6621"/>
    <w:rsid w:val="007F7CF5"/>
    <w:rsid w:val="00802F0A"/>
    <w:rsid w:val="008040B1"/>
    <w:rsid w:val="00804B86"/>
    <w:rsid w:val="00805B1D"/>
    <w:rsid w:val="00805E1C"/>
    <w:rsid w:val="00806206"/>
    <w:rsid w:val="008078DC"/>
    <w:rsid w:val="0081005C"/>
    <w:rsid w:val="008107B3"/>
    <w:rsid w:val="00812081"/>
    <w:rsid w:val="0081497F"/>
    <w:rsid w:val="00816BE8"/>
    <w:rsid w:val="00817C72"/>
    <w:rsid w:val="00821672"/>
    <w:rsid w:val="00821A77"/>
    <w:rsid w:val="00822BB4"/>
    <w:rsid w:val="0082346C"/>
    <w:rsid w:val="0082690C"/>
    <w:rsid w:val="00831334"/>
    <w:rsid w:val="008322DC"/>
    <w:rsid w:val="00832F41"/>
    <w:rsid w:val="00833FF4"/>
    <w:rsid w:val="00835A76"/>
    <w:rsid w:val="00835C60"/>
    <w:rsid w:val="008360C7"/>
    <w:rsid w:val="00837818"/>
    <w:rsid w:val="00840EB8"/>
    <w:rsid w:val="00841A35"/>
    <w:rsid w:val="00850350"/>
    <w:rsid w:val="00850C34"/>
    <w:rsid w:val="00851B51"/>
    <w:rsid w:val="00852000"/>
    <w:rsid w:val="00852477"/>
    <w:rsid w:val="00852C0D"/>
    <w:rsid w:val="0085390E"/>
    <w:rsid w:val="00854FBA"/>
    <w:rsid w:val="008578D4"/>
    <w:rsid w:val="008616C6"/>
    <w:rsid w:val="00862A83"/>
    <w:rsid w:val="00862D4B"/>
    <w:rsid w:val="00864043"/>
    <w:rsid w:val="00864114"/>
    <w:rsid w:val="00864251"/>
    <w:rsid w:val="008664C5"/>
    <w:rsid w:val="008665C5"/>
    <w:rsid w:val="00867E12"/>
    <w:rsid w:val="00870E76"/>
    <w:rsid w:val="00871831"/>
    <w:rsid w:val="00872AF7"/>
    <w:rsid w:val="0087343C"/>
    <w:rsid w:val="00873A64"/>
    <w:rsid w:val="00875C5E"/>
    <w:rsid w:val="00875F9D"/>
    <w:rsid w:val="008774AC"/>
    <w:rsid w:val="0087765C"/>
    <w:rsid w:val="00880008"/>
    <w:rsid w:val="00880D42"/>
    <w:rsid w:val="0088100F"/>
    <w:rsid w:val="00881602"/>
    <w:rsid w:val="00881F78"/>
    <w:rsid w:val="00882BFF"/>
    <w:rsid w:val="00883A78"/>
    <w:rsid w:val="0088737D"/>
    <w:rsid w:val="00890B6D"/>
    <w:rsid w:val="00890E13"/>
    <w:rsid w:val="00891984"/>
    <w:rsid w:val="0089206D"/>
    <w:rsid w:val="00892096"/>
    <w:rsid w:val="00893372"/>
    <w:rsid w:val="008934EA"/>
    <w:rsid w:val="00893E5C"/>
    <w:rsid w:val="00894AC6"/>
    <w:rsid w:val="00895E37"/>
    <w:rsid w:val="00897541"/>
    <w:rsid w:val="008A174C"/>
    <w:rsid w:val="008A2897"/>
    <w:rsid w:val="008A3F0E"/>
    <w:rsid w:val="008A4CF3"/>
    <w:rsid w:val="008A5275"/>
    <w:rsid w:val="008A591A"/>
    <w:rsid w:val="008A5E54"/>
    <w:rsid w:val="008A703D"/>
    <w:rsid w:val="008A74D8"/>
    <w:rsid w:val="008A77B8"/>
    <w:rsid w:val="008B2186"/>
    <w:rsid w:val="008B2DD2"/>
    <w:rsid w:val="008B4F12"/>
    <w:rsid w:val="008B5737"/>
    <w:rsid w:val="008B6BC4"/>
    <w:rsid w:val="008B7234"/>
    <w:rsid w:val="008B77F0"/>
    <w:rsid w:val="008C13B8"/>
    <w:rsid w:val="008C3228"/>
    <w:rsid w:val="008C4C06"/>
    <w:rsid w:val="008C5097"/>
    <w:rsid w:val="008C5634"/>
    <w:rsid w:val="008D0507"/>
    <w:rsid w:val="008D29B5"/>
    <w:rsid w:val="008D6C1D"/>
    <w:rsid w:val="008D7F8F"/>
    <w:rsid w:val="008E247B"/>
    <w:rsid w:val="008E363D"/>
    <w:rsid w:val="008E3A3A"/>
    <w:rsid w:val="008E68DD"/>
    <w:rsid w:val="008E7D93"/>
    <w:rsid w:val="008F0E8A"/>
    <w:rsid w:val="008F5C01"/>
    <w:rsid w:val="008F6424"/>
    <w:rsid w:val="008F705C"/>
    <w:rsid w:val="0090027C"/>
    <w:rsid w:val="0090142E"/>
    <w:rsid w:val="00902837"/>
    <w:rsid w:val="00903C1E"/>
    <w:rsid w:val="009048F4"/>
    <w:rsid w:val="00905904"/>
    <w:rsid w:val="00905CE3"/>
    <w:rsid w:val="009060D6"/>
    <w:rsid w:val="009061F7"/>
    <w:rsid w:val="00906410"/>
    <w:rsid w:val="00907D13"/>
    <w:rsid w:val="00910FFC"/>
    <w:rsid w:val="009122FB"/>
    <w:rsid w:val="00912486"/>
    <w:rsid w:val="009135BF"/>
    <w:rsid w:val="0091373B"/>
    <w:rsid w:val="00917D07"/>
    <w:rsid w:val="00920D04"/>
    <w:rsid w:val="00920D24"/>
    <w:rsid w:val="00920E6A"/>
    <w:rsid w:val="00921366"/>
    <w:rsid w:val="00922B07"/>
    <w:rsid w:val="009231A9"/>
    <w:rsid w:val="00924860"/>
    <w:rsid w:val="00925644"/>
    <w:rsid w:val="00925669"/>
    <w:rsid w:val="009260CB"/>
    <w:rsid w:val="00930D61"/>
    <w:rsid w:val="00932FA0"/>
    <w:rsid w:val="00933B0F"/>
    <w:rsid w:val="00934FC5"/>
    <w:rsid w:val="00935386"/>
    <w:rsid w:val="00941683"/>
    <w:rsid w:val="009431DD"/>
    <w:rsid w:val="00946976"/>
    <w:rsid w:val="0095008D"/>
    <w:rsid w:val="0095080E"/>
    <w:rsid w:val="00953930"/>
    <w:rsid w:val="009546AE"/>
    <w:rsid w:val="0095586A"/>
    <w:rsid w:val="0095612C"/>
    <w:rsid w:val="009567CF"/>
    <w:rsid w:val="00960AB0"/>
    <w:rsid w:val="00960E0B"/>
    <w:rsid w:val="00961116"/>
    <w:rsid w:val="00964CA4"/>
    <w:rsid w:val="009653CC"/>
    <w:rsid w:val="009654E2"/>
    <w:rsid w:val="0096683E"/>
    <w:rsid w:val="00966BFA"/>
    <w:rsid w:val="00967A6A"/>
    <w:rsid w:val="00971091"/>
    <w:rsid w:val="009711B2"/>
    <w:rsid w:val="00972B8B"/>
    <w:rsid w:val="0097429B"/>
    <w:rsid w:val="00975267"/>
    <w:rsid w:val="00975655"/>
    <w:rsid w:val="00976C4A"/>
    <w:rsid w:val="00980764"/>
    <w:rsid w:val="00980AB7"/>
    <w:rsid w:val="00980F63"/>
    <w:rsid w:val="009810C1"/>
    <w:rsid w:val="00981637"/>
    <w:rsid w:val="009819AD"/>
    <w:rsid w:val="00981E72"/>
    <w:rsid w:val="00984E19"/>
    <w:rsid w:val="00985EBD"/>
    <w:rsid w:val="00986588"/>
    <w:rsid w:val="0098698C"/>
    <w:rsid w:val="00987797"/>
    <w:rsid w:val="0099165E"/>
    <w:rsid w:val="00991E39"/>
    <w:rsid w:val="00992C43"/>
    <w:rsid w:val="009958F8"/>
    <w:rsid w:val="00995D2F"/>
    <w:rsid w:val="00996D09"/>
    <w:rsid w:val="009974BD"/>
    <w:rsid w:val="009976CD"/>
    <w:rsid w:val="009A06DB"/>
    <w:rsid w:val="009A243D"/>
    <w:rsid w:val="009A2E1B"/>
    <w:rsid w:val="009A310D"/>
    <w:rsid w:val="009A602B"/>
    <w:rsid w:val="009A60AE"/>
    <w:rsid w:val="009A69FE"/>
    <w:rsid w:val="009A7502"/>
    <w:rsid w:val="009A7F02"/>
    <w:rsid w:val="009B0C21"/>
    <w:rsid w:val="009B3790"/>
    <w:rsid w:val="009B4361"/>
    <w:rsid w:val="009B4DC9"/>
    <w:rsid w:val="009B5013"/>
    <w:rsid w:val="009B57D4"/>
    <w:rsid w:val="009B73C8"/>
    <w:rsid w:val="009B7A3B"/>
    <w:rsid w:val="009C0D57"/>
    <w:rsid w:val="009C1840"/>
    <w:rsid w:val="009C187A"/>
    <w:rsid w:val="009C242F"/>
    <w:rsid w:val="009C481B"/>
    <w:rsid w:val="009C4DED"/>
    <w:rsid w:val="009C56A4"/>
    <w:rsid w:val="009C7C8A"/>
    <w:rsid w:val="009D0887"/>
    <w:rsid w:val="009D0BAF"/>
    <w:rsid w:val="009D1266"/>
    <w:rsid w:val="009D3409"/>
    <w:rsid w:val="009D52F2"/>
    <w:rsid w:val="009D5D31"/>
    <w:rsid w:val="009D7AD9"/>
    <w:rsid w:val="009E365B"/>
    <w:rsid w:val="009E50B8"/>
    <w:rsid w:val="009E5391"/>
    <w:rsid w:val="009E60DB"/>
    <w:rsid w:val="009E74FD"/>
    <w:rsid w:val="009F0061"/>
    <w:rsid w:val="009F1879"/>
    <w:rsid w:val="009F32C3"/>
    <w:rsid w:val="009F347F"/>
    <w:rsid w:val="009F4566"/>
    <w:rsid w:val="009F64E8"/>
    <w:rsid w:val="009F6A07"/>
    <w:rsid w:val="009F6ACF"/>
    <w:rsid w:val="009F6DCC"/>
    <w:rsid w:val="00A01F5D"/>
    <w:rsid w:val="00A01FD3"/>
    <w:rsid w:val="00A024DE"/>
    <w:rsid w:val="00A02C0A"/>
    <w:rsid w:val="00A0345E"/>
    <w:rsid w:val="00A03C54"/>
    <w:rsid w:val="00A054E1"/>
    <w:rsid w:val="00A05F69"/>
    <w:rsid w:val="00A06F46"/>
    <w:rsid w:val="00A10F51"/>
    <w:rsid w:val="00A11B3E"/>
    <w:rsid w:val="00A11DFF"/>
    <w:rsid w:val="00A11F97"/>
    <w:rsid w:val="00A1407C"/>
    <w:rsid w:val="00A14169"/>
    <w:rsid w:val="00A14938"/>
    <w:rsid w:val="00A159C5"/>
    <w:rsid w:val="00A2051D"/>
    <w:rsid w:val="00A20902"/>
    <w:rsid w:val="00A22005"/>
    <w:rsid w:val="00A2247E"/>
    <w:rsid w:val="00A23554"/>
    <w:rsid w:val="00A23EAC"/>
    <w:rsid w:val="00A24C1A"/>
    <w:rsid w:val="00A2553F"/>
    <w:rsid w:val="00A25657"/>
    <w:rsid w:val="00A27318"/>
    <w:rsid w:val="00A30031"/>
    <w:rsid w:val="00A311BB"/>
    <w:rsid w:val="00A33FF2"/>
    <w:rsid w:val="00A34CC4"/>
    <w:rsid w:val="00A34F75"/>
    <w:rsid w:val="00A351EA"/>
    <w:rsid w:val="00A35A84"/>
    <w:rsid w:val="00A3600B"/>
    <w:rsid w:val="00A36FF1"/>
    <w:rsid w:val="00A37E19"/>
    <w:rsid w:val="00A40C8A"/>
    <w:rsid w:val="00A4160A"/>
    <w:rsid w:val="00A41CCD"/>
    <w:rsid w:val="00A43D2A"/>
    <w:rsid w:val="00A43EF3"/>
    <w:rsid w:val="00A45CCF"/>
    <w:rsid w:val="00A50A83"/>
    <w:rsid w:val="00A5237D"/>
    <w:rsid w:val="00A56168"/>
    <w:rsid w:val="00A56BA0"/>
    <w:rsid w:val="00A57047"/>
    <w:rsid w:val="00A6100C"/>
    <w:rsid w:val="00A6735D"/>
    <w:rsid w:val="00A673F8"/>
    <w:rsid w:val="00A71593"/>
    <w:rsid w:val="00A723DB"/>
    <w:rsid w:val="00A72DFD"/>
    <w:rsid w:val="00A75293"/>
    <w:rsid w:val="00A761CC"/>
    <w:rsid w:val="00A76E56"/>
    <w:rsid w:val="00A80CB0"/>
    <w:rsid w:val="00A80E39"/>
    <w:rsid w:val="00A818BD"/>
    <w:rsid w:val="00A81BAA"/>
    <w:rsid w:val="00A82561"/>
    <w:rsid w:val="00A8344B"/>
    <w:rsid w:val="00A85197"/>
    <w:rsid w:val="00A85944"/>
    <w:rsid w:val="00A85AE1"/>
    <w:rsid w:val="00A860BD"/>
    <w:rsid w:val="00A86F00"/>
    <w:rsid w:val="00A873BD"/>
    <w:rsid w:val="00A879D0"/>
    <w:rsid w:val="00A87FCB"/>
    <w:rsid w:val="00A942AA"/>
    <w:rsid w:val="00A956AF"/>
    <w:rsid w:val="00A9572F"/>
    <w:rsid w:val="00A95CC3"/>
    <w:rsid w:val="00A9620D"/>
    <w:rsid w:val="00A9625E"/>
    <w:rsid w:val="00A962DB"/>
    <w:rsid w:val="00A9684B"/>
    <w:rsid w:val="00A96F4F"/>
    <w:rsid w:val="00AA00E5"/>
    <w:rsid w:val="00AA1B1F"/>
    <w:rsid w:val="00AA7265"/>
    <w:rsid w:val="00AB2C7C"/>
    <w:rsid w:val="00AB334E"/>
    <w:rsid w:val="00AB69C8"/>
    <w:rsid w:val="00AB7F75"/>
    <w:rsid w:val="00AC04E7"/>
    <w:rsid w:val="00AC1A36"/>
    <w:rsid w:val="00AC521F"/>
    <w:rsid w:val="00AC58E1"/>
    <w:rsid w:val="00AC6A98"/>
    <w:rsid w:val="00AD3E09"/>
    <w:rsid w:val="00AD69A9"/>
    <w:rsid w:val="00AD6B19"/>
    <w:rsid w:val="00AD6DA0"/>
    <w:rsid w:val="00AD70D2"/>
    <w:rsid w:val="00AD7392"/>
    <w:rsid w:val="00AD75A1"/>
    <w:rsid w:val="00AD75B6"/>
    <w:rsid w:val="00AE0364"/>
    <w:rsid w:val="00AE2BD6"/>
    <w:rsid w:val="00AE47FB"/>
    <w:rsid w:val="00AE4C3C"/>
    <w:rsid w:val="00AE4CCC"/>
    <w:rsid w:val="00AF06CD"/>
    <w:rsid w:val="00AF0EA4"/>
    <w:rsid w:val="00AF18EE"/>
    <w:rsid w:val="00AF5CAE"/>
    <w:rsid w:val="00AF6667"/>
    <w:rsid w:val="00AF772D"/>
    <w:rsid w:val="00AF7A3F"/>
    <w:rsid w:val="00B00850"/>
    <w:rsid w:val="00B00A04"/>
    <w:rsid w:val="00B0173E"/>
    <w:rsid w:val="00B01DEC"/>
    <w:rsid w:val="00B0358E"/>
    <w:rsid w:val="00B11C9F"/>
    <w:rsid w:val="00B123E2"/>
    <w:rsid w:val="00B14165"/>
    <w:rsid w:val="00B14317"/>
    <w:rsid w:val="00B14ED9"/>
    <w:rsid w:val="00B168AB"/>
    <w:rsid w:val="00B17504"/>
    <w:rsid w:val="00B21E2C"/>
    <w:rsid w:val="00B2385B"/>
    <w:rsid w:val="00B240E8"/>
    <w:rsid w:val="00B24E51"/>
    <w:rsid w:val="00B2539D"/>
    <w:rsid w:val="00B2561E"/>
    <w:rsid w:val="00B25870"/>
    <w:rsid w:val="00B25875"/>
    <w:rsid w:val="00B2709C"/>
    <w:rsid w:val="00B30D5C"/>
    <w:rsid w:val="00B32F18"/>
    <w:rsid w:val="00B333AA"/>
    <w:rsid w:val="00B33B75"/>
    <w:rsid w:val="00B33FD1"/>
    <w:rsid w:val="00B36E9C"/>
    <w:rsid w:val="00B37231"/>
    <w:rsid w:val="00B40333"/>
    <w:rsid w:val="00B40F13"/>
    <w:rsid w:val="00B45584"/>
    <w:rsid w:val="00B46A7E"/>
    <w:rsid w:val="00B4705A"/>
    <w:rsid w:val="00B50F9A"/>
    <w:rsid w:val="00B54747"/>
    <w:rsid w:val="00B54DEA"/>
    <w:rsid w:val="00B56428"/>
    <w:rsid w:val="00B631FE"/>
    <w:rsid w:val="00B6425C"/>
    <w:rsid w:val="00B648F8"/>
    <w:rsid w:val="00B65B92"/>
    <w:rsid w:val="00B66252"/>
    <w:rsid w:val="00B667F8"/>
    <w:rsid w:val="00B6716C"/>
    <w:rsid w:val="00B672C4"/>
    <w:rsid w:val="00B679E4"/>
    <w:rsid w:val="00B72A2E"/>
    <w:rsid w:val="00B73F1F"/>
    <w:rsid w:val="00B755C8"/>
    <w:rsid w:val="00B75F3B"/>
    <w:rsid w:val="00B81748"/>
    <w:rsid w:val="00B828E6"/>
    <w:rsid w:val="00B8346E"/>
    <w:rsid w:val="00B8523A"/>
    <w:rsid w:val="00B867E0"/>
    <w:rsid w:val="00B92CFC"/>
    <w:rsid w:val="00B9603E"/>
    <w:rsid w:val="00B9721A"/>
    <w:rsid w:val="00BA06C1"/>
    <w:rsid w:val="00BA0E0E"/>
    <w:rsid w:val="00BA1CBE"/>
    <w:rsid w:val="00BA29CB"/>
    <w:rsid w:val="00BA33B7"/>
    <w:rsid w:val="00BA4033"/>
    <w:rsid w:val="00BA4352"/>
    <w:rsid w:val="00BA46B3"/>
    <w:rsid w:val="00BA56DB"/>
    <w:rsid w:val="00BA6F96"/>
    <w:rsid w:val="00BA7818"/>
    <w:rsid w:val="00BB14CF"/>
    <w:rsid w:val="00BB15DF"/>
    <w:rsid w:val="00BB1D25"/>
    <w:rsid w:val="00BB36D8"/>
    <w:rsid w:val="00BB6A74"/>
    <w:rsid w:val="00BC1B69"/>
    <w:rsid w:val="00BC6D5C"/>
    <w:rsid w:val="00BD01E2"/>
    <w:rsid w:val="00BD2644"/>
    <w:rsid w:val="00BD59AE"/>
    <w:rsid w:val="00BD6264"/>
    <w:rsid w:val="00BD664E"/>
    <w:rsid w:val="00BE211B"/>
    <w:rsid w:val="00BE71F3"/>
    <w:rsid w:val="00BF22B2"/>
    <w:rsid w:val="00BF2A0F"/>
    <w:rsid w:val="00BF2AFD"/>
    <w:rsid w:val="00BF33EA"/>
    <w:rsid w:val="00BF3F2D"/>
    <w:rsid w:val="00BF4E9E"/>
    <w:rsid w:val="00BF5106"/>
    <w:rsid w:val="00BF55A1"/>
    <w:rsid w:val="00BF5864"/>
    <w:rsid w:val="00BF611C"/>
    <w:rsid w:val="00BF6C96"/>
    <w:rsid w:val="00C00315"/>
    <w:rsid w:val="00C02958"/>
    <w:rsid w:val="00C02FC0"/>
    <w:rsid w:val="00C047D5"/>
    <w:rsid w:val="00C04FD9"/>
    <w:rsid w:val="00C05154"/>
    <w:rsid w:val="00C051A9"/>
    <w:rsid w:val="00C05C19"/>
    <w:rsid w:val="00C10B51"/>
    <w:rsid w:val="00C112AA"/>
    <w:rsid w:val="00C11AA7"/>
    <w:rsid w:val="00C12CDB"/>
    <w:rsid w:val="00C13295"/>
    <w:rsid w:val="00C1454F"/>
    <w:rsid w:val="00C15EC1"/>
    <w:rsid w:val="00C16B62"/>
    <w:rsid w:val="00C17A82"/>
    <w:rsid w:val="00C17ECD"/>
    <w:rsid w:val="00C204DE"/>
    <w:rsid w:val="00C20FAC"/>
    <w:rsid w:val="00C21680"/>
    <w:rsid w:val="00C21A2C"/>
    <w:rsid w:val="00C234A5"/>
    <w:rsid w:val="00C23704"/>
    <w:rsid w:val="00C30467"/>
    <w:rsid w:val="00C31100"/>
    <w:rsid w:val="00C3193B"/>
    <w:rsid w:val="00C327B5"/>
    <w:rsid w:val="00C35D6C"/>
    <w:rsid w:val="00C374C0"/>
    <w:rsid w:val="00C37638"/>
    <w:rsid w:val="00C40012"/>
    <w:rsid w:val="00C40827"/>
    <w:rsid w:val="00C41E7A"/>
    <w:rsid w:val="00C447D3"/>
    <w:rsid w:val="00C44F37"/>
    <w:rsid w:val="00C4512C"/>
    <w:rsid w:val="00C47186"/>
    <w:rsid w:val="00C52C52"/>
    <w:rsid w:val="00C5452A"/>
    <w:rsid w:val="00C54844"/>
    <w:rsid w:val="00C55BE1"/>
    <w:rsid w:val="00C56953"/>
    <w:rsid w:val="00C606A0"/>
    <w:rsid w:val="00C60C6B"/>
    <w:rsid w:val="00C6178B"/>
    <w:rsid w:val="00C63136"/>
    <w:rsid w:val="00C652DE"/>
    <w:rsid w:val="00C702E1"/>
    <w:rsid w:val="00C7178B"/>
    <w:rsid w:val="00C7225F"/>
    <w:rsid w:val="00C7650A"/>
    <w:rsid w:val="00C7744D"/>
    <w:rsid w:val="00C77C69"/>
    <w:rsid w:val="00C80619"/>
    <w:rsid w:val="00C921F9"/>
    <w:rsid w:val="00C926C1"/>
    <w:rsid w:val="00C9327A"/>
    <w:rsid w:val="00C9615B"/>
    <w:rsid w:val="00CA1C7C"/>
    <w:rsid w:val="00CA5782"/>
    <w:rsid w:val="00CA674C"/>
    <w:rsid w:val="00CA6C2F"/>
    <w:rsid w:val="00CA7541"/>
    <w:rsid w:val="00CB113B"/>
    <w:rsid w:val="00CB2649"/>
    <w:rsid w:val="00CB2B05"/>
    <w:rsid w:val="00CB62F7"/>
    <w:rsid w:val="00CB637A"/>
    <w:rsid w:val="00CB757F"/>
    <w:rsid w:val="00CB77D7"/>
    <w:rsid w:val="00CB7CCE"/>
    <w:rsid w:val="00CB7D15"/>
    <w:rsid w:val="00CC0C7F"/>
    <w:rsid w:val="00CC25E4"/>
    <w:rsid w:val="00CC2F21"/>
    <w:rsid w:val="00CC3E91"/>
    <w:rsid w:val="00CC5205"/>
    <w:rsid w:val="00CC714E"/>
    <w:rsid w:val="00CC7465"/>
    <w:rsid w:val="00CC75B9"/>
    <w:rsid w:val="00CD1F5F"/>
    <w:rsid w:val="00CD2498"/>
    <w:rsid w:val="00CD3833"/>
    <w:rsid w:val="00CD4688"/>
    <w:rsid w:val="00CE10B4"/>
    <w:rsid w:val="00CE214C"/>
    <w:rsid w:val="00CE2BC2"/>
    <w:rsid w:val="00CE3889"/>
    <w:rsid w:val="00CE5220"/>
    <w:rsid w:val="00CE5454"/>
    <w:rsid w:val="00CE5BED"/>
    <w:rsid w:val="00CF1150"/>
    <w:rsid w:val="00CF6190"/>
    <w:rsid w:val="00CF7764"/>
    <w:rsid w:val="00CF7F78"/>
    <w:rsid w:val="00D007FA"/>
    <w:rsid w:val="00D00A30"/>
    <w:rsid w:val="00D03F7F"/>
    <w:rsid w:val="00D05907"/>
    <w:rsid w:val="00D12585"/>
    <w:rsid w:val="00D14825"/>
    <w:rsid w:val="00D154CE"/>
    <w:rsid w:val="00D17863"/>
    <w:rsid w:val="00D212BF"/>
    <w:rsid w:val="00D22A0B"/>
    <w:rsid w:val="00D245D9"/>
    <w:rsid w:val="00D254F4"/>
    <w:rsid w:val="00D2683D"/>
    <w:rsid w:val="00D26D22"/>
    <w:rsid w:val="00D2761A"/>
    <w:rsid w:val="00D32A0E"/>
    <w:rsid w:val="00D332AA"/>
    <w:rsid w:val="00D3609B"/>
    <w:rsid w:val="00D37946"/>
    <w:rsid w:val="00D37DB7"/>
    <w:rsid w:val="00D40649"/>
    <w:rsid w:val="00D41814"/>
    <w:rsid w:val="00D43CF0"/>
    <w:rsid w:val="00D4412C"/>
    <w:rsid w:val="00D445E2"/>
    <w:rsid w:val="00D44C57"/>
    <w:rsid w:val="00D46300"/>
    <w:rsid w:val="00D5072E"/>
    <w:rsid w:val="00D511D4"/>
    <w:rsid w:val="00D52390"/>
    <w:rsid w:val="00D52A41"/>
    <w:rsid w:val="00D53469"/>
    <w:rsid w:val="00D54145"/>
    <w:rsid w:val="00D553AF"/>
    <w:rsid w:val="00D57644"/>
    <w:rsid w:val="00D57AA0"/>
    <w:rsid w:val="00D6067A"/>
    <w:rsid w:val="00D607BD"/>
    <w:rsid w:val="00D60C48"/>
    <w:rsid w:val="00D613A6"/>
    <w:rsid w:val="00D61751"/>
    <w:rsid w:val="00D62C69"/>
    <w:rsid w:val="00D63188"/>
    <w:rsid w:val="00D63BD2"/>
    <w:rsid w:val="00D641C6"/>
    <w:rsid w:val="00D647F7"/>
    <w:rsid w:val="00D667E0"/>
    <w:rsid w:val="00D66C0A"/>
    <w:rsid w:val="00D671C0"/>
    <w:rsid w:val="00D70FE5"/>
    <w:rsid w:val="00D71C5A"/>
    <w:rsid w:val="00D720D7"/>
    <w:rsid w:val="00D72268"/>
    <w:rsid w:val="00D729BB"/>
    <w:rsid w:val="00D7332E"/>
    <w:rsid w:val="00D738F4"/>
    <w:rsid w:val="00D74049"/>
    <w:rsid w:val="00D75AF4"/>
    <w:rsid w:val="00D778A4"/>
    <w:rsid w:val="00D80D98"/>
    <w:rsid w:val="00D81475"/>
    <w:rsid w:val="00D831F8"/>
    <w:rsid w:val="00D83B24"/>
    <w:rsid w:val="00D83D3D"/>
    <w:rsid w:val="00D83F2C"/>
    <w:rsid w:val="00D84D02"/>
    <w:rsid w:val="00D87B70"/>
    <w:rsid w:val="00D91DE1"/>
    <w:rsid w:val="00D93005"/>
    <w:rsid w:val="00D93307"/>
    <w:rsid w:val="00D94DA2"/>
    <w:rsid w:val="00D969D4"/>
    <w:rsid w:val="00D97F15"/>
    <w:rsid w:val="00DA0F4D"/>
    <w:rsid w:val="00DA11B4"/>
    <w:rsid w:val="00DA5637"/>
    <w:rsid w:val="00DB02C5"/>
    <w:rsid w:val="00DB0BB3"/>
    <w:rsid w:val="00DB2363"/>
    <w:rsid w:val="00DB2D1D"/>
    <w:rsid w:val="00DB3805"/>
    <w:rsid w:val="00DB451B"/>
    <w:rsid w:val="00DB4B5A"/>
    <w:rsid w:val="00DB5174"/>
    <w:rsid w:val="00DB5968"/>
    <w:rsid w:val="00DB6D34"/>
    <w:rsid w:val="00DB7433"/>
    <w:rsid w:val="00DC019C"/>
    <w:rsid w:val="00DC024E"/>
    <w:rsid w:val="00DC4583"/>
    <w:rsid w:val="00DC4DCA"/>
    <w:rsid w:val="00DC4EAC"/>
    <w:rsid w:val="00DC71E2"/>
    <w:rsid w:val="00DC7BE2"/>
    <w:rsid w:val="00DD0344"/>
    <w:rsid w:val="00DD0627"/>
    <w:rsid w:val="00DD073C"/>
    <w:rsid w:val="00DD0C60"/>
    <w:rsid w:val="00DD2369"/>
    <w:rsid w:val="00DD6A69"/>
    <w:rsid w:val="00DD7A7D"/>
    <w:rsid w:val="00DD7A86"/>
    <w:rsid w:val="00DD7CF5"/>
    <w:rsid w:val="00DE11C1"/>
    <w:rsid w:val="00DE1D9F"/>
    <w:rsid w:val="00DE34BE"/>
    <w:rsid w:val="00DE39F0"/>
    <w:rsid w:val="00DE50E2"/>
    <w:rsid w:val="00DE50ED"/>
    <w:rsid w:val="00DE55CA"/>
    <w:rsid w:val="00DE786F"/>
    <w:rsid w:val="00DF11A6"/>
    <w:rsid w:val="00DF360E"/>
    <w:rsid w:val="00DF553F"/>
    <w:rsid w:val="00DF5D7A"/>
    <w:rsid w:val="00DF5F40"/>
    <w:rsid w:val="00DF643F"/>
    <w:rsid w:val="00DF6BF7"/>
    <w:rsid w:val="00DF6EB7"/>
    <w:rsid w:val="00E0145E"/>
    <w:rsid w:val="00E02087"/>
    <w:rsid w:val="00E02EBB"/>
    <w:rsid w:val="00E0374E"/>
    <w:rsid w:val="00E05256"/>
    <w:rsid w:val="00E05B77"/>
    <w:rsid w:val="00E061C6"/>
    <w:rsid w:val="00E071A9"/>
    <w:rsid w:val="00E11324"/>
    <w:rsid w:val="00E1342D"/>
    <w:rsid w:val="00E13533"/>
    <w:rsid w:val="00E151B4"/>
    <w:rsid w:val="00E157C2"/>
    <w:rsid w:val="00E15D2A"/>
    <w:rsid w:val="00E1670A"/>
    <w:rsid w:val="00E20D33"/>
    <w:rsid w:val="00E21188"/>
    <w:rsid w:val="00E227E8"/>
    <w:rsid w:val="00E23D18"/>
    <w:rsid w:val="00E24C22"/>
    <w:rsid w:val="00E25F78"/>
    <w:rsid w:val="00E26D1F"/>
    <w:rsid w:val="00E3695A"/>
    <w:rsid w:val="00E41040"/>
    <w:rsid w:val="00E46829"/>
    <w:rsid w:val="00E47EA2"/>
    <w:rsid w:val="00E55423"/>
    <w:rsid w:val="00E55911"/>
    <w:rsid w:val="00E5661A"/>
    <w:rsid w:val="00E57EFA"/>
    <w:rsid w:val="00E60628"/>
    <w:rsid w:val="00E6251C"/>
    <w:rsid w:val="00E6260A"/>
    <w:rsid w:val="00E63096"/>
    <w:rsid w:val="00E630F2"/>
    <w:rsid w:val="00E63AF7"/>
    <w:rsid w:val="00E63EBF"/>
    <w:rsid w:val="00E65BA9"/>
    <w:rsid w:val="00E7039F"/>
    <w:rsid w:val="00E72034"/>
    <w:rsid w:val="00E7304B"/>
    <w:rsid w:val="00E74150"/>
    <w:rsid w:val="00E75089"/>
    <w:rsid w:val="00E771F3"/>
    <w:rsid w:val="00E81D9B"/>
    <w:rsid w:val="00E826F1"/>
    <w:rsid w:val="00E82D27"/>
    <w:rsid w:val="00E83F76"/>
    <w:rsid w:val="00E84813"/>
    <w:rsid w:val="00E860EE"/>
    <w:rsid w:val="00E86A09"/>
    <w:rsid w:val="00E912CE"/>
    <w:rsid w:val="00E93571"/>
    <w:rsid w:val="00E93CE3"/>
    <w:rsid w:val="00E9462D"/>
    <w:rsid w:val="00E94C2E"/>
    <w:rsid w:val="00E9615D"/>
    <w:rsid w:val="00EA1410"/>
    <w:rsid w:val="00EA2504"/>
    <w:rsid w:val="00EA4466"/>
    <w:rsid w:val="00EA7937"/>
    <w:rsid w:val="00EB0C29"/>
    <w:rsid w:val="00EB1991"/>
    <w:rsid w:val="00EB1CAD"/>
    <w:rsid w:val="00EB3908"/>
    <w:rsid w:val="00EB6487"/>
    <w:rsid w:val="00EC235C"/>
    <w:rsid w:val="00EC286A"/>
    <w:rsid w:val="00EC28EC"/>
    <w:rsid w:val="00EC436D"/>
    <w:rsid w:val="00EC4B3B"/>
    <w:rsid w:val="00EC501D"/>
    <w:rsid w:val="00EC55CC"/>
    <w:rsid w:val="00EC6BB0"/>
    <w:rsid w:val="00ED05F1"/>
    <w:rsid w:val="00ED2883"/>
    <w:rsid w:val="00ED4083"/>
    <w:rsid w:val="00ED42BC"/>
    <w:rsid w:val="00EE025C"/>
    <w:rsid w:val="00EE0C7B"/>
    <w:rsid w:val="00EE4B21"/>
    <w:rsid w:val="00EE5CA8"/>
    <w:rsid w:val="00EE5E37"/>
    <w:rsid w:val="00EE720B"/>
    <w:rsid w:val="00EF35F1"/>
    <w:rsid w:val="00EF5A1B"/>
    <w:rsid w:val="00EF76FD"/>
    <w:rsid w:val="00F028C6"/>
    <w:rsid w:val="00F02E62"/>
    <w:rsid w:val="00F0301F"/>
    <w:rsid w:val="00F04000"/>
    <w:rsid w:val="00F05A29"/>
    <w:rsid w:val="00F07313"/>
    <w:rsid w:val="00F1043B"/>
    <w:rsid w:val="00F10630"/>
    <w:rsid w:val="00F10CEC"/>
    <w:rsid w:val="00F11726"/>
    <w:rsid w:val="00F11F04"/>
    <w:rsid w:val="00F14E79"/>
    <w:rsid w:val="00F16AB5"/>
    <w:rsid w:val="00F20819"/>
    <w:rsid w:val="00F210CC"/>
    <w:rsid w:val="00F21A3A"/>
    <w:rsid w:val="00F229E3"/>
    <w:rsid w:val="00F23BA6"/>
    <w:rsid w:val="00F25731"/>
    <w:rsid w:val="00F277E4"/>
    <w:rsid w:val="00F3180A"/>
    <w:rsid w:val="00F325D9"/>
    <w:rsid w:val="00F32B65"/>
    <w:rsid w:val="00F32D05"/>
    <w:rsid w:val="00F34AA3"/>
    <w:rsid w:val="00F35773"/>
    <w:rsid w:val="00F3720C"/>
    <w:rsid w:val="00F3772A"/>
    <w:rsid w:val="00F41EC0"/>
    <w:rsid w:val="00F42CA8"/>
    <w:rsid w:val="00F42FAB"/>
    <w:rsid w:val="00F4400A"/>
    <w:rsid w:val="00F443FE"/>
    <w:rsid w:val="00F4455A"/>
    <w:rsid w:val="00F4463A"/>
    <w:rsid w:val="00F44836"/>
    <w:rsid w:val="00F44C07"/>
    <w:rsid w:val="00F450B5"/>
    <w:rsid w:val="00F45DBC"/>
    <w:rsid w:val="00F51104"/>
    <w:rsid w:val="00F51F76"/>
    <w:rsid w:val="00F521A9"/>
    <w:rsid w:val="00F56414"/>
    <w:rsid w:val="00F56BE2"/>
    <w:rsid w:val="00F56C15"/>
    <w:rsid w:val="00F56E8B"/>
    <w:rsid w:val="00F575A5"/>
    <w:rsid w:val="00F603D5"/>
    <w:rsid w:val="00F61D21"/>
    <w:rsid w:val="00F64682"/>
    <w:rsid w:val="00F65350"/>
    <w:rsid w:val="00F67DEA"/>
    <w:rsid w:val="00F711FD"/>
    <w:rsid w:val="00F725A7"/>
    <w:rsid w:val="00F738FE"/>
    <w:rsid w:val="00F74056"/>
    <w:rsid w:val="00F75B66"/>
    <w:rsid w:val="00F763D1"/>
    <w:rsid w:val="00F7651F"/>
    <w:rsid w:val="00F77568"/>
    <w:rsid w:val="00F775C6"/>
    <w:rsid w:val="00F80B53"/>
    <w:rsid w:val="00F82083"/>
    <w:rsid w:val="00F82B00"/>
    <w:rsid w:val="00F83986"/>
    <w:rsid w:val="00F84B0E"/>
    <w:rsid w:val="00F86DD4"/>
    <w:rsid w:val="00F9092B"/>
    <w:rsid w:val="00F910F7"/>
    <w:rsid w:val="00F92232"/>
    <w:rsid w:val="00F9371E"/>
    <w:rsid w:val="00F96C15"/>
    <w:rsid w:val="00F97F37"/>
    <w:rsid w:val="00FA0B48"/>
    <w:rsid w:val="00FA1D71"/>
    <w:rsid w:val="00FA1DB2"/>
    <w:rsid w:val="00FA1E88"/>
    <w:rsid w:val="00FA2064"/>
    <w:rsid w:val="00FA3486"/>
    <w:rsid w:val="00FA44B0"/>
    <w:rsid w:val="00FA4AEC"/>
    <w:rsid w:val="00FA6278"/>
    <w:rsid w:val="00FA6AB7"/>
    <w:rsid w:val="00FA6DEC"/>
    <w:rsid w:val="00FB08AB"/>
    <w:rsid w:val="00FB0C59"/>
    <w:rsid w:val="00FB12D6"/>
    <w:rsid w:val="00FB256C"/>
    <w:rsid w:val="00FB36B5"/>
    <w:rsid w:val="00FB381D"/>
    <w:rsid w:val="00FB3A8B"/>
    <w:rsid w:val="00FB4E4F"/>
    <w:rsid w:val="00FB7595"/>
    <w:rsid w:val="00FB7D6B"/>
    <w:rsid w:val="00FC12FE"/>
    <w:rsid w:val="00FC4381"/>
    <w:rsid w:val="00FC4448"/>
    <w:rsid w:val="00FD0972"/>
    <w:rsid w:val="00FD0F6C"/>
    <w:rsid w:val="00FD1DEF"/>
    <w:rsid w:val="00FD1DF7"/>
    <w:rsid w:val="00FD1FFF"/>
    <w:rsid w:val="00FD2340"/>
    <w:rsid w:val="00FD2974"/>
    <w:rsid w:val="00FD2D16"/>
    <w:rsid w:val="00FD33DC"/>
    <w:rsid w:val="00FD3B44"/>
    <w:rsid w:val="00FD3B4B"/>
    <w:rsid w:val="00FD52E7"/>
    <w:rsid w:val="00FD720B"/>
    <w:rsid w:val="00FE1E1B"/>
    <w:rsid w:val="00FE2324"/>
    <w:rsid w:val="00FE2AA5"/>
    <w:rsid w:val="00FE3B0D"/>
    <w:rsid w:val="00FE4906"/>
    <w:rsid w:val="00FE56B8"/>
    <w:rsid w:val="00FE5F30"/>
    <w:rsid w:val="00FE7C92"/>
    <w:rsid w:val="00FF0919"/>
    <w:rsid w:val="00FF0FE2"/>
    <w:rsid w:val="00FF5B09"/>
    <w:rsid w:val="00FF6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32F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32F41"/>
    <w:rPr>
      <w:b/>
      <w:bCs/>
    </w:rPr>
  </w:style>
  <w:style w:type="character" w:styleId="a5">
    <w:name w:val="Emphasis"/>
    <w:basedOn w:val="a0"/>
    <w:uiPriority w:val="20"/>
    <w:qFormat/>
    <w:rsid w:val="00832F41"/>
    <w:rPr>
      <w:i/>
      <w:iCs/>
    </w:rPr>
  </w:style>
  <w:style w:type="paragraph" w:styleId="a6">
    <w:name w:val="No Spacing"/>
    <w:uiPriority w:val="1"/>
    <w:qFormat/>
    <w:rsid w:val="00271245"/>
    <w:pPr>
      <w:spacing w:after="0" w:line="240" w:lineRule="auto"/>
    </w:pPr>
  </w:style>
  <w:style w:type="paragraph" w:styleId="a7">
    <w:name w:val="List Paragraph"/>
    <w:basedOn w:val="a"/>
    <w:uiPriority w:val="34"/>
    <w:qFormat/>
    <w:rsid w:val="006A251F"/>
    <w:pPr>
      <w:ind w:left="720"/>
      <w:contextualSpacing/>
    </w:pPr>
  </w:style>
  <w:style w:type="paragraph" w:styleId="a8">
    <w:name w:val="Body Text"/>
    <w:basedOn w:val="a"/>
    <w:link w:val="a9"/>
    <w:rsid w:val="007009E7"/>
    <w:pPr>
      <w:spacing w:after="0" w:line="240" w:lineRule="auto"/>
      <w:jc w:val="center"/>
    </w:pPr>
    <w:rPr>
      <w:rFonts w:ascii="Times New Roman" w:eastAsia="Times New Roman" w:hAnsi="Times New Roman" w:cs="Times New Roman"/>
      <w:b/>
      <w:sz w:val="28"/>
      <w:szCs w:val="20"/>
      <w:lang w:eastAsia="ru-RU"/>
    </w:rPr>
  </w:style>
  <w:style w:type="character" w:customStyle="1" w:styleId="a9">
    <w:name w:val="Основной текст Знак"/>
    <w:basedOn w:val="a0"/>
    <w:link w:val="a8"/>
    <w:rsid w:val="007009E7"/>
    <w:rPr>
      <w:rFonts w:ascii="Times New Roman" w:eastAsia="Times New Roman" w:hAnsi="Times New Roman" w:cs="Times New Roman"/>
      <w:b/>
      <w:sz w:val="28"/>
      <w:szCs w:val="20"/>
      <w:lang w:eastAsia="ru-RU"/>
    </w:rPr>
  </w:style>
  <w:style w:type="paragraph" w:customStyle="1" w:styleId="caaieiaie4">
    <w:name w:val="caaieiaie 4"/>
    <w:basedOn w:val="a"/>
    <w:next w:val="a"/>
    <w:rsid w:val="007009E7"/>
    <w:pPr>
      <w:keepNext/>
      <w:widowControl w:val="0"/>
      <w:spacing w:after="0" w:line="240" w:lineRule="auto"/>
      <w:ind w:firstLine="720"/>
      <w:jc w:val="center"/>
    </w:pPr>
    <w:rPr>
      <w:rFonts w:ascii="Times New Roman" w:eastAsia="Times New Roman" w:hAnsi="Times New Roman" w:cs="Times New Roman"/>
      <w:sz w:val="28"/>
      <w:szCs w:val="20"/>
      <w:lang w:eastAsia="ru-RU"/>
    </w:rPr>
  </w:style>
  <w:style w:type="paragraph" w:styleId="aa">
    <w:name w:val="Body Text Indent"/>
    <w:basedOn w:val="a"/>
    <w:link w:val="ab"/>
    <w:rsid w:val="007009E7"/>
    <w:pPr>
      <w:widowControl w:val="0"/>
      <w:spacing w:before="260" w:after="0" w:line="240" w:lineRule="auto"/>
      <w:ind w:firstLine="720"/>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7009E7"/>
    <w:rPr>
      <w:rFonts w:ascii="Times New Roman" w:eastAsia="Times New Roman" w:hAnsi="Times New Roman" w:cs="Times New Roman"/>
      <w:sz w:val="28"/>
      <w:szCs w:val="20"/>
      <w:lang w:eastAsia="ru-RU"/>
    </w:rPr>
  </w:style>
  <w:style w:type="paragraph" w:customStyle="1" w:styleId="caaieiaie5">
    <w:name w:val="caaieiaie 5"/>
    <w:basedOn w:val="a"/>
    <w:next w:val="a"/>
    <w:rsid w:val="007009E7"/>
    <w:pPr>
      <w:keepNext/>
      <w:widowControl w:val="0"/>
      <w:spacing w:after="0" w:line="240" w:lineRule="auto"/>
      <w:jc w:val="center"/>
    </w:pPr>
    <w:rPr>
      <w:rFonts w:ascii="Times New Roman" w:eastAsia="Times New Roman" w:hAnsi="Times New Roman" w:cs="Times New Roman"/>
      <w:sz w:val="28"/>
      <w:szCs w:val="20"/>
      <w:lang w:eastAsia="ru-RU"/>
    </w:rPr>
  </w:style>
  <w:style w:type="paragraph" w:styleId="2">
    <w:name w:val="Body Text 2"/>
    <w:basedOn w:val="a"/>
    <w:link w:val="20"/>
    <w:rsid w:val="007009E7"/>
    <w:pPr>
      <w:suppressLineNumbers/>
      <w:spacing w:after="0" w:line="240" w:lineRule="auto"/>
      <w:jc w:val="both"/>
    </w:pPr>
    <w:rPr>
      <w:rFonts w:ascii="Times New Roman" w:eastAsia="Times New Roman" w:hAnsi="Times New Roman" w:cs="Times New Roman"/>
      <w:sz w:val="28"/>
      <w:szCs w:val="20"/>
      <w:lang w:eastAsia="zh-CN"/>
    </w:rPr>
  </w:style>
  <w:style w:type="character" w:customStyle="1" w:styleId="20">
    <w:name w:val="Основной текст 2 Знак"/>
    <w:basedOn w:val="a0"/>
    <w:link w:val="2"/>
    <w:rsid w:val="007009E7"/>
    <w:rPr>
      <w:rFonts w:ascii="Times New Roman" w:eastAsia="Times New Roman" w:hAnsi="Times New Roman" w:cs="Times New Roman"/>
      <w:sz w:val="28"/>
      <w:szCs w:val="20"/>
      <w:lang w:eastAsia="zh-CN"/>
    </w:rPr>
  </w:style>
  <w:style w:type="character" w:styleId="ac">
    <w:name w:val="Hyperlink"/>
    <w:uiPriority w:val="99"/>
    <w:unhideWhenUsed/>
    <w:rsid w:val="00513736"/>
    <w:rPr>
      <w:color w:val="0000FF"/>
      <w:u w:val="single"/>
    </w:rPr>
  </w:style>
  <w:style w:type="paragraph" w:styleId="ad">
    <w:name w:val="Balloon Text"/>
    <w:basedOn w:val="a"/>
    <w:link w:val="ae"/>
    <w:uiPriority w:val="99"/>
    <w:semiHidden/>
    <w:unhideWhenUsed/>
    <w:rsid w:val="00C12CD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12C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32F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32F41"/>
    <w:rPr>
      <w:b/>
      <w:bCs/>
    </w:rPr>
  </w:style>
  <w:style w:type="character" w:styleId="a5">
    <w:name w:val="Emphasis"/>
    <w:basedOn w:val="a0"/>
    <w:uiPriority w:val="20"/>
    <w:qFormat/>
    <w:rsid w:val="00832F41"/>
    <w:rPr>
      <w:i/>
      <w:iCs/>
    </w:rPr>
  </w:style>
  <w:style w:type="paragraph" w:styleId="a6">
    <w:name w:val="No Spacing"/>
    <w:uiPriority w:val="1"/>
    <w:qFormat/>
    <w:rsid w:val="00271245"/>
    <w:pPr>
      <w:spacing w:after="0" w:line="240" w:lineRule="auto"/>
    </w:pPr>
  </w:style>
  <w:style w:type="paragraph" w:styleId="a7">
    <w:name w:val="List Paragraph"/>
    <w:basedOn w:val="a"/>
    <w:uiPriority w:val="34"/>
    <w:qFormat/>
    <w:rsid w:val="006A251F"/>
    <w:pPr>
      <w:ind w:left="720"/>
      <w:contextualSpacing/>
    </w:pPr>
  </w:style>
  <w:style w:type="paragraph" w:styleId="a8">
    <w:name w:val="Body Text"/>
    <w:basedOn w:val="a"/>
    <w:link w:val="a9"/>
    <w:rsid w:val="007009E7"/>
    <w:pPr>
      <w:spacing w:after="0" w:line="240" w:lineRule="auto"/>
      <w:jc w:val="center"/>
    </w:pPr>
    <w:rPr>
      <w:rFonts w:ascii="Times New Roman" w:eastAsia="Times New Roman" w:hAnsi="Times New Roman" w:cs="Times New Roman"/>
      <w:b/>
      <w:sz w:val="28"/>
      <w:szCs w:val="20"/>
      <w:lang w:eastAsia="ru-RU"/>
    </w:rPr>
  </w:style>
  <w:style w:type="character" w:customStyle="1" w:styleId="a9">
    <w:name w:val="Основной текст Знак"/>
    <w:basedOn w:val="a0"/>
    <w:link w:val="a8"/>
    <w:rsid w:val="007009E7"/>
    <w:rPr>
      <w:rFonts w:ascii="Times New Roman" w:eastAsia="Times New Roman" w:hAnsi="Times New Roman" w:cs="Times New Roman"/>
      <w:b/>
      <w:sz w:val="28"/>
      <w:szCs w:val="20"/>
      <w:lang w:eastAsia="ru-RU"/>
    </w:rPr>
  </w:style>
  <w:style w:type="paragraph" w:customStyle="1" w:styleId="caaieiaie4">
    <w:name w:val="caaieiaie 4"/>
    <w:basedOn w:val="a"/>
    <w:next w:val="a"/>
    <w:rsid w:val="007009E7"/>
    <w:pPr>
      <w:keepNext/>
      <w:widowControl w:val="0"/>
      <w:spacing w:after="0" w:line="240" w:lineRule="auto"/>
      <w:ind w:firstLine="720"/>
      <w:jc w:val="center"/>
    </w:pPr>
    <w:rPr>
      <w:rFonts w:ascii="Times New Roman" w:eastAsia="Times New Roman" w:hAnsi="Times New Roman" w:cs="Times New Roman"/>
      <w:sz w:val="28"/>
      <w:szCs w:val="20"/>
      <w:lang w:eastAsia="ru-RU"/>
    </w:rPr>
  </w:style>
  <w:style w:type="paragraph" w:styleId="aa">
    <w:name w:val="Body Text Indent"/>
    <w:basedOn w:val="a"/>
    <w:link w:val="ab"/>
    <w:rsid w:val="007009E7"/>
    <w:pPr>
      <w:widowControl w:val="0"/>
      <w:spacing w:before="260" w:after="0" w:line="240" w:lineRule="auto"/>
      <w:ind w:firstLine="720"/>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7009E7"/>
    <w:rPr>
      <w:rFonts w:ascii="Times New Roman" w:eastAsia="Times New Roman" w:hAnsi="Times New Roman" w:cs="Times New Roman"/>
      <w:sz w:val="28"/>
      <w:szCs w:val="20"/>
      <w:lang w:eastAsia="ru-RU"/>
    </w:rPr>
  </w:style>
  <w:style w:type="paragraph" w:customStyle="1" w:styleId="caaieiaie5">
    <w:name w:val="caaieiaie 5"/>
    <w:basedOn w:val="a"/>
    <w:next w:val="a"/>
    <w:rsid w:val="007009E7"/>
    <w:pPr>
      <w:keepNext/>
      <w:widowControl w:val="0"/>
      <w:spacing w:after="0" w:line="240" w:lineRule="auto"/>
      <w:jc w:val="center"/>
    </w:pPr>
    <w:rPr>
      <w:rFonts w:ascii="Times New Roman" w:eastAsia="Times New Roman" w:hAnsi="Times New Roman" w:cs="Times New Roman"/>
      <w:sz w:val="28"/>
      <w:szCs w:val="20"/>
      <w:lang w:eastAsia="ru-RU"/>
    </w:rPr>
  </w:style>
  <w:style w:type="paragraph" w:styleId="2">
    <w:name w:val="Body Text 2"/>
    <w:basedOn w:val="a"/>
    <w:link w:val="20"/>
    <w:rsid w:val="007009E7"/>
    <w:pPr>
      <w:suppressLineNumbers/>
      <w:spacing w:after="0" w:line="240" w:lineRule="auto"/>
      <w:jc w:val="both"/>
    </w:pPr>
    <w:rPr>
      <w:rFonts w:ascii="Times New Roman" w:eastAsia="Times New Roman" w:hAnsi="Times New Roman" w:cs="Times New Roman"/>
      <w:sz w:val="28"/>
      <w:szCs w:val="20"/>
      <w:lang w:eastAsia="zh-CN"/>
    </w:rPr>
  </w:style>
  <w:style w:type="character" w:customStyle="1" w:styleId="20">
    <w:name w:val="Основной текст 2 Знак"/>
    <w:basedOn w:val="a0"/>
    <w:link w:val="2"/>
    <w:rsid w:val="007009E7"/>
    <w:rPr>
      <w:rFonts w:ascii="Times New Roman" w:eastAsia="Times New Roman" w:hAnsi="Times New Roman" w:cs="Times New Roman"/>
      <w:sz w:val="28"/>
      <w:szCs w:val="20"/>
      <w:lang w:eastAsia="zh-CN"/>
    </w:rPr>
  </w:style>
  <w:style w:type="character" w:styleId="ac">
    <w:name w:val="Hyperlink"/>
    <w:uiPriority w:val="99"/>
    <w:unhideWhenUsed/>
    <w:rsid w:val="00513736"/>
    <w:rPr>
      <w:color w:val="0000FF"/>
      <w:u w:val="single"/>
    </w:rPr>
  </w:style>
  <w:style w:type="paragraph" w:styleId="ad">
    <w:name w:val="Balloon Text"/>
    <w:basedOn w:val="a"/>
    <w:link w:val="ae"/>
    <w:uiPriority w:val="99"/>
    <w:semiHidden/>
    <w:unhideWhenUsed/>
    <w:rsid w:val="00C12CD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12C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107426">
      <w:bodyDiv w:val="1"/>
      <w:marLeft w:val="0"/>
      <w:marRight w:val="0"/>
      <w:marTop w:val="0"/>
      <w:marBottom w:val="0"/>
      <w:divBdr>
        <w:top w:val="none" w:sz="0" w:space="0" w:color="auto"/>
        <w:left w:val="none" w:sz="0" w:space="0" w:color="auto"/>
        <w:bottom w:val="none" w:sz="0" w:space="0" w:color="auto"/>
        <w:right w:val="none" w:sz="0" w:space="0" w:color="auto"/>
      </w:divBdr>
    </w:div>
    <w:div w:id="20222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image" Target="media/image9.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1.wmf"/><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80</Pages>
  <Words>29190</Words>
  <Characters>166384</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INNA</cp:lastModifiedBy>
  <cp:revision>32</cp:revision>
  <cp:lastPrinted>2019-02-19T08:26:00Z</cp:lastPrinted>
  <dcterms:created xsi:type="dcterms:W3CDTF">2019-01-18T09:31:00Z</dcterms:created>
  <dcterms:modified xsi:type="dcterms:W3CDTF">2019-04-09T16:00:00Z</dcterms:modified>
</cp:coreProperties>
</file>